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A043" w14:textId="007E991D" w:rsidR="00B768E0" w:rsidRPr="003573E2" w:rsidRDefault="00B768E0" w:rsidP="000430F7">
      <w:pPr>
        <w:spacing w:after="0" w:line="259" w:lineRule="auto"/>
        <w:jc w:val="both"/>
      </w:pPr>
      <w:r w:rsidRPr="003573E2">
        <w:rPr>
          <w:highlight w:val="yellow"/>
        </w:rPr>
        <w:t>[DATE]</w:t>
      </w:r>
    </w:p>
    <w:p w14:paraId="41645D23" w14:textId="2B4C8461" w:rsidR="00B768E0" w:rsidRPr="003573E2" w:rsidRDefault="00E53D62" w:rsidP="000430F7">
      <w:pPr>
        <w:spacing w:after="0" w:line="259" w:lineRule="auto"/>
        <w:jc w:val="both"/>
      </w:pPr>
      <w:r w:rsidRPr="003573E2">
        <w:t xml:space="preserve">The Honorable </w:t>
      </w:r>
      <w:r w:rsidRPr="003573E2">
        <w:rPr>
          <w:highlight w:val="yellow"/>
        </w:rPr>
        <w:t>[NAME OF MEMBER/S OF CONGRESS]</w:t>
      </w:r>
    </w:p>
    <w:p w14:paraId="317F4ADD" w14:textId="7F018B43" w:rsidR="00E53D62" w:rsidRPr="003573E2" w:rsidRDefault="0095596F" w:rsidP="000430F7">
      <w:pPr>
        <w:spacing w:after="0" w:line="259" w:lineRule="auto"/>
        <w:jc w:val="both"/>
      </w:pPr>
      <w:r w:rsidRPr="003573E2">
        <w:rPr>
          <w:highlight w:val="yellow"/>
        </w:rPr>
        <w:t>[United States House of Representatives OR United States Senate]</w:t>
      </w:r>
    </w:p>
    <w:p w14:paraId="7B308CF0" w14:textId="77777777" w:rsidR="00B768E0" w:rsidRPr="003573E2" w:rsidRDefault="00B768E0" w:rsidP="009F3610">
      <w:pPr>
        <w:spacing w:before="120" w:after="0" w:line="259" w:lineRule="auto"/>
        <w:jc w:val="both"/>
      </w:pPr>
    </w:p>
    <w:p w14:paraId="6BBDCE20" w14:textId="5080FAE1" w:rsidR="009F3610" w:rsidRPr="003573E2" w:rsidRDefault="009F3610" w:rsidP="000430F7">
      <w:pPr>
        <w:spacing w:after="0" w:line="259" w:lineRule="auto"/>
        <w:jc w:val="both"/>
      </w:pPr>
      <w:r w:rsidRPr="003573E2">
        <w:t xml:space="preserve">Dear </w:t>
      </w:r>
      <w:r w:rsidR="000430F7" w:rsidRPr="003573E2">
        <w:rPr>
          <w:highlight w:val="yellow"/>
        </w:rPr>
        <w:t>[</w:t>
      </w:r>
      <w:r w:rsidR="00B72CDB" w:rsidRPr="003573E2">
        <w:rPr>
          <w:highlight w:val="yellow"/>
        </w:rPr>
        <w:t>REPRESENTATIVE/SENATOR LAST NAME]</w:t>
      </w:r>
      <w:r w:rsidRPr="003573E2">
        <w:t>,</w:t>
      </w:r>
    </w:p>
    <w:p w14:paraId="6B99990F" w14:textId="321718E4" w:rsidR="009F3610" w:rsidRPr="003573E2" w:rsidRDefault="009F3610" w:rsidP="009F3610">
      <w:pPr>
        <w:spacing w:before="240" w:after="0" w:line="259" w:lineRule="auto"/>
        <w:jc w:val="both"/>
      </w:pPr>
      <w:r w:rsidRPr="003573E2">
        <w:t xml:space="preserve">As you work to </w:t>
      </w:r>
      <w:r w:rsidR="00726A62" w:rsidRPr="003573E2">
        <w:t>develop FY 202</w:t>
      </w:r>
      <w:r w:rsidR="00AB6A00">
        <w:t>7</w:t>
      </w:r>
      <w:r w:rsidR="00726A62" w:rsidRPr="003573E2">
        <w:t xml:space="preserve"> appropriations legislation</w:t>
      </w:r>
      <w:r w:rsidRPr="003573E2">
        <w:t xml:space="preserve">, </w:t>
      </w:r>
      <w:r w:rsidR="00C639B7" w:rsidRPr="003573E2">
        <w:rPr>
          <w:highlight w:val="yellow"/>
        </w:rPr>
        <w:t>[ENTITY NAME]</w:t>
      </w:r>
      <w:r w:rsidR="00C639B7" w:rsidRPr="003573E2">
        <w:t xml:space="preserve"> </w:t>
      </w:r>
      <w:r w:rsidRPr="003573E2">
        <w:t xml:space="preserve">urges you to invest in water recycling and related federal programs to help communities </w:t>
      </w:r>
      <w:r w:rsidR="00D02501">
        <w:t xml:space="preserve">protect water quality, build sustainable supplies, and support </w:t>
      </w:r>
      <w:r w:rsidR="00287D78">
        <w:t>thriving local economies</w:t>
      </w:r>
      <w:r w:rsidRPr="003573E2">
        <w:t xml:space="preserve">. By investing in federal water recycling programs now, Congress can give communities the tools and resources they need to </w:t>
      </w:r>
      <w:r w:rsidR="00255B91">
        <w:t>grow jobs</w:t>
      </w:r>
      <w:r w:rsidR="00851E88">
        <w:t>,</w:t>
      </w:r>
      <w:r w:rsidR="00255B91">
        <w:t xml:space="preserve"> protect local water resources,</w:t>
      </w:r>
      <w:r w:rsidR="00851E88">
        <w:t xml:space="preserve"> </w:t>
      </w:r>
      <w:r w:rsidR="00255B91">
        <w:t xml:space="preserve">and </w:t>
      </w:r>
      <w:r w:rsidR="00B85F9B">
        <w:t>manag</w:t>
      </w:r>
      <w:r w:rsidR="00C82073">
        <w:t>e</w:t>
      </w:r>
      <w:r w:rsidR="0041113B" w:rsidRPr="003573E2">
        <w:t xml:space="preserve"> drought, aquifer depletion, </w:t>
      </w:r>
      <w:r w:rsidR="005618A3" w:rsidRPr="003573E2">
        <w:t>and land subsidence</w:t>
      </w:r>
      <w:r w:rsidRPr="003573E2">
        <w:t xml:space="preserve">. </w:t>
      </w:r>
    </w:p>
    <w:p w14:paraId="7E91C2F7" w14:textId="78A26FFA" w:rsidR="009F3610" w:rsidRPr="003573E2" w:rsidRDefault="009F3610" w:rsidP="009F3610">
      <w:pPr>
        <w:pStyle w:val="NoSpacing"/>
        <w:spacing w:before="240" w:line="259" w:lineRule="auto"/>
        <w:jc w:val="both"/>
      </w:pPr>
      <w:bookmarkStart w:id="0" w:name="_Hlk216471776"/>
      <w:r w:rsidRPr="003573E2">
        <w:t>Water reuse, also known as water recycling, is the process of intentionally capturing wastewater, stormwater, or graywater and cleaning it as needed for a designated beneficial freshwater purpose, such as drinking, industrial processes, groundwater replenishment, and watershed restoration. The fundamental principle of water reuse is using the right water for the right purpose, everywhere and all the time.</w:t>
      </w:r>
      <w:bookmarkEnd w:id="0"/>
    </w:p>
    <w:p w14:paraId="38F17AF0" w14:textId="4D72ACD7" w:rsidR="009F3610" w:rsidRPr="003573E2" w:rsidRDefault="009F3610" w:rsidP="009F3610">
      <w:pPr>
        <w:pStyle w:val="NoSpacing"/>
        <w:spacing w:before="240" w:line="259" w:lineRule="auto"/>
        <w:jc w:val="both"/>
        <w:rPr>
          <w:rFonts w:cs="Arial"/>
          <w:color w:val="000000"/>
        </w:rPr>
      </w:pPr>
      <w:r w:rsidRPr="003573E2">
        <w:t xml:space="preserve">Across the country, water, wastewater, and stormwater managers have shown that water </w:t>
      </w:r>
      <w:r w:rsidR="00BA09E1">
        <w:t>reuse</w:t>
      </w:r>
      <w:r w:rsidRPr="003573E2">
        <w:t xml:space="preserve"> can be a central feature in innovative, integrated approaches to solving water management challenges. </w:t>
      </w:r>
      <w:r w:rsidRPr="003573E2">
        <w:rPr>
          <w:shd w:val="clear" w:color="auto" w:fill="FFFF00"/>
        </w:rPr>
        <w:t>[</w:t>
      </w:r>
      <w:r w:rsidR="00FD5453" w:rsidRPr="003573E2">
        <w:rPr>
          <w:shd w:val="clear" w:color="auto" w:fill="FFFF00"/>
        </w:rPr>
        <w:t xml:space="preserve">INSERT INFORMATION ABOUT HOW </w:t>
      </w:r>
      <w:r w:rsidR="006B04EA" w:rsidRPr="003573E2">
        <w:rPr>
          <w:shd w:val="clear" w:color="auto" w:fill="FFFF00"/>
        </w:rPr>
        <w:t>WATER REYCLCING IS MAKING / CAN MAKE A DIFFERENCE FOR YOUR COMMUNITY</w:t>
      </w:r>
      <w:r w:rsidR="00DE2275">
        <w:rPr>
          <w:shd w:val="clear" w:color="auto" w:fill="FFFF00"/>
        </w:rPr>
        <w:t>, STATE,</w:t>
      </w:r>
      <w:r w:rsidR="006B04EA" w:rsidRPr="003573E2">
        <w:rPr>
          <w:shd w:val="clear" w:color="auto" w:fill="FFFF00"/>
        </w:rPr>
        <w:t xml:space="preserve"> AND/OR BUSINESS</w:t>
      </w:r>
      <w:r w:rsidRPr="003573E2">
        <w:rPr>
          <w:shd w:val="clear" w:color="auto" w:fill="FFFF00"/>
        </w:rPr>
        <w:t>]</w:t>
      </w:r>
      <w:r w:rsidRPr="003573E2">
        <w:rPr>
          <w:rFonts w:cs="Arial"/>
          <w:color w:val="000000"/>
        </w:rPr>
        <w:t>.</w:t>
      </w:r>
    </w:p>
    <w:p w14:paraId="5F18B712" w14:textId="22736981" w:rsidR="00B012AE" w:rsidRDefault="00E75D7C" w:rsidP="00884FAB">
      <w:pPr>
        <w:spacing w:before="240" w:after="0" w:line="259" w:lineRule="auto"/>
        <w:jc w:val="both"/>
        <w:rPr>
          <w:u w:val="single"/>
        </w:rPr>
      </w:pPr>
      <w:r>
        <w:rPr>
          <w:u w:val="single"/>
        </w:rPr>
        <w:t xml:space="preserve">As you develop </w:t>
      </w:r>
      <w:r w:rsidR="00BC4253">
        <w:rPr>
          <w:u w:val="single"/>
        </w:rPr>
        <w:t xml:space="preserve">the </w:t>
      </w:r>
      <w:r w:rsidR="00401F66">
        <w:rPr>
          <w:u w:val="single"/>
        </w:rPr>
        <w:t>Interior-Environment Appropriations bill for FY 202</w:t>
      </w:r>
      <w:r w:rsidR="00BC4253">
        <w:rPr>
          <w:u w:val="single"/>
        </w:rPr>
        <w:t>7</w:t>
      </w:r>
      <w:r w:rsidR="00401F66">
        <w:rPr>
          <w:u w:val="single"/>
        </w:rPr>
        <w:t xml:space="preserve">, we </w:t>
      </w:r>
      <w:r w:rsidR="00482004" w:rsidRPr="003573E2">
        <w:rPr>
          <w:u w:val="single"/>
        </w:rPr>
        <w:t xml:space="preserve">urge </w:t>
      </w:r>
      <w:r w:rsidR="00307594">
        <w:rPr>
          <w:u w:val="single"/>
        </w:rPr>
        <w:t>you</w:t>
      </w:r>
      <w:r w:rsidR="00482004" w:rsidRPr="003573E2">
        <w:rPr>
          <w:u w:val="single"/>
        </w:rPr>
        <w:t xml:space="preserve"> </w:t>
      </w:r>
      <w:r w:rsidR="00884FAB" w:rsidRPr="003573E2">
        <w:rPr>
          <w:u w:val="single"/>
        </w:rPr>
        <w:t>to</w:t>
      </w:r>
      <w:r w:rsidR="00401F66">
        <w:rPr>
          <w:u w:val="single"/>
        </w:rPr>
        <w:t>:</w:t>
      </w:r>
    </w:p>
    <w:p w14:paraId="1C0E03CF" w14:textId="2ACE22B3" w:rsidR="00482004" w:rsidRPr="003F4D35" w:rsidRDefault="00562670" w:rsidP="00B012AE">
      <w:pPr>
        <w:pStyle w:val="ListParagraph"/>
        <w:numPr>
          <w:ilvl w:val="0"/>
          <w:numId w:val="2"/>
        </w:numPr>
        <w:spacing w:before="240" w:after="0" w:line="259" w:lineRule="auto"/>
        <w:jc w:val="both"/>
        <w:rPr>
          <w:b/>
          <w:bCs/>
        </w:rPr>
      </w:pPr>
      <w:r>
        <w:rPr>
          <w:b/>
          <w:bCs/>
        </w:rPr>
        <w:t>Include</w:t>
      </w:r>
      <w:r w:rsidR="00F35CE4">
        <w:rPr>
          <w:b/>
          <w:bCs/>
        </w:rPr>
        <w:t xml:space="preserve"> </w:t>
      </w:r>
      <w:r w:rsidR="00E524F0" w:rsidRPr="003F4D35">
        <w:rPr>
          <w:b/>
          <w:bCs/>
        </w:rPr>
        <w:t>$</w:t>
      </w:r>
      <w:r>
        <w:rPr>
          <w:b/>
          <w:bCs/>
        </w:rPr>
        <w:t>10</w:t>
      </w:r>
      <w:r w:rsidR="00E524F0" w:rsidRPr="003F4D35">
        <w:rPr>
          <w:b/>
          <w:bCs/>
        </w:rPr>
        <w:t xml:space="preserve"> million </w:t>
      </w:r>
      <w:r w:rsidR="00726A62" w:rsidRPr="003F4D35">
        <w:rPr>
          <w:b/>
          <w:bCs/>
        </w:rPr>
        <w:t>for</w:t>
      </w:r>
      <w:r w:rsidR="00E524F0" w:rsidRPr="003F4D35">
        <w:rPr>
          <w:b/>
          <w:bCs/>
        </w:rPr>
        <w:t xml:space="preserve"> </w:t>
      </w:r>
      <w:r w:rsidR="00884FAB" w:rsidRPr="003F4D35">
        <w:rPr>
          <w:b/>
          <w:bCs/>
        </w:rPr>
        <w:t xml:space="preserve">the </w:t>
      </w:r>
      <w:r w:rsidR="00482004" w:rsidRPr="003F4D35">
        <w:rPr>
          <w:b/>
          <w:bCs/>
        </w:rPr>
        <w:t>Pilot Program for Alternative Water Source Grants</w:t>
      </w:r>
      <w:r w:rsidR="006D14E8" w:rsidRPr="003F4D35">
        <w:rPr>
          <w:rFonts w:cs="Calibri"/>
          <w:b/>
          <w:bCs/>
        </w:rPr>
        <w:t>, Section 220 of the Federal Water Pollution Control Act (33 U.S.C. 1300</w:t>
      </w:r>
      <w:proofErr w:type="gramStart"/>
      <w:r w:rsidR="006D14E8" w:rsidRPr="003F4D35">
        <w:rPr>
          <w:rFonts w:cs="Calibri"/>
          <w:b/>
          <w:bCs/>
        </w:rPr>
        <w:t>)</w:t>
      </w:r>
      <w:r w:rsidR="00661D46" w:rsidRPr="003F4D35">
        <w:rPr>
          <w:rFonts w:cs="Calibri"/>
          <w:b/>
          <w:bCs/>
        </w:rPr>
        <w:t>;</w:t>
      </w:r>
      <w:proofErr w:type="gramEnd"/>
    </w:p>
    <w:p w14:paraId="5F5C1C25" w14:textId="377D0BFF" w:rsidR="00661D46" w:rsidRPr="00344367" w:rsidRDefault="00562670" w:rsidP="003F4D35">
      <w:pPr>
        <w:pStyle w:val="ListParagraph"/>
        <w:numPr>
          <w:ilvl w:val="0"/>
          <w:numId w:val="2"/>
        </w:numPr>
        <w:spacing w:before="120" w:after="0" w:line="259" w:lineRule="auto"/>
        <w:contextualSpacing w:val="0"/>
        <w:jc w:val="both"/>
        <w:rPr>
          <w:b/>
          <w:bCs/>
        </w:rPr>
      </w:pPr>
      <w:r>
        <w:rPr>
          <w:rFonts w:cs="Calibri"/>
          <w:b/>
          <w:bCs/>
        </w:rPr>
        <w:t>Include at least $2 billion each for</w:t>
      </w:r>
      <w:r w:rsidR="00661D46" w:rsidRPr="003F4D35">
        <w:rPr>
          <w:rFonts w:cs="Calibri"/>
          <w:b/>
          <w:bCs/>
        </w:rPr>
        <w:t xml:space="preserve"> the Clean Water State Revolving Fund (SRF) Program and the Drinking Water SRF Program.</w:t>
      </w:r>
    </w:p>
    <w:p w14:paraId="38DA74D4" w14:textId="0DD156F5" w:rsidR="00344367" w:rsidRPr="003F4D35" w:rsidRDefault="00344367" w:rsidP="003F4D35">
      <w:pPr>
        <w:pStyle w:val="ListParagraph"/>
        <w:numPr>
          <w:ilvl w:val="0"/>
          <w:numId w:val="2"/>
        </w:numPr>
        <w:spacing w:before="120" w:after="0" w:line="259" w:lineRule="auto"/>
        <w:contextualSpacing w:val="0"/>
        <w:jc w:val="both"/>
        <w:rPr>
          <w:b/>
          <w:bCs/>
        </w:rPr>
      </w:pPr>
      <w:r>
        <w:rPr>
          <w:rFonts w:cs="Calibri"/>
          <w:b/>
          <w:bCs/>
        </w:rPr>
        <w:t xml:space="preserve">Include level funding for the Water Infrastructure Finance and Innovation Act (WIFIA) Program. </w:t>
      </w:r>
    </w:p>
    <w:p w14:paraId="14C30960" w14:textId="75EB503B" w:rsidR="00887B8D" w:rsidRDefault="006E1B03" w:rsidP="00887B8D">
      <w:pPr>
        <w:spacing w:before="240" w:after="0" w:line="259" w:lineRule="auto"/>
        <w:jc w:val="both"/>
      </w:pPr>
      <w:r>
        <w:rPr>
          <w:u w:val="single"/>
        </w:rPr>
        <w:t xml:space="preserve">As you </w:t>
      </w:r>
      <w:proofErr w:type="gramStart"/>
      <w:r>
        <w:rPr>
          <w:u w:val="single"/>
        </w:rPr>
        <w:t>develop</w:t>
      </w:r>
      <w:proofErr w:type="gramEnd"/>
      <w:r>
        <w:rPr>
          <w:u w:val="single"/>
        </w:rPr>
        <w:t xml:space="preserve"> the </w:t>
      </w:r>
      <w:r w:rsidR="00887B8D">
        <w:rPr>
          <w:u w:val="single"/>
        </w:rPr>
        <w:t xml:space="preserve">Energy and Water Development Appropriations </w:t>
      </w:r>
      <w:r w:rsidR="001C43A0">
        <w:rPr>
          <w:u w:val="single"/>
        </w:rPr>
        <w:t>bill</w:t>
      </w:r>
      <w:r>
        <w:rPr>
          <w:u w:val="single"/>
        </w:rPr>
        <w:t xml:space="preserve"> for FY 202</w:t>
      </w:r>
      <w:r w:rsidR="00F35CE4">
        <w:rPr>
          <w:u w:val="single"/>
        </w:rPr>
        <w:t>7</w:t>
      </w:r>
      <w:r>
        <w:rPr>
          <w:u w:val="single"/>
        </w:rPr>
        <w:t>, we urge you to</w:t>
      </w:r>
      <w:r w:rsidR="00D44A0E">
        <w:rPr>
          <w:u w:val="single"/>
        </w:rPr>
        <w:t>:</w:t>
      </w:r>
    </w:p>
    <w:p w14:paraId="0474ABB8" w14:textId="2AB4C74F" w:rsidR="00414B01" w:rsidRPr="003F4D35" w:rsidRDefault="00F35CE4" w:rsidP="00D538D9">
      <w:pPr>
        <w:pStyle w:val="ListParagraph"/>
        <w:numPr>
          <w:ilvl w:val="0"/>
          <w:numId w:val="3"/>
        </w:numPr>
        <w:spacing w:before="240" w:after="0" w:line="259" w:lineRule="auto"/>
        <w:jc w:val="both"/>
        <w:rPr>
          <w:b/>
          <w:bCs/>
        </w:rPr>
      </w:pPr>
      <w:r>
        <w:rPr>
          <w:b/>
          <w:bCs/>
        </w:rPr>
        <w:t>Include</w:t>
      </w:r>
      <w:r w:rsidR="009C2684">
        <w:rPr>
          <w:b/>
          <w:bCs/>
        </w:rPr>
        <w:t xml:space="preserve"> $41 million</w:t>
      </w:r>
      <w:r w:rsidR="004E432A">
        <w:rPr>
          <w:b/>
          <w:bCs/>
        </w:rPr>
        <w:t xml:space="preserve"> for the Title XVI Water Reclamation and Reuse Grants Program, including </w:t>
      </w:r>
      <w:r w:rsidR="009C2684">
        <w:rPr>
          <w:b/>
          <w:bCs/>
        </w:rPr>
        <w:t xml:space="preserve">no less than </w:t>
      </w:r>
      <w:r w:rsidR="00862BEC" w:rsidRPr="003F4D35">
        <w:rPr>
          <w:b/>
          <w:bCs/>
        </w:rPr>
        <w:t>$</w:t>
      </w:r>
      <w:r w:rsidR="009C2684">
        <w:rPr>
          <w:b/>
          <w:bCs/>
        </w:rPr>
        <w:t>3</w:t>
      </w:r>
      <w:r w:rsidR="00862BEC" w:rsidRPr="003F4D35">
        <w:rPr>
          <w:b/>
          <w:bCs/>
        </w:rPr>
        <w:t xml:space="preserve">0 million </w:t>
      </w:r>
      <w:r w:rsidR="00D44A0E" w:rsidRPr="003F4D35">
        <w:rPr>
          <w:b/>
          <w:bCs/>
        </w:rPr>
        <w:t xml:space="preserve">for </w:t>
      </w:r>
      <w:r w:rsidR="004908FC" w:rsidRPr="003F4D35">
        <w:rPr>
          <w:rFonts w:cs="Calibri"/>
          <w:b/>
          <w:bCs/>
        </w:rPr>
        <w:t>projects as authorized in section 4009(c) of the WIIN Act (Public Law 114-322)</w:t>
      </w:r>
      <w:r w:rsidR="00D538D9">
        <w:rPr>
          <w:rFonts w:cs="Calibri"/>
          <w:b/>
          <w:bCs/>
        </w:rPr>
        <w:t>.</w:t>
      </w:r>
    </w:p>
    <w:p w14:paraId="2D19E6FA" w14:textId="12B58D85" w:rsidR="005F190E" w:rsidRDefault="009E5EB1" w:rsidP="003573E2">
      <w:pPr>
        <w:widowControl w:val="0"/>
        <w:autoSpaceDE w:val="0"/>
        <w:autoSpaceDN w:val="0"/>
        <w:spacing w:before="240" w:after="0" w:line="259" w:lineRule="auto"/>
        <w:jc w:val="both"/>
        <w:rPr>
          <w:rFonts w:cstheme="minorHAnsi"/>
        </w:rPr>
      </w:pPr>
      <w:r w:rsidRPr="003573E2">
        <w:t>The Pilot Program for Alternative Water Source Grants</w:t>
      </w:r>
      <w:r w:rsidRPr="003573E2">
        <w:rPr>
          <w:rFonts w:cstheme="minorHAnsi"/>
        </w:rPr>
        <w:t xml:space="preserve"> </w:t>
      </w:r>
      <w:r w:rsidR="00B479C3" w:rsidRPr="003573E2">
        <w:rPr>
          <w:rFonts w:cstheme="minorHAnsi"/>
        </w:rPr>
        <w:t xml:space="preserve">is a competitive grants program through which </w:t>
      </w:r>
      <w:r w:rsidRPr="003573E2">
        <w:rPr>
          <w:rFonts w:cstheme="minorHAnsi"/>
        </w:rPr>
        <w:t xml:space="preserve">the U.S. Environmental Protection Agency (EPA) </w:t>
      </w:r>
      <w:r w:rsidR="00B479C3" w:rsidRPr="003573E2">
        <w:rPr>
          <w:rFonts w:cstheme="minorHAnsi"/>
        </w:rPr>
        <w:t>provide</w:t>
      </w:r>
      <w:r w:rsidR="00764D7C">
        <w:rPr>
          <w:rFonts w:cstheme="minorHAnsi"/>
        </w:rPr>
        <w:t>s</w:t>
      </w:r>
      <w:r w:rsidR="00B479C3" w:rsidRPr="003573E2">
        <w:rPr>
          <w:rFonts w:cstheme="minorHAnsi"/>
        </w:rPr>
        <w:t xml:space="preserve"> cost share</w:t>
      </w:r>
      <w:r w:rsidRPr="003573E2">
        <w:rPr>
          <w:rFonts w:cstheme="minorHAnsi"/>
        </w:rPr>
        <w:t xml:space="preserve"> to state, interstate, and </w:t>
      </w:r>
      <w:r w:rsidRPr="003573E2">
        <w:rPr>
          <w:rFonts w:cstheme="minorHAnsi"/>
        </w:rPr>
        <w:lastRenderedPageBreak/>
        <w:t xml:space="preserve">intrastate water resource development agencies to engineer, design, construct, and test alternative water source systems, including water reuse systems. </w:t>
      </w:r>
      <w:r w:rsidRPr="003573E2">
        <w:t xml:space="preserve">The program </w:t>
      </w:r>
      <w:r w:rsidR="00094F4D">
        <w:rPr>
          <w:rFonts w:cstheme="minorHAnsi"/>
        </w:rPr>
        <w:t>helps</w:t>
      </w:r>
      <w:r w:rsidRPr="003573E2">
        <w:rPr>
          <w:rFonts w:cstheme="minorHAnsi"/>
        </w:rPr>
        <w:t xml:space="preserve"> ensure that communities in all 50 states plus the District of Columbia and Puerto Rico can access water recycling tools to solve local water challenges.</w:t>
      </w:r>
    </w:p>
    <w:p w14:paraId="12F5CB18" w14:textId="1797AAC7" w:rsidR="000D0B7B" w:rsidRDefault="006D1B67" w:rsidP="003573E2">
      <w:pPr>
        <w:widowControl w:val="0"/>
        <w:autoSpaceDE w:val="0"/>
        <w:autoSpaceDN w:val="0"/>
        <w:spacing w:before="240" w:after="0" w:line="259" w:lineRule="auto"/>
        <w:jc w:val="both"/>
        <w:rPr>
          <w:rFonts w:cstheme="minorHAnsi"/>
          <w:color w:val="000000"/>
          <w:shd w:val="clear" w:color="auto" w:fill="FFFFFF"/>
        </w:rPr>
      </w:pPr>
      <w:r>
        <w:rPr>
          <w:rFonts w:cstheme="minorHAnsi"/>
          <w:color w:val="000000"/>
          <w:shd w:val="clear" w:color="auto" w:fill="FFFFFF"/>
        </w:rPr>
        <w:t>The Clean Water and Drinking Water SRF</w:t>
      </w:r>
      <w:r w:rsidR="006405F9">
        <w:rPr>
          <w:rFonts w:cstheme="minorHAnsi"/>
          <w:color w:val="000000"/>
          <w:shd w:val="clear" w:color="auto" w:fill="FFFFFF"/>
        </w:rPr>
        <w:t xml:space="preserve"> </w:t>
      </w:r>
      <w:r>
        <w:rPr>
          <w:rFonts w:cstheme="minorHAnsi"/>
          <w:color w:val="000000"/>
          <w:shd w:val="clear" w:color="auto" w:fill="FFFFFF"/>
        </w:rPr>
        <w:t>Programs are long-standing water infrastructure programs that have funded hundreds of water recycling projects over the years. EPA allocates capitalizations grants to states, which in turn provide low-interest loans to utilities and other eligible entities.</w:t>
      </w:r>
      <w:r w:rsidR="001456DE">
        <w:rPr>
          <w:rFonts w:cstheme="minorHAnsi"/>
          <w:color w:val="000000"/>
          <w:shd w:val="clear" w:color="auto" w:fill="FFFFFF"/>
        </w:rPr>
        <w:t xml:space="preserve"> Demand for SRF loans far outstrips available dollars, limiting communities’ ability to access financing for water recycling and other water infrastructure projects.</w:t>
      </w:r>
    </w:p>
    <w:p w14:paraId="21C83603" w14:textId="10C32CF5" w:rsidR="002A5EFD" w:rsidRDefault="002A5EFD" w:rsidP="00BB5292">
      <w:pPr>
        <w:widowControl w:val="0"/>
        <w:autoSpaceDE w:val="0"/>
        <w:autoSpaceDN w:val="0"/>
        <w:spacing w:before="240" w:after="0" w:line="259" w:lineRule="auto"/>
        <w:jc w:val="both"/>
        <w:rPr>
          <w:rFonts w:cstheme="minorHAnsi"/>
          <w:color w:val="000000"/>
          <w:shd w:val="clear" w:color="auto" w:fill="FFFFFF"/>
        </w:rPr>
      </w:pPr>
      <w:r>
        <w:rPr>
          <w:rFonts w:cstheme="minorHAnsi"/>
          <w:color w:val="000000"/>
          <w:shd w:val="clear" w:color="auto" w:fill="FFFFFF"/>
        </w:rPr>
        <w:t>Since its inception</w:t>
      </w:r>
      <w:r w:rsidR="000B0411">
        <w:rPr>
          <w:rFonts w:cstheme="minorHAnsi"/>
          <w:color w:val="000000"/>
          <w:shd w:val="clear" w:color="auto" w:fill="FFFFFF"/>
        </w:rPr>
        <w:t xml:space="preserve">, the WIFIA Program has provided more than $3 billion for two dozen water reuse projects across the country. </w:t>
      </w:r>
      <w:r w:rsidR="00F115E6">
        <w:rPr>
          <w:rFonts w:cstheme="minorHAnsi"/>
          <w:color w:val="000000"/>
          <w:shd w:val="clear" w:color="auto" w:fill="FFFFFF"/>
        </w:rPr>
        <w:t>It has been a key source of</w:t>
      </w:r>
      <w:r w:rsidR="00815FE0">
        <w:rPr>
          <w:rFonts w:cstheme="minorHAnsi"/>
          <w:color w:val="000000"/>
          <w:shd w:val="clear" w:color="auto" w:fill="FFFFFF"/>
        </w:rPr>
        <w:t xml:space="preserve"> flexible</w:t>
      </w:r>
      <w:r w:rsidR="00F115E6">
        <w:rPr>
          <w:rFonts w:cstheme="minorHAnsi"/>
          <w:color w:val="000000"/>
          <w:shd w:val="clear" w:color="auto" w:fill="FFFFFF"/>
        </w:rPr>
        <w:t xml:space="preserve"> financing for </w:t>
      </w:r>
      <w:r w:rsidR="00046D6F">
        <w:rPr>
          <w:rFonts w:cstheme="minorHAnsi"/>
          <w:color w:val="000000"/>
          <w:shd w:val="clear" w:color="auto" w:fill="FFFFFF"/>
        </w:rPr>
        <w:t xml:space="preserve">a wide diversity of projects. </w:t>
      </w:r>
      <w:r w:rsidR="00BB5292" w:rsidRPr="00BB5292">
        <w:rPr>
          <w:rFonts w:cstheme="minorHAnsi"/>
          <w:color w:val="000000"/>
          <w:shd w:val="clear" w:color="auto" w:fill="FFFFFF"/>
        </w:rPr>
        <w:t xml:space="preserve">Because WIFIA funds are leveraged, the program </w:t>
      </w:r>
      <w:r w:rsidR="00BB5292">
        <w:rPr>
          <w:rFonts w:cstheme="minorHAnsi"/>
          <w:color w:val="000000"/>
          <w:shd w:val="clear" w:color="auto" w:fill="FFFFFF"/>
        </w:rPr>
        <w:t xml:space="preserve">only </w:t>
      </w:r>
      <w:r w:rsidR="00BB5292" w:rsidRPr="00BB5292">
        <w:rPr>
          <w:rFonts w:cstheme="minorHAnsi"/>
          <w:color w:val="000000"/>
          <w:shd w:val="clear" w:color="auto" w:fill="FFFFFF"/>
        </w:rPr>
        <w:t xml:space="preserve">requires a small appropriation </w:t>
      </w:r>
      <w:r w:rsidR="00BB5292">
        <w:rPr>
          <w:rFonts w:cstheme="minorHAnsi"/>
          <w:color w:val="000000"/>
          <w:shd w:val="clear" w:color="auto" w:fill="FFFFFF"/>
        </w:rPr>
        <w:t>to support billions of dollars in</w:t>
      </w:r>
      <w:r w:rsidR="00BB5292" w:rsidRPr="00BB5292">
        <w:rPr>
          <w:rFonts w:cstheme="minorHAnsi"/>
          <w:color w:val="000000"/>
          <w:shd w:val="clear" w:color="auto" w:fill="FFFFFF"/>
        </w:rPr>
        <w:t xml:space="preserve"> loan capacity</w:t>
      </w:r>
      <w:r w:rsidR="00BB5292">
        <w:rPr>
          <w:rFonts w:cstheme="minorHAnsi"/>
          <w:color w:val="000000"/>
          <w:shd w:val="clear" w:color="auto" w:fill="FFFFFF"/>
        </w:rPr>
        <w:t>.</w:t>
      </w:r>
    </w:p>
    <w:p w14:paraId="7E5C28A5" w14:textId="5A02E103" w:rsidR="00482004" w:rsidRDefault="001679D8" w:rsidP="00F713D5">
      <w:pPr>
        <w:widowControl w:val="0"/>
        <w:autoSpaceDE w:val="0"/>
        <w:autoSpaceDN w:val="0"/>
        <w:spacing w:before="240" w:after="0" w:line="259" w:lineRule="auto"/>
        <w:jc w:val="both"/>
      </w:pPr>
      <w:r w:rsidRPr="004C4916">
        <w:t>The Title XVI-WIIN Water Reuse Grant Program provide</w:t>
      </w:r>
      <w:r w:rsidR="00796119">
        <w:t>s</w:t>
      </w:r>
      <w:r w:rsidRPr="004C4916">
        <w:t xml:space="preserve"> federal cost share for water recycling projects in 17 Western states. The program</w:t>
      </w:r>
      <w:r>
        <w:t>s</w:t>
      </w:r>
      <w:r w:rsidRPr="004C4916">
        <w:t xml:space="preserve"> ha</w:t>
      </w:r>
      <w:r>
        <w:t>ve</w:t>
      </w:r>
      <w:r w:rsidRPr="004C4916">
        <w:t xml:space="preserve"> helped communities across the West build drought resilience, keep nutrients and other pollutants out of sensitive waterways, and grow sustainable economies. </w:t>
      </w:r>
      <w:r w:rsidR="00785C69">
        <w:t>They</w:t>
      </w:r>
      <w:r w:rsidRPr="004C4916">
        <w:t xml:space="preserve"> </w:t>
      </w:r>
      <w:r w:rsidR="00785C69">
        <w:t>are</w:t>
      </w:r>
      <w:r w:rsidRPr="004C4916">
        <w:t xml:space="preserve"> key economic and resiliency tool</w:t>
      </w:r>
      <w:r w:rsidR="00785C69">
        <w:t>s</w:t>
      </w:r>
      <w:r w:rsidRPr="004C4916">
        <w:t>.</w:t>
      </w:r>
      <w:r w:rsidR="00E1212C">
        <w:t xml:space="preserve"> Demand for Title XVI </w:t>
      </w:r>
      <w:r w:rsidR="003A1230">
        <w:t>dollars continues to far outstrip available funding</w:t>
      </w:r>
      <w:r w:rsidR="00F713D5">
        <w:t>,</w:t>
      </w:r>
      <w:r w:rsidR="00796119">
        <w:t xml:space="preserve"> and new </w:t>
      </w:r>
      <w:r w:rsidR="00F713D5">
        <w:t xml:space="preserve">Title XVI project </w:t>
      </w:r>
      <w:r w:rsidR="00796119">
        <w:t xml:space="preserve">feasibility studies are being completed each year. </w:t>
      </w:r>
    </w:p>
    <w:p w14:paraId="48624BD3" w14:textId="33374189" w:rsidR="00E1665E" w:rsidRPr="003573E2" w:rsidRDefault="00E1665E" w:rsidP="00F713D5">
      <w:pPr>
        <w:widowControl w:val="0"/>
        <w:autoSpaceDE w:val="0"/>
        <w:autoSpaceDN w:val="0"/>
        <w:spacing w:before="240" w:after="0" w:line="259" w:lineRule="auto"/>
        <w:jc w:val="both"/>
        <w:rPr>
          <w:b/>
        </w:rPr>
      </w:pPr>
      <w:r>
        <w:t xml:space="preserve">Thank you for considering our views. </w:t>
      </w:r>
    </w:p>
    <w:p w14:paraId="20D45FBD" w14:textId="52CB4759" w:rsidR="00482004" w:rsidRPr="003573E2" w:rsidRDefault="00482004" w:rsidP="00E524F0">
      <w:pPr>
        <w:pStyle w:val="NoSpacing"/>
        <w:spacing w:before="240" w:line="259" w:lineRule="auto"/>
        <w:jc w:val="both"/>
      </w:pPr>
      <w:r w:rsidRPr="003573E2">
        <w:t>Sincerely,</w:t>
      </w:r>
    </w:p>
    <w:p w14:paraId="5B7CF061" w14:textId="54866A9F" w:rsidR="0016544D" w:rsidRPr="003573E2" w:rsidRDefault="0016544D" w:rsidP="00E524F0">
      <w:pPr>
        <w:pStyle w:val="NoSpacing"/>
        <w:spacing w:before="240" w:line="259" w:lineRule="auto"/>
        <w:jc w:val="both"/>
      </w:pPr>
      <w:r w:rsidRPr="003573E2">
        <w:rPr>
          <w:highlight w:val="yellow"/>
        </w:rPr>
        <w:t>[YOUR NAME, TITLE, AND AFFILIATION]</w:t>
      </w:r>
    </w:p>
    <w:sectPr w:rsidR="0016544D" w:rsidRPr="003573E2" w:rsidSect="00FC3A3C">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6437" w14:textId="77777777" w:rsidR="00B5237C" w:rsidRDefault="00B5237C" w:rsidP="00EC11BF">
      <w:pPr>
        <w:spacing w:after="0" w:line="240" w:lineRule="auto"/>
      </w:pPr>
      <w:r>
        <w:separator/>
      </w:r>
    </w:p>
  </w:endnote>
  <w:endnote w:type="continuationSeparator" w:id="0">
    <w:p w14:paraId="035857A3" w14:textId="77777777" w:rsidR="00B5237C" w:rsidRDefault="00B5237C" w:rsidP="00EC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735B" w14:textId="77777777" w:rsidR="00B5237C" w:rsidRDefault="00B5237C" w:rsidP="00EC11BF">
      <w:pPr>
        <w:spacing w:after="0" w:line="240" w:lineRule="auto"/>
      </w:pPr>
      <w:r>
        <w:separator/>
      </w:r>
    </w:p>
  </w:footnote>
  <w:footnote w:type="continuationSeparator" w:id="0">
    <w:p w14:paraId="04DAAE9A" w14:textId="77777777" w:rsidR="00B5237C" w:rsidRDefault="00B5237C" w:rsidP="00EC1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5575" w14:textId="4450FB88" w:rsidR="00FC3A3C" w:rsidRDefault="00D3275E" w:rsidP="00D3275E">
    <w:pPr>
      <w:pStyle w:val="Header"/>
      <w:jc w:val="center"/>
    </w:pPr>
    <w:r w:rsidRPr="00D3275E">
      <w:rPr>
        <w:highlight w:val="yellow"/>
      </w:rPr>
      <w:t>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C7F76"/>
    <w:multiLevelType w:val="hybridMultilevel"/>
    <w:tmpl w:val="6E80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D4D99"/>
    <w:multiLevelType w:val="hybridMultilevel"/>
    <w:tmpl w:val="4F223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791B76"/>
    <w:multiLevelType w:val="hybridMultilevel"/>
    <w:tmpl w:val="487A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880352">
    <w:abstractNumId w:val="1"/>
  </w:num>
  <w:num w:numId="2" w16cid:durableId="119080719">
    <w:abstractNumId w:val="2"/>
  </w:num>
  <w:num w:numId="3" w16cid:durableId="87458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04"/>
    <w:rsid w:val="000042FD"/>
    <w:rsid w:val="00036D15"/>
    <w:rsid w:val="000430F7"/>
    <w:rsid w:val="00046D6F"/>
    <w:rsid w:val="00064CF5"/>
    <w:rsid w:val="00074FCD"/>
    <w:rsid w:val="00084238"/>
    <w:rsid w:val="00085568"/>
    <w:rsid w:val="000859E9"/>
    <w:rsid w:val="00094F4D"/>
    <w:rsid w:val="000B0411"/>
    <w:rsid w:val="000D0B7B"/>
    <w:rsid w:val="000F60BF"/>
    <w:rsid w:val="001456DE"/>
    <w:rsid w:val="0016544D"/>
    <w:rsid w:val="001679D8"/>
    <w:rsid w:val="001C43A0"/>
    <w:rsid w:val="001F3906"/>
    <w:rsid w:val="002014AC"/>
    <w:rsid w:val="00255B91"/>
    <w:rsid w:val="00284F62"/>
    <w:rsid w:val="00287D78"/>
    <w:rsid w:val="00292263"/>
    <w:rsid w:val="002A5EFD"/>
    <w:rsid w:val="002B3324"/>
    <w:rsid w:val="00307594"/>
    <w:rsid w:val="003212AF"/>
    <w:rsid w:val="00327498"/>
    <w:rsid w:val="00344367"/>
    <w:rsid w:val="003573E2"/>
    <w:rsid w:val="003A1230"/>
    <w:rsid w:val="003F4D35"/>
    <w:rsid w:val="00401F66"/>
    <w:rsid w:val="0041113B"/>
    <w:rsid w:val="00414B01"/>
    <w:rsid w:val="00457B95"/>
    <w:rsid w:val="00460106"/>
    <w:rsid w:val="00482004"/>
    <w:rsid w:val="004908FC"/>
    <w:rsid w:val="004B799E"/>
    <w:rsid w:val="004E432A"/>
    <w:rsid w:val="004F4424"/>
    <w:rsid w:val="005041C8"/>
    <w:rsid w:val="0053083C"/>
    <w:rsid w:val="005550E8"/>
    <w:rsid w:val="005618A3"/>
    <w:rsid w:val="00562670"/>
    <w:rsid w:val="00567408"/>
    <w:rsid w:val="005A5D49"/>
    <w:rsid w:val="005C585A"/>
    <w:rsid w:val="005D69D5"/>
    <w:rsid w:val="005F190E"/>
    <w:rsid w:val="005F7532"/>
    <w:rsid w:val="006405F9"/>
    <w:rsid w:val="00652E53"/>
    <w:rsid w:val="00661D46"/>
    <w:rsid w:val="006B04EA"/>
    <w:rsid w:val="006C4CCD"/>
    <w:rsid w:val="006D14E8"/>
    <w:rsid w:val="006D1B67"/>
    <w:rsid w:val="006E1B03"/>
    <w:rsid w:val="006F1345"/>
    <w:rsid w:val="00726A62"/>
    <w:rsid w:val="007323F2"/>
    <w:rsid w:val="007400FA"/>
    <w:rsid w:val="00764D7C"/>
    <w:rsid w:val="00785C69"/>
    <w:rsid w:val="00796119"/>
    <w:rsid w:val="007B0B23"/>
    <w:rsid w:val="00815FE0"/>
    <w:rsid w:val="00843EFF"/>
    <w:rsid w:val="008469CE"/>
    <w:rsid w:val="00851E88"/>
    <w:rsid w:val="00862BEC"/>
    <w:rsid w:val="00884FAB"/>
    <w:rsid w:val="00887B8D"/>
    <w:rsid w:val="008C626B"/>
    <w:rsid w:val="008F0C73"/>
    <w:rsid w:val="00900AE0"/>
    <w:rsid w:val="00910F63"/>
    <w:rsid w:val="0095596F"/>
    <w:rsid w:val="009841D0"/>
    <w:rsid w:val="009C2684"/>
    <w:rsid w:val="009E5EB1"/>
    <w:rsid w:val="009E6314"/>
    <w:rsid w:val="009F2B4B"/>
    <w:rsid w:val="009F3610"/>
    <w:rsid w:val="00A52796"/>
    <w:rsid w:val="00A7173D"/>
    <w:rsid w:val="00AB6A00"/>
    <w:rsid w:val="00AD000C"/>
    <w:rsid w:val="00AE3ABD"/>
    <w:rsid w:val="00B0018F"/>
    <w:rsid w:val="00B012AE"/>
    <w:rsid w:val="00B249C9"/>
    <w:rsid w:val="00B479C3"/>
    <w:rsid w:val="00B5237C"/>
    <w:rsid w:val="00B665BE"/>
    <w:rsid w:val="00B72CDB"/>
    <w:rsid w:val="00B768E0"/>
    <w:rsid w:val="00B85F9B"/>
    <w:rsid w:val="00BA09E1"/>
    <w:rsid w:val="00BB5292"/>
    <w:rsid w:val="00BC4253"/>
    <w:rsid w:val="00C42B62"/>
    <w:rsid w:val="00C45751"/>
    <w:rsid w:val="00C639B7"/>
    <w:rsid w:val="00C82073"/>
    <w:rsid w:val="00CB404F"/>
    <w:rsid w:val="00CD388A"/>
    <w:rsid w:val="00CD47A7"/>
    <w:rsid w:val="00CD5361"/>
    <w:rsid w:val="00CF429A"/>
    <w:rsid w:val="00CF4A06"/>
    <w:rsid w:val="00D02501"/>
    <w:rsid w:val="00D205F9"/>
    <w:rsid w:val="00D3275E"/>
    <w:rsid w:val="00D44A0E"/>
    <w:rsid w:val="00D538D9"/>
    <w:rsid w:val="00DA4D9D"/>
    <w:rsid w:val="00DE2054"/>
    <w:rsid w:val="00DE2275"/>
    <w:rsid w:val="00E1212C"/>
    <w:rsid w:val="00E1665E"/>
    <w:rsid w:val="00E37514"/>
    <w:rsid w:val="00E524F0"/>
    <w:rsid w:val="00E53D62"/>
    <w:rsid w:val="00E75D7C"/>
    <w:rsid w:val="00EA71C9"/>
    <w:rsid w:val="00EC11BF"/>
    <w:rsid w:val="00EE4439"/>
    <w:rsid w:val="00F115E6"/>
    <w:rsid w:val="00F35CE4"/>
    <w:rsid w:val="00F377F9"/>
    <w:rsid w:val="00F713D5"/>
    <w:rsid w:val="00FC3A3C"/>
    <w:rsid w:val="00FD112C"/>
    <w:rsid w:val="00FD2093"/>
    <w:rsid w:val="00FD5453"/>
    <w:rsid w:val="00FF3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948B"/>
  <w15:chartTrackingRefBased/>
  <w15:docId w15:val="{EC459B70-7715-49BE-8E23-31404627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04"/>
    <w:pPr>
      <w:spacing w:line="264" w:lineRule="auto"/>
    </w:pPr>
    <w:rPr>
      <w:rFonts w:ascii="Myriad Pro" w:hAnsi="Myriad P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2004"/>
    <w:pPr>
      <w:spacing w:after="0" w:line="240" w:lineRule="auto"/>
    </w:pPr>
    <w:rPr>
      <w:rFonts w:ascii="Myriad Pro" w:hAnsi="Myriad Pro"/>
    </w:rPr>
  </w:style>
  <w:style w:type="paragraph" w:styleId="Header">
    <w:name w:val="header"/>
    <w:basedOn w:val="Normal"/>
    <w:link w:val="HeaderChar"/>
    <w:uiPriority w:val="99"/>
    <w:unhideWhenUsed/>
    <w:rsid w:val="0048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04"/>
    <w:rPr>
      <w:rFonts w:ascii="Myriad Pro" w:hAnsi="Myriad Pro"/>
    </w:rPr>
  </w:style>
  <w:style w:type="paragraph" w:styleId="ListParagraph">
    <w:name w:val="List Paragraph"/>
    <w:basedOn w:val="Normal"/>
    <w:uiPriority w:val="34"/>
    <w:qFormat/>
    <w:rsid w:val="00482004"/>
    <w:pPr>
      <w:ind w:left="720"/>
      <w:contextualSpacing/>
    </w:pPr>
  </w:style>
  <w:style w:type="paragraph" w:styleId="Footer">
    <w:name w:val="footer"/>
    <w:basedOn w:val="Normal"/>
    <w:link w:val="FooterChar"/>
    <w:uiPriority w:val="99"/>
    <w:unhideWhenUsed/>
    <w:rsid w:val="00EC1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1BF"/>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aae9b6-a408-45d8-ad11-58c78e548533">
      <Terms xmlns="http://schemas.microsoft.com/office/infopath/2007/PartnerControls"/>
    </lcf76f155ced4ddcb4097134ff3c332f>
    <TaxCatchAll xmlns="50f4e104-2196-47dd-b11e-1bc744a159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729171DE6B740AC3FF3EA1BE0D433" ma:contentTypeVersion="21" ma:contentTypeDescription="Create a new document." ma:contentTypeScope="" ma:versionID="d0852275b9736ec93de0c69133f498e4">
  <xsd:schema xmlns:xsd="http://www.w3.org/2001/XMLSchema" xmlns:xs="http://www.w3.org/2001/XMLSchema" xmlns:p="http://schemas.microsoft.com/office/2006/metadata/properties" xmlns:ns2="50f4e104-2196-47dd-b11e-1bc744a159fd" xmlns:ns3="6caae9b6-a408-45d8-ad11-58c78e548533" targetNamespace="http://schemas.microsoft.com/office/2006/metadata/properties" ma:root="true" ma:fieldsID="4f686867ad173569bd31861dcd3d9290" ns2:_="" ns3:_="">
    <xsd:import namespace="50f4e104-2196-47dd-b11e-1bc744a159fd"/>
    <xsd:import namespace="6caae9b6-a408-45d8-ad11-58c78e54853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e104-2196-47dd-b11e-1bc744a159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6f6d8d35-79d4-4c37-ae8b-c817a66f7029}" ma:internalName="TaxCatchAll" ma:showField="CatchAllData" ma:web="50f4e104-2196-47dd-b11e-1bc744a15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aae9b6-a408-45d8-ad11-58c78e54853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d13a359-8394-426c-97f7-fa19f783a8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EDB31-84D2-43E2-BB14-D4FE46ED7FC5}">
  <ds:schemaRefs>
    <ds:schemaRef ds:uri="http://schemas.microsoft.com/sharepoint/v3/contenttype/forms"/>
  </ds:schemaRefs>
</ds:datastoreItem>
</file>

<file path=customXml/itemProps2.xml><?xml version="1.0" encoding="utf-8"?>
<ds:datastoreItem xmlns:ds="http://schemas.openxmlformats.org/officeDocument/2006/customXml" ds:itemID="{97923E8D-509B-4D7E-B422-D3BCBC4AAECA}">
  <ds:schemaRefs>
    <ds:schemaRef ds:uri="http://schemas.microsoft.com/office/2006/metadata/properties"/>
    <ds:schemaRef ds:uri="http://schemas.microsoft.com/office/infopath/2007/PartnerControls"/>
    <ds:schemaRef ds:uri="6caae9b6-a408-45d8-ad11-58c78e548533"/>
    <ds:schemaRef ds:uri="50f4e104-2196-47dd-b11e-1bc744a159fd"/>
  </ds:schemaRefs>
</ds:datastoreItem>
</file>

<file path=customXml/itemProps3.xml><?xml version="1.0" encoding="utf-8"?>
<ds:datastoreItem xmlns:ds="http://schemas.openxmlformats.org/officeDocument/2006/customXml" ds:itemID="{E9D42EC2-A1F0-4B67-82B7-EE9D83264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e104-2196-47dd-b11e-1bc744a159fd"/>
    <ds:schemaRef ds:uri="6caae9b6-a408-45d8-ad11-58c78e548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582</Words>
  <Characters>3437</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Fogel</dc:creator>
  <cp:keywords/>
  <dc:description/>
  <cp:lastModifiedBy>Greg Fogel</cp:lastModifiedBy>
  <cp:revision>77</cp:revision>
  <dcterms:created xsi:type="dcterms:W3CDTF">2023-03-16T15:00:00Z</dcterms:created>
  <dcterms:modified xsi:type="dcterms:W3CDTF">2026-03-05T19:46:00Z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0x010100D87729171DE6B740AC3FF3EA1BE0D433</vt:lpwstr>
  </property>
  <property fmtid="{D5CDD505-2E9C-101B-9397-08002B2CF9AE}" pid="3" name="MediaServiceImageTags">
    <vt:lpwstr/>
  </property>
</Properties>
</file>