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75393" w14:textId="77777777" w:rsidR="00415227" w:rsidRDefault="00415227" w:rsidP="002A20CA"/>
    <w:p w14:paraId="4559645D" w14:textId="77777777" w:rsidR="00E005A2" w:rsidRDefault="00E005A2" w:rsidP="002A20CA"/>
    <w:p w14:paraId="47E0C495" w14:textId="5643D002" w:rsidR="002A20CA" w:rsidRPr="00B6555F" w:rsidRDefault="00FF3CE9" w:rsidP="002A20CA">
      <w:r>
        <w:t>June __</w:t>
      </w:r>
      <w:proofErr w:type="gramStart"/>
      <w:r>
        <w:t xml:space="preserve">_ </w:t>
      </w:r>
      <w:r w:rsidR="002A20CA">
        <w:t>,</w:t>
      </w:r>
      <w:proofErr w:type="gramEnd"/>
      <w:r w:rsidR="002A20CA">
        <w:t xml:space="preserve"> 2021</w:t>
      </w:r>
    </w:p>
    <w:p w14:paraId="441967D0" w14:textId="204C36BD" w:rsidR="006201DD" w:rsidRDefault="000222B6" w:rsidP="002A20CA">
      <w:pPr>
        <w:spacing w:after="0"/>
      </w:pPr>
      <w:r>
        <w:t xml:space="preserve">The Honorable Toni Atkins </w:t>
      </w:r>
      <w:r>
        <w:tab/>
      </w:r>
      <w:r>
        <w:tab/>
      </w:r>
      <w:r>
        <w:tab/>
      </w:r>
      <w:proofErr w:type="gramStart"/>
      <w:r w:rsidR="001C42EB">
        <w:t>The</w:t>
      </w:r>
      <w:proofErr w:type="gramEnd"/>
      <w:r w:rsidR="001C42EB">
        <w:t xml:space="preserve"> Honorable Anthony Rendon</w:t>
      </w:r>
      <w:r w:rsidR="001C42EB">
        <w:tab/>
      </w:r>
    </w:p>
    <w:p w14:paraId="35598977" w14:textId="578E6517" w:rsidR="006201DD" w:rsidRDefault="000222B6" w:rsidP="002A20CA">
      <w:pPr>
        <w:spacing w:after="0"/>
      </w:pPr>
      <w:r>
        <w:t>Senate President Pro Tempore</w:t>
      </w:r>
      <w:r w:rsidR="0005208D">
        <w:t xml:space="preserve">                                </w:t>
      </w:r>
      <w:r w:rsidR="00356937">
        <w:t>Speaker of the Assembly</w:t>
      </w:r>
      <w:r w:rsidR="00BA2618">
        <w:tab/>
      </w:r>
      <w:r w:rsidR="00BA2618">
        <w:tab/>
      </w:r>
    </w:p>
    <w:p w14:paraId="59A06540" w14:textId="30FA0D10" w:rsidR="00BA2618" w:rsidRDefault="00BA2618" w:rsidP="002A20CA">
      <w:pPr>
        <w:spacing w:after="0"/>
      </w:pPr>
      <w:r>
        <w:t xml:space="preserve">State Capitol, Room </w:t>
      </w:r>
      <w:r w:rsidR="0005208D">
        <w:t>205</w:t>
      </w:r>
      <w:r w:rsidR="0005208D">
        <w:tab/>
      </w:r>
      <w:r>
        <w:tab/>
      </w:r>
      <w:r>
        <w:tab/>
      </w:r>
      <w:r>
        <w:tab/>
        <w:t>State Ca</w:t>
      </w:r>
      <w:r w:rsidR="0036050A">
        <w:t xml:space="preserve">pitol, Room </w:t>
      </w:r>
      <w:r w:rsidR="00356937">
        <w:t>219</w:t>
      </w:r>
    </w:p>
    <w:p w14:paraId="0D6670CF" w14:textId="485C5797" w:rsidR="00BA2618" w:rsidRDefault="00BA2618" w:rsidP="002A20CA">
      <w:pPr>
        <w:spacing w:after="0"/>
      </w:pPr>
      <w:r>
        <w:t>Sacramento, CA 95814</w:t>
      </w:r>
      <w:r>
        <w:tab/>
      </w:r>
      <w:r w:rsidR="0036050A">
        <w:tab/>
      </w:r>
      <w:r w:rsidR="0036050A">
        <w:tab/>
      </w:r>
      <w:r w:rsidR="0036050A">
        <w:tab/>
      </w:r>
      <w:r w:rsidR="00F761E4">
        <w:t>Sacramento, CA 95814</w:t>
      </w:r>
      <w:r w:rsidR="0036050A">
        <w:tab/>
      </w:r>
    </w:p>
    <w:p w14:paraId="149B73AE" w14:textId="77777777" w:rsidR="006201DD" w:rsidRDefault="006201DD" w:rsidP="002A20CA">
      <w:pPr>
        <w:spacing w:after="0"/>
      </w:pPr>
    </w:p>
    <w:p w14:paraId="4DE0613A" w14:textId="211DD9F7" w:rsidR="002A20CA" w:rsidRDefault="002A2C17" w:rsidP="002A20CA">
      <w:pPr>
        <w:spacing w:after="0"/>
      </w:pPr>
      <w:r>
        <w:t xml:space="preserve">The Honorable Nancy Skinner </w:t>
      </w:r>
      <w:r>
        <w:tab/>
      </w:r>
      <w:r>
        <w:tab/>
      </w:r>
      <w:r>
        <w:tab/>
      </w:r>
      <w:proofErr w:type="gramStart"/>
      <w:r w:rsidR="00036462">
        <w:t>The</w:t>
      </w:r>
      <w:proofErr w:type="gramEnd"/>
      <w:r w:rsidR="00036462">
        <w:t xml:space="preserve"> </w:t>
      </w:r>
      <w:r w:rsidR="002A20CA">
        <w:t xml:space="preserve">Honorable </w:t>
      </w:r>
      <w:r w:rsidR="007367B5">
        <w:t>Phil T</w:t>
      </w:r>
      <w:r w:rsidR="009F58C1">
        <w:t>ing</w:t>
      </w:r>
      <w:r w:rsidR="00002A73">
        <w:tab/>
      </w:r>
      <w:r w:rsidR="00647B66">
        <w:tab/>
      </w:r>
      <w:r w:rsidR="00647B66">
        <w:tab/>
      </w:r>
      <w:r w:rsidR="00647B66">
        <w:tab/>
      </w:r>
      <w:r w:rsidR="00B4340F">
        <w:t xml:space="preserve">     </w:t>
      </w:r>
      <w:r>
        <w:t>Chair, Senate Budget and Fiscal Review</w:t>
      </w:r>
      <w:r w:rsidR="001C42EB">
        <w:tab/>
      </w:r>
      <w:r w:rsidR="00002A73">
        <w:tab/>
      </w:r>
      <w:r w:rsidR="002A20CA">
        <w:t xml:space="preserve">Chair, </w:t>
      </w:r>
      <w:r w:rsidR="009F58C1">
        <w:t>Assembly</w:t>
      </w:r>
      <w:r w:rsidR="002A20CA">
        <w:t xml:space="preserve"> Budget Committee</w:t>
      </w:r>
      <w:r w:rsidR="009515A2">
        <w:tab/>
      </w:r>
      <w:r w:rsidR="009515A2">
        <w:tab/>
      </w:r>
      <w:r w:rsidR="00356937">
        <w:t xml:space="preserve"> </w:t>
      </w:r>
    </w:p>
    <w:p w14:paraId="33FED8B2" w14:textId="5CADD7CD" w:rsidR="002A20CA" w:rsidRDefault="002A20CA" w:rsidP="002A20CA">
      <w:pPr>
        <w:spacing w:after="0"/>
      </w:pPr>
      <w:r>
        <w:t xml:space="preserve">State Capitol Room </w:t>
      </w:r>
      <w:r w:rsidR="00B4340F">
        <w:t>5019</w:t>
      </w:r>
      <w:r w:rsidR="009515A2">
        <w:tab/>
      </w:r>
      <w:r w:rsidR="009515A2">
        <w:tab/>
      </w:r>
      <w:r w:rsidR="009515A2">
        <w:tab/>
        <w:t>State Capitol, Room</w:t>
      </w:r>
      <w:r w:rsidR="00BD4D32">
        <w:t xml:space="preserve">, </w:t>
      </w:r>
      <w:r w:rsidR="00B4340F">
        <w:t>2026</w:t>
      </w:r>
    </w:p>
    <w:p w14:paraId="52CBEA59" w14:textId="40A877FF" w:rsidR="002A20CA" w:rsidRDefault="002A20CA" w:rsidP="002A20CA">
      <w:pPr>
        <w:spacing w:after="0"/>
      </w:pPr>
      <w:r>
        <w:t>Sacramento, CA 95814</w:t>
      </w:r>
      <w:r w:rsidR="00BD4D32">
        <w:tab/>
      </w:r>
      <w:r w:rsidR="00BD4D32">
        <w:tab/>
      </w:r>
      <w:r w:rsidR="00BD4D32">
        <w:tab/>
      </w:r>
      <w:r w:rsidR="00BD4D32">
        <w:tab/>
        <w:t>Sacramento, CA 95814</w:t>
      </w:r>
    </w:p>
    <w:p w14:paraId="73EA2F52" w14:textId="77777777" w:rsidR="002A20CA" w:rsidRPr="003B6DF9" w:rsidRDefault="002A20CA" w:rsidP="002A20CA">
      <w:pPr>
        <w:spacing w:after="0"/>
      </w:pPr>
      <w:r w:rsidRPr="003B6DF9">
        <w:tab/>
      </w:r>
    </w:p>
    <w:p w14:paraId="4492FFD3" w14:textId="77777777" w:rsidR="00D07271" w:rsidRDefault="00D07271" w:rsidP="002A20CA">
      <w:pPr>
        <w:spacing w:after="0"/>
        <w:rPr>
          <w:b/>
          <w:bCs/>
        </w:rPr>
      </w:pPr>
    </w:p>
    <w:p w14:paraId="34C9EB2B" w14:textId="77777777" w:rsidR="00D07271" w:rsidRDefault="00D07271" w:rsidP="002A20CA">
      <w:pPr>
        <w:spacing w:after="0"/>
        <w:rPr>
          <w:b/>
          <w:bCs/>
        </w:rPr>
      </w:pPr>
    </w:p>
    <w:p w14:paraId="7A265891" w14:textId="566D28FA" w:rsidR="002A20CA" w:rsidRPr="0000668C" w:rsidRDefault="002A20CA" w:rsidP="002A20CA">
      <w:pPr>
        <w:spacing w:after="0"/>
        <w:rPr>
          <w:b/>
          <w:bCs/>
        </w:rPr>
      </w:pPr>
      <w:r w:rsidRPr="002944CA">
        <w:rPr>
          <w:b/>
          <w:bCs/>
        </w:rPr>
        <w:t xml:space="preserve">RE: </w:t>
      </w:r>
      <w:r>
        <w:rPr>
          <w:b/>
          <w:bCs/>
        </w:rPr>
        <w:t>Water Resilience Drought Funding Package</w:t>
      </w:r>
      <w:r w:rsidR="00741FCC">
        <w:rPr>
          <w:b/>
          <w:bCs/>
        </w:rPr>
        <w:t xml:space="preserve"> -- $750 Million Recycled Water</w:t>
      </w:r>
    </w:p>
    <w:p w14:paraId="2C20B594" w14:textId="77777777" w:rsidR="002A20CA" w:rsidRDefault="002A20CA" w:rsidP="002A20CA">
      <w:pPr>
        <w:spacing w:after="0"/>
      </w:pPr>
    </w:p>
    <w:p w14:paraId="7DE2AED3" w14:textId="6E0974BE" w:rsidR="002A20CA" w:rsidRDefault="002A20CA" w:rsidP="002A20CA">
      <w:pPr>
        <w:spacing w:after="0"/>
      </w:pPr>
      <w:r>
        <w:t>Dear</w:t>
      </w:r>
      <w:r w:rsidR="00F703FE">
        <w:t xml:space="preserve"> Pro </w:t>
      </w:r>
      <w:proofErr w:type="spellStart"/>
      <w:r w:rsidR="00F703FE">
        <w:t>Tem</w:t>
      </w:r>
      <w:proofErr w:type="spellEnd"/>
      <w:r w:rsidR="00F703FE">
        <w:t xml:space="preserve"> Atkins,</w:t>
      </w:r>
      <w:r>
        <w:t xml:space="preserve"> </w:t>
      </w:r>
      <w:r w:rsidR="00377149">
        <w:t>Speaker Rendon</w:t>
      </w:r>
      <w:r w:rsidR="003B6B6D">
        <w:t>, Chair Skinner</w:t>
      </w:r>
      <w:r w:rsidR="00377149">
        <w:t xml:space="preserve"> and </w:t>
      </w:r>
      <w:r>
        <w:t xml:space="preserve">Chair </w:t>
      </w:r>
      <w:r w:rsidR="00812E26">
        <w:t>Ting</w:t>
      </w:r>
      <w:r>
        <w:t>,</w:t>
      </w:r>
    </w:p>
    <w:p w14:paraId="27282175" w14:textId="77777777" w:rsidR="00FF3CE9" w:rsidRDefault="00FF3CE9" w:rsidP="00AD1FF2"/>
    <w:p w14:paraId="1F9250BF" w14:textId="759F5698" w:rsidR="00FF3CE9" w:rsidRPr="00D05E56" w:rsidRDefault="00FF3CE9" w:rsidP="00AD1FF2">
      <w:pPr>
        <w:rPr>
          <w:b/>
          <w:bCs/>
        </w:rPr>
      </w:pPr>
      <w:r w:rsidRPr="00FF3CE9">
        <w:rPr>
          <w:u w:val="single"/>
        </w:rPr>
        <w:t>Insert agency name</w:t>
      </w:r>
      <w:r w:rsidR="002A20CA">
        <w:t xml:space="preserve">, </w:t>
      </w:r>
      <w:r w:rsidR="009F1DD1">
        <w:t>st</w:t>
      </w:r>
      <w:r w:rsidR="002A20CA">
        <w:t>rongly urge</w:t>
      </w:r>
      <w:r w:rsidR="009F1DD1">
        <w:t>s</w:t>
      </w:r>
      <w:r w:rsidR="002A20CA">
        <w:t xml:space="preserve"> the inclusion of $</w:t>
      </w:r>
      <w:r w:rsidR="009F1DD1">
        <w:t>750 million</w:t>
      </w:r>
      <w:r w:rsidR="002A20CA">
        <w:t xml:space="preserve"> for water recycling</w:t>
      </w:r>
      <w:r w:rsidR="000D0313">
        <w:t xml:space="preserve"> grants</w:t>
      </w:r>
      <w:r w:rsidR="002A20CA">
        <w:t xml:space="preserve"> to be administered by the State Water Resources Control Board (</w:t>
      </w:r>
      <w:r w:rsidR="006823FF">
        <w:t>SWRCB</w:t>
      </w:r>
      <w:r w:rsidR="002A20CA">
        <w:t>) into the Water Resilience Drought Funding Package included in the FY 2021/2022 state budget.</w:t>
      </w:r>
      <w:r>
        <w:t xml:space="preserve"> Please watch</w:t>
      </w:r>
      <w:r w:rsidR="002A20CA">
        <w:t xml:space="preserve"> </w:t>
      </w:r>
      <w:r>
        <w:rPr>
          <w:rFonts w:ascii="Arial" w:hAnsi="Arial" w:cs="Arial"/>
          <w:color w:val="3F3F3F"/>
          <w:sz w:val="23"/>
          <w:szCs w:val="23"/>
        </w:rPr>
        <w:fldChar w:fldCharType="begin"/>
      </w:r>
      <w:r>
        <w:rPr>
          <w:rFonts w:ascii="Arial" w:hAnsi="Arial" w:cs="Arial"/>
          <w:color w:val="3F3F3F"/>
          <w:sz w:val="23"/>
          <w:szCs w:val="23"/>
        </w:rPr>
        <w:instrText xml:space="preserve"> HYPERLINK "https://nam12.safelinks.protection.outlook.com/?url=https%3A%2F%2Flinkprotect.cudasvc.com%2Furl%3Fa%3Dhttps%253a%252f%252fwatereuse.org%252fcivicrm%253fciviwp%253dCiviCRM%2526q%253dcivicrm%252fmailing%252furl%2526u%253d20766%2526qid%253d14014453%26c%3DE%2C1%2C1s8aCAY8Bqev12bIHqriCi-ybx0DEXA3sKpM_ra15vLlB9YKAdcA2EkosZKLxm7LczpoYu6WnJGc8oEbmcNSBsc7bKEMUC76Cnhb7XtoNSIMyqyyoGLOwTXTnA%2C%2C%26typo%3D1&amp;data=04%7C01%7Cmikem%40my1water.org%7Cfb63a9c00cc844ab48fd08d929def894%7C78063e5d718a47e0bc99f1d215cba3f7%7C0%7C0%7C637586859901065845%7CUnknown%7CTWFpbGZsb3d8eyJWIjoiMC4wLjAwMDAiLCJQIjoiV2luMzIiLCJBTiI6Ik1haWwiLCJXVCI6Mn0%3D%7C1000&amp;sdata=WwZYX3V%2BZjhynZ40r4xlnwQ3Kl994iYKBXm8kI9UYN4%3D&amp;reserved=0" \o "https://nam12.safelinks.protection.outlook.com/?url=https%3A%2F%2Flinkprotect.cudasvc.com%2Furl%3Fa%3Dhttps%253a%252f%252fwatereuse.org%252fcivicrm%253fciviwp%253dCiviCRM%2526q%253dcivicrm%252fmailing%252furl%2526u%253d20766%2526qid%253d14014453%26c%3DE%2C1%2C1s8aCAY8Bqev12bIHqriCi-ybx0DEXA3sKpM_ra15vLlB9YKAdcA2EkosZKLxm7LczpoYu6WnJGc8oEbmcNSBsc7bKEMUC76Cnhb7XtoNSIMyqyyoGLOwTXTnA%2C%2C%26typo%3D1&amp;data=04%7C01%7Cmikem%40my1water.org%7Cfb63a9c00cc844ab48fd08d929def894%7C78063e5d718a47e0bc99f1d215cba3f7%7C0%7C0%7C637586859901065845%7CUnknown%7CTWFpbGZsb3d8eyJWIjoiMC4wLjAwMDAiLCJQIjoiV2luMzIiLCJBTiI6Ik1haWwiLCJXVCI6Mn0%3D%7C1000&amp;sdata=WwZYX3V%2BZjhynZ40r4xlnwQ3Kl994iYKBXm8kI9UYN4%3D&amp;reserved=0" </w:instrText>
      </w:r>
      <w:r>
        <w:rPr>
          <w:rFonts w:ascii="Arial" w:hAnsi="Arial" w:cs="Arial"/>
          <w:color w:val="3F3F3F"/>
          <w:sz w:val="23"/>
          <w:szCs w:val="23"/>
        </w:rPr>
        <w:fldChar w:fldCharType="separate"/>
      </w:r>
      <w:r>
        <w:rPr>
          <w:rStyle w:val="Hyperlink"/>
          <w:rFonts w:ascii="Arial" w:hAnsi="Arial" w:cs="Arial"/>
          <w:color w:val="7030A0"/>
          <w:sz w:val="23"/>
          <w:szCs w:val="23"/>
        </w:rPr>
        <w:t>55-sec</w:t>
      </w:r>
      <w:r>
        <w:rPr>
          <w:rStyle w:val="Hyperlink"/>
          <w:rFonts w:ascii="Arial" w:hAnsi="Arial" w:cs="Arial"/>
          <w:color w:val="7030A0"/>
          <w:sz w:val="23"/>
          <w:szCs w:val="23"/>
        </w:rPr>
        <w:t>o</w:t>
      </w:r>
      <w:r>
        <w:rPr>
          <w:rStyle w:val="Hyperlink"/>
          <w:rFonts w:ascii="Arial" w:hAnsi="Arial" w:cs="Arial"/>
          <w:color w:val="7030A0"/>
          <w:sz w:val="23"/>
          <w:szCs w:val="23"/>
        </w:rPr>
        <w:t>nd video</w:t>
      </w:r>
      <w:r>
        <w:rPr>
          <w:rFonts w:ascii="Arial" w:hAnsi="Arial" w:cs="Arial"/>
          <w:color w:val="3F3F3F"/>
          <w:sz w:val="23"/>
          <w:szCs w:val="23"/>
        </w:rPr>
        <w:fldChar w:fldCharType="end"/>
      </w:r>
      <w:r>
        <w:rPr>
          <w:rFonts w:ascii="Arial" w:hAnsi="Arial" w:cs="Arial"/>
          <w:color w:val="3F3F3F"/>
          <w:sz w:val="23"/>
          <w:szCs w:val="23"/>
        </w:rPr>
        <w:t>.</w:t>
      </w:r>
      <w:r>
        <w:rPr>
          <w:rStyle w:val="apple-converted-space"/>
          <w:rFonts w:ascii="Arial" w:hAnsi="Arial" w:cs="Arial"/>
          <w:color w:val="3F3F3F"/>
          <w:sz w:val="23"/>
          <w:szCs w:val="23"/>
        </w:rPr>
        <w:t> </w:t>
      </w:r>
      <w:r w:rsidRPr="00D05E56">
        <w:rPr>
          <w:b/>
          <w:bCs/>
        </w:rPr>
        <w:t xml:space="preserve"> </w:t>
      </w:r>
      <w:r w:rsidR="002A20CA" w:rsidRPr="00D05E56">
        <w:rPr>
          <w:b/>
          <w:bCs/>
        </w:rPr>
        <w:t xml:space="preserve">It is critical that California make a major investment in water recycling to </w:t>
      </w:r>
      <w:r w:rsidR="00D05E56" w:rsidRPr="00D05E56">
        <w:rPr>
          <w:b/>
          <w:bCs/>
        </w:rPr>
        <w:t xml:space="preserve">mitigate the impacts of drought and </w:t>
      </w:r>
      <w:r w:rsidR="002A20CA" w:rsidRPr="00D05E56">
        <w:rPr>
          <w:b/>
          <w:bCs/>
        </w:rPr>
        <w:t>create climate resilient sustainable water supplies.</w:t>
      </w:r>
      <w:r w:rsidR="009F5796" w:rsidRPr="00D05E56">
        <w:rPr>
          <w:b/>
          <w:bCs/>
        </w:rPr>
        <w:t xml:space="preserve"> </w:t>
      </w:r>
    </w:p>
    <w:p w14:paraId="534E313E" w14:textId="7CE760A3" w:rsidR="00D05E56" w:rsidRDefault="00D05E56" w:rsidP="00AD1FF2">
      <w:r>
        <w:t>There are ample shovel ready projects and longer</w:t>
      </w:r>
      <w:r w:rsidR="00036462">
        <w:t>-</w:t>
      </w:r>
      <w:r>
        <w:t>term recycled water projects that could be complete</w:t>
      </w:r>
      <w:r w:rsidR="00036462">
        <w:t>d</w:t>
      </w:r>
      <w:r>
        <w:t xml:space="preserve"> in 202</w:t>
      </w:r>
      <w:r w:rsidR="000E4159">
        <w:t>6</w:t>
      </w:r>
      <w:r>
        <w:t xml:space="preserve"> to warrant this level of investment. </w:t>
      </w:r>
      <w:r w:rsidR="00036462">
        <w:t xml:space="preserve">For example, </w:t>
      </w:r>
    </w:p>
    <w:p w14:paraId="2EF2BE9A" w14:textId="03F2A50A" w:rsidR="0049409F" w:rsidRDefault="00AD1FF2" w:rsidP="00D05E56">
      <w:pPr>
        <w:pStyle w:val="ListParagraph"/>
        <w:numPr>
          <w:ilvl w:val="0"/>
          <w:numId w:val="2"/>
        </w:numPr>
      </w:pPr>
      <w:r>
        <w:t xml:space="preserve">Over $7 billion </w:t>
      </w:r>
      <w:r w:rsidR="000C6063">
        <w:t xml:space="preserve">in </w:t>
      </w:r>
      <w:r w:rsidR="00036462">
        <w:t xml:space="preserve">projects are </w:t>
      </w:r>
      <w:r w:rsidR="0097635E">
        <w:t>o</w:t>
      </w:r>
      <w:r>
        <w:t xml:space="preserve">n the SWRCB </w:t>
      </w:r>
      <w:r w:rsidR="00D05E56">
        <w:t>funding program list</w:t>
      </w:r>
      <w:r>
        <w:t xml:space="preserve"> </w:t>
      </w:r>
      <w:r w:rsidR="003A4BB7">
        <w:t xml:space="preserve">(As identified in the SWRCB </w:t>
      </w:r>
      <w:hyperlink r:id="rId8" w:history="1">
        <w:r w:rsidR="003A4BB7" w:rsidRPr="00EF0A36">
          <w:rPr>
            <w:rStyle w:val="Hyperlink"/>
          </w:rPr>
          <w:t>Intended Use Plan</w:t>
        </w:r>
      </w:hyperlink>
      <w:r w:rsidR="00EF0A36">
        <w:t>)</w:t>
      </w:r>
    </w:p>
    <w:p w14:paraId="1A9D2058" w14:textId="598E3526" w:rsidR="00EF0A36" w:rsidRDefault="006B133A" w:rsidP="00AD1FF2">
      <w:pPr>
        <w:pStyle w:val="ListParagraph"/>
        <w:numPr>
          <w:ilvl w:val="0"/>
          <w:numId w:val="2"/>
        </w:numPr>
      </w:pPr>
      <w:r>
        <w:t xml:space="preserve">Over $13 billion in planned projects throughout California. </w:t>
      </w:r>
      <w:r w:rsidR="00D05E56">
        <w:t xml:space="preserve"> (WRCA survey or projects)</w:t>
      </w:r>
    </w:p>
    <w:p w14:paraId="70B6A57F" w14:textId="53734B9E" w:rsidR="00577955" w:rsidRDefault="002A20CA" w:rsidP="002A20CA">
      <w:r>
        <w:t xml:space="preserve">The Administration’s Water Resilience Portfolio highlights the importance of recycled water, noting that “recycled water is a sustainable, nearly drought-proof supply when used efficiently, and the total volume of water California recycles today could triple in the next decade.”  Very recently, draft regulations for Direct Potable Reuse were released, which will likely be adopted in 2023.  With a regulatory framework in place, and needed funding, many planned reuse projects can move forward and greatly enhance the water supply of the state. </w:t>
      </w:r>
      <w:r w:rsidR="00577955">
        <w:t xml:space="preserve"> </w:t>
      </w:r>
    </w:p>
    <w:p w14:paraId="36A5B12A" w14:textId="32CBC076" w:rsidR="00577955" w:rsidRDefault="00577955" w:rsidP="00577955">
      <w:r>
        <w:t>With a significant statewide investment</w:t>
      </w:r>
      <w:r w:rsidR="002662E5">
        <w:t>,</w:t>
      </w:r>
      <w:r>
        <w:t xml:space="preserve"> planned recycled water projects are expected to transform our state’s water supply in the coming year</w:t>
      </w:r>
      <w:r w:rsidR="002662E5">
        <w:t>s. Benefits of just some of these projects include</w:t>
      </w:r>
      <w:r>
        <w:t>:</w:t>
      </w:r>
    </w:p>
    <w:p w14:paraId="5B08B97D" w14:textId="52971DAA" w:rsidR="00577955" w:rsidRPr="00577955" w:rsidRDefault="00FF3CE9" w:rsidP="00577955">
      <w:pPr>
        <w:pStyle w:val="ListParagraph"/>
        <w:numPr>
          <w:ilvl w:val="0"/>
          <w:numId w:val="3"/>
        </w:numPr>
      </w:pPr>
      <w:r>
        <w:t>(include specific examples in your area or agency)</w:t>
      </w:r>
    </w:p>
    <w:p w14:paraId="160955CF" w14:textId="77777777" w:rsidR="001F3ACB" w:rsidRDefault="001F3ACB" w:rsidP="002A20CA"/>
    <w:p w14:paraId="5370A2FB" w14:textId="06D59C14" w:rsidR="002A20CA" w:rsidRDefault="002A20CA" w:rsidP="002A20CA">
      <w:r>
        <w:lastRenderedPageBreak/>
        <w:t>We respectfully request the inclusion o</w:t>
      </w:r>
      <w:r w:rsidR="00011BB6">
        <w:t>f $</w:t>
      </w:r>
      <w:r w:rsidR="00B20081">
        <w:t>750 m</w:t>
      </w:r>
      <w:r>
        <w:t xml:space="preserve">illion for recycled water the Water Resilience Drought Funding Package. </w:t>
      </w:r>
      <w:r w:rsidR="00812E26">
        <w:t>The</w:t>
      </w:r>
      <w:r w:rsidRPr="00B1245F">
        <w:t xml:space="preserve"> waiting list of recycled water projects, many shovel-ready, that can put Californians to work</w:t>
      </w:r>
      <w:r>
        <w:t xml:space="preserve"> and help shield Californians from the effect of </w:t>
      </w:r>
      <w:r w:rsidR="00D05E56">
        <w:t xml:space="preserve">drought and </w:t>
      </w:r>
      <w:r>
        <w:t>climate change</w:t>
      </w:r>
      <w:r w:rsidR="009F0B96">
        <w:t xml:space="preserve"> is the perfect investment opportunity for a drought package</w:t>
      </w:r>
      <w:r w:rsidRPr="00B1245F">
        <w:t xml:space="preserve">. </w:t>
      </w:r>
      <w:r>
        <w:t>Thank you in advance for your consideration and please contact</w:t>
      </w:r>
      <w:r w:rsidR="00FF3CE9" w:rsidRPr="00FF3CE9">
        <w:rPr>
          <w:rStyle w:val="Hyperlink"/>
          <w:color w:val="000000" w:themeColor="text1"/>
        </w:rPr>
        <w:t xml:space="preserve"> (Agency </w:t>
      </w:r>
      <w:proofErr w:type="gramStart"/>
      <w:r w:rsidR="00FF3CE9" w:rsidRPr="00FF3CE9">
        <w:rPr>
          <w:rStyle w:val="Hyperlink"/>
          <w:color w:val="000000" w:themeColor="text1"/>
        </w:rPr>
        <w:t xml:space="preserve">Contact) </w:t>
      </w:r>
      <w:r w:rsidRPr="00FF3CE9">
        <w:rPr>
          <w:color w:val="000000" w:themeColor="text1"/>
          <w:u w:val="single"/>
        </w:rPr>
        <w:t xml:space="preserve"> </w:t>
      </w:r>
      <w:r>
        <w:t>if</w:t>
      </w:r>
      <w:proofErr w:type="gramEnd"/>
      <w:r>
        <w:t xml:space="preserve"> you have any questions or need more information.</w:t>
      </w:r>
    </w:p>
    <w:p w14:paraId="19ACBF13" w14:textId="77777777" w:rsidR="00EC0811" w:rsidRDefault="00EC0811" w:rsidP="002A20CA"/>
    <w:p w14:paraId="23295932" w14:textId="48D11F5B" w:rsidR="002A20CA" w:rsidRDefault="002A20CA" w:rsidP="002A20CA">
      <w:r>
        <w:t>Sincerely,</w:t>
      </w:r>
    </w:p>
    <w:p w14:paraId="3C9674E4" w14:textId="77777777" w:rsidR="00FF3CE9" w:rsidRDefault="00FF3CE9" w:rsidP="00EC0811">
      <w:pPr>
        <w:spacing w:after="0"/>
      </w:pPr>
    </w:p>
    <w:p w14:paraId="26F9E0E8" w14:textId="77777777" w:rsidR="00FF3CE9" w:rsidRDefault="00FF3CE9" w:rsidP="00EC0811">
      <w:pPr>
        <w:spacing w:after="0"/>
      </w:pPr>
    </w:p>
    <w:p w14:paraId="40CD43A9" w14:textId="77777777" w:rsidR="00FF3CE9" w:rsidRDefault="00FF3CE9" w:rsidP="00EC0811">
      <w:pPr>
        <w:spacing w:after="0"/>
      </w:pPr>
    </w:p>
    <w:p w14:paraId="08D01FAA" w14:textId="77777777" w:rsidR="00FF3CE9" w:rsidRDefault="00FF3CE9" w:rsidP="00EC0811">
      <w:pPr>
        <w:spacing w:after="0"/>
      </w:pPr>
    </w:p>
    <w:p w14:paraId="164C3320" w14:textId="1DA973E7" w:rsidR="00E721DF" w:rsidRDefault="00EC0811" w:rsidP="00EC0811">
      <w:pPr>
        <w:spacing w:after="0"/>
      </w:pPr>
      <w:r>
        <w:tab/>
      </w:r>
      <w:r w:rsidR="005026C4">
        <w:t xml:space="preserve">cc: </w:t>
      </w:r>
      <w:r w:rsidR="00785E70">
        <w:t xml:space="preserve">Senator Bob </w:t>
      </w:r>
      <w:proofErr w:type="spellStart"/>
      <w:r w:rsidR="00785E70">
        <w:t>Wi</w:t>
      </w:r>
      <w:r w:rsidR="00317E48">
        <w:t>e</w:t>
      </w:r>
      <w:r w:rsidR="00785E70">
        <w:t>ckowski</w:t>
      </w:r>
      <w:proofErr w:type="spellEnd"/>
      <w:r w:rsidR="00F7403E">
        <w:t>,</w:t>
      </w:r>
      <w:r w:rsidR="00556169">
        <w:t xml:space="preserve"> Chair,</w:t>
      </w:r>
      <w:r w:rsidR="00F7403E">
        <w:t xml:space="preserve"> Senate Sub 2</w:t>
      </w:r>
    </w:p>
    <w:p w14:paraId="4FA3DE62" w14:textId="7BD091D5" w:rsidR="00785E70" w:rsidRDefault="00E721DF" w:rsidP="00EC0811">
      <w:pPr>
        <w:spacing w:after="0"/>
      </w:pPr>
      <w:r>
        <w:tab/>
        <w:t xml:space="preserve">      Senator Jim Nielsen</w:t>
      </w:r>
      <w:r w:rsidR="00556169">
        <w:t>,</w:t>
      </w:r>
      <w:r w:rsidR="00785E70">
        <w:t xml:space="preserve"> </w:t>
      </w:r>
      <w:r w:rsidR="00556169">
        <w:t>Senate Budget Committee Vice Chair</w:t>
      </w:r>
    </w:p>
    <w:p w14:paraId="372884D6" w14:textId="0F8AC509" w:rsidR="00EC0811" w:rsidRDefault="00785E70" w:rsidP="00785E70">
      <w:pPr>
        <w:spacing w:after="0"/>
        <w:ind w:left="720"/>
      </w:pPr>
      <w:r>
        <w:t xml:space="preserve">      </w:t>
      </w:r>
      <w:proofErr w:type="spellStart"/>
      <w:r w:rsidR="00391CBB">
        <w:t>Assemblymember</w:t>
      </w:r>
      <w:proofErr w:type="spellEnd"/>
      <w:r w:rsidR="00391CBB">
        <w:t xml:space="preserve"> Vince Fong</w:t>
      </w:r>
      <w:r w:rsidR="00182444">
        <w:t>, Vice Chair</w:t>
      </w:r>
      <w:r w:rsidR="00391CBB">
        <w:t>, Assembly</w:t>
      </w:r>
      <w:r w:rsidR="00182444">
        <w:t xml:space="preserve"> Budget Committee</w:t>
      </w:r>
    </w:p>
    <w:p w14:paraId="7EB901B9" w14:textId="7E5435EC" w:rsidR="00182444" w:rsidRDefault="00182444" w:rsidP="00EC0811">
      <w:pPr>
        <w:spacing w:after="0"/>
      </w:pPr>
      <w:r>
        <w:tab/>
        <w:t xml:space="preserve">      </w:t>
      </w:r>
      <w:proofErr w:type="spellStart"/>
      <w:r w:rsidR="00C75535">
        <w:t>Assemblymember</w:t>
      </w:r>
      <w:proofErr w:type="spellEnd"/>
      <w:r w:rsidR="00C75535">
        <w:t xml:space="preserve"> Richard Bloom</w:t>
      </w:r>
      <w:r w:rsidR="00B81FBB">
        <w:t xml:space="preserve">, Chair, </w:t>
      </w:r>
      <w:r w:rsidR="00C75535">
        <w:t>Assembly</w:t>
      </w:r>
      <w:r w:rsidR="00B81FBB">
        <w:t xml:space="preserve"> Sub </w:t>
      </w:r>
      <w:r w:rsidR="00C75535">
        <w:t>3</w:t>
      </w:r>
    </w:p>
    <w:p w14:paraId="529BA576" w14:textId="2671FA0F" w:rsidR="00B81FBB" w:rsidRDefault="00B81FBB" w:rsidP="00EC0811">
      <w:pPr>
        <w:spacing w:after="0"/>
      </w:pPr>
      <w:r>
        <w:tab/>
        <w:t xml:space="preserve">      Members, </w:t>
      </w:r>
      <w:r w:rsidR="00757729">
        <w:t>Sen</w:t>
      </w:r>
      <w:r w:rsidR="00621FA9">
        <w:t xml:space="preserve">ate &amp; </w:t>
      </w:r>
      <w:r w:rsidR="00C75535">
        <w:t>Assembly</w:t>
      </w:r>
      <w:r>
        <w:t xml:space="preserve"> Budget Committee</w:t>
      </w:r>
    </w:p>
    <w:p w14:paraId="3BFE1BF7" w14:textId="435E9374" w:rsidR="00CE7308" w:rsidRDefault="00B81FBB" w:rsidP="00EC0811">
      <w:pPr>
        <w:spacing w:after="0"/>
      </w:pPr>
      <w:r>
        <w:t xml:space="preserve">                    </w:t>
      </w:r>
      <w:r w:rsidR="00CE7308">
        <w:t xml:space="preserve">Kip Lipper, </w:t>
      </w:r>
      <w:r w:rsidR="007D4D79">
        <w:t>Chief Policy Advisor</w:t>
      </w:r>
    </w:p>
    <w:p w14:paraId="1E4BB39E" w14:textId="58813AF1" w:rsidR="007D4D79" w:rsidRDefault="007D4D79" w:rsidP="00EC0811">
      <w:pPr>
        <w:spacing w:after="0"/>
      </w:pPr>
      <w:r>
        <w:tab/>
        <w:t xml:space="preserve">     Alf Brandt</w:t>
      </w:r>
      <w:r w:rsidR="00D3322E">
        <w:t>, Speaker</w:t>
      </w:r>
      <w:r w:rsidR="00EC45FB">
        <w:t>’s Policy Staff</w:t>
      </w:r>
    </w:p>
    <w:p w14:paraId="70BF0351" w14:textId="2DF558D4" w:rsidR="009666A3" w:rsidRDefault="009666A3" w:rsidP="00EC0811">
      <w:pPr>
        <w:spacing w:after="0"/>
      </w:pPr>
      <w:r>
        <w:tab/>
        <w:t xml:space="preserve">      </w:t>
      </w:r>
      <w:r w:rsidR="00D30FE4">
        <w:t>Joanne Roy, Senate Budget Committee Consultant</w:t>
      </w:r>
    </w:p>
    <w:p w14:paraId="385D96B5" w14:textId="26F6189C" w:rsidR="00D30FE4" w:rsidRDefault="00D30FE4" w:rsidP="00EC0811">
      <w:pPr>
        <w:spacing w:after="0"/>
      </w:pPr>
      <w:r>
        <w:tab/>
        <w:t xml:space="preserve">     </w:t>
      </w:r>
      <w:proofErr w:type="spellStart"/>
      <w:r>
        <w:t>Em</w:t>
      </w:r>
      <w:r w:rsidR="00022ED7">
        <w:t>i</w:t>
      </w:r>
      <w:r>
        <w:t>l</w:t>
      </w:r>
      <w:r w:rsidR="00022ED7">
        <w:t>y</w:t>
      </w:r>
      <w:r>
        <w:t>e</w:t>
      </w:r>
      <w:proofErr w:type="spellEnd"/>
      <w:r>
        <w:t xml:space="preserve"> </w:t>
      </w:r>
      <w:proofErr w:type="spellStart"/>
      <w:r>
        <w:t>Reeb</w:t>
      </w:r>
      <w:proofErr w:type="spellEnd"/>
      <w:r>
        <w:t>, Senate Republican Budget Committee Consultant</w:t>
      </w:r>
    </w:p>
    <w:p w14:paraId="130E7AAB" w14:textId="5C3A1BFC" w:rsidR="00B81FBB" w:rsidRDefault="00CE7308" w:rsidP="00CE7308">
      <w:pPr>
        <w:spacing w:after="0"/>
        <w:ind w:firstLine="720"/>
      </w:pPr>
      <w:r>
        <w:t xml:space="preserve">     </w:t>
      </w:r>
      <w:r w:rsidR="00C75535">
        <w:t>Shy Forbes</w:t>
      </w:r>
      <w:r w:rsidR="00863D45">
        <w:t>,</w:t>
      </w:r>
      <w:r w:rsidR="00621FA9">
        <w:t xml:space="preserve"> Assembly </w:t>
      </w:r>
      <w:r w:rsidR="008D4413">
        <w:t>Budget</w:t>
      </w:r>
      <w:r w:rsidR="00863D45">
        <w:t xml:space="preserve"> Committee Consultant</w:t>
      </w:r>
    </w:p>
    <w:p w14:paraId="17D74B74" w14:textId="1ABF093A" w:rsidR="00863D45" w:rsidRDefault="00863D45" w:rsidP="00EC0811">
      <w:pPr>
        <w:spacing w:after="0"/>
      </w:pPr>
      <w:r>
        <w:t xml:space="preserve">                    </w:t>
      </w:r>
      <w:r w:rsidR="00647B66">
        <w:t xml:space="preserve">Kristin </w:t>
      </w:r>
      <w:proofErr w:type="spellStart"/>
      <w:r w:rsidR="00647B66">
        <w:t>Kolpicke</w:t>
      </w:r>
      <w:proofErr w:type="spellEnd"/>
      <w:r>
        <w:t>, Republican</w:t>
      </w:r>
      <w:r w:rsidR="008D4413">
        <w:t xml:space="preserve"> Budget Committee</w:t>
      </w:r>
      <w:r>
        <w:t xml:space="preserve"> Consultant</w:t>
      </w:r>
    </w:p>
    <w:p w14:paraId="2DD1A799" w14:textId="25DC2EA9" w:rsidR="008D4413" w:rsidRDefault="008D4413" w:rsidP="00EC0811">
      <w:pPr>
        <w:spacing w:after="0"/>
      </w:pPr>
      <w:r>
        <w:tab/>
      </w:r>
      <w:r w:rsidR="00CE7308">
        <w:t xml:space="preserve">     </w:t>
      </w:r>
    </w:p>
    <w:sectPr w:rsidR="008D4413" w:rsidSect="00E005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15DC0" w14:textId="77777777" w:rsidR="003064A3" w:rsidRDefault="003064A3" w:rsidP="00002A73">
      <w:pPr>
        <w:spacing w:after="0" w:line="240" w:lineRule="auto"/>
      </w:pPr>
      <w:r>
        <w:separator/>
      </w:r>
    </w:p>
  </w:endnote>
  <w:endnote w:type="continuationSeparator" w:id="0">
    <w:p w14:paraId="30436E34" w14:textId="77777777" w:rsidR="003064A3" w:rsidRDefault="003064A3" w:rsidP="0000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0003A" w14:textId="77777777" w:rsidR="003064A3" w:rsidRDefault="003064A3" w:rsidP="00002A73">
      <w:pPr>
        <w:spacing w:after="0" w:line="240" w:lineRule="auto"/>
      </w:pPr>
      <w:r>
        <w:separator/>
      </w:r>
    </w:p>
  </w:footnote>
  <w:footnote w:type="continuationSeparator" w:id="0">
    <w:p w14:paraId="5F195AA3" w14:textId="77777777" w:rsidR="003064A3" w:rsidRDefault="003064A3" w:rsidP="0000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3D23" w14:textId="5E065CB2" w:rsidR="00002A73" w:rsidRDefault="00002A73" w:rsidP="00002A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A12D4"/>
    <w:multiLevelType w:val="hybridMultilevel"/>
    <w:tmpl w:val="20D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75341"/>
    <w:multiLevelType w:val="hybridMultilevel"/>
    <w:tmpl w:val="7C2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9289B"/>
    <w:multiLevelType w:val="hybridMultilevel"/>
    <w:tmpl w:val="F56E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A2A80"/>
    <w:multiLevelType w:val="hybridMultilevel"/>
    <w:tmpl w:val="6026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029E2"/>
    <w:multiLevelType w:val="hybridMultilevel"/>
    <w:tmpl w:val="0406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CA"/>
    <w:rsid w:val="00002A73"/>
    <w:rsid w:val="00007B2E"/>
    <w:rsid w:val="00011BB6"/>
    <w:rsid w:val="000222B6"/>
    <w:rsid w:val="00022ED7"/>
    <w:rsid w:val="00036462"/>
    <w:rsid w:val="0005208D"/>
    <w:rsid w:val="000C6063"/>
    <w:rsid w:val="000D0313"/>
    <w:rsid w:val="000E4159"/>
    <w:rsid w:val="00137C43"/>
    <w:rsid w:val="00182444"/>
    <w:rsid w:val="001C42EB"/>
    <w:rsid w:val="001F3ACB"/>
    <w:rsid w:val="002662E5"/>
    <w:rsid w:val="002A20CA"/>
    <w:rsid w:val="002A2C17"/>
    <w:rsid w:val="003064A3"/>
    <w:rsid w:val="00317E48"/>
    <w:rsid w:val="00356937"/>
    <w:rsid w:val="0036050A"/>
    <w:rsid w:val="00377149"/>
    <w:rsid w:val="00391CBB"/>
    <w:rsid w:val="003A4BB7"/>
    <w:rsid w:val="003B6B6D"/>
    <w:rsid w:val="003E7EAA"/>
    <w:rsid w:val="00415227"/>
    <w:rsid w:val="0049409F"/>
    <w:rsid w:val="005026C4"/>
    <w:rsid w:val="00532793"/>
    <w:rsid w:val="00556169"/>
    <w:rsid w:val="00577955"/>
    <w:rsid w:val="005B0EA3"/>
    <w:rsid w:val="006201DD"/>
    <w:rsid w:val="00621FA9"/>
    <w:rsid w:val="00647B66"/>
    <w:rsid w:val="006823FF"/>
    <w:rsid w:val="006B133A"/>
    <w:rsid w:val="007367B5"/>
    <w:rsid w:val="00741FCC"/>
    <w:rsid w:val="00757729"/>
    <w:rsid w:val="00785E70"/>
    <w:rsid w:val="007D4D79"/>
    <w:rsid w:val="00812E26"/>
    <w:rsid w:val="00863D45"/>
    <w:rsid w:val="00867619"/>
    <w:rsid w:val="008D4413"/>
    <w:rsid w:val="00937356"/>
    <w:rsid w:val="009515A2"/>
    <w:rsid w:val="009666A3"/>
    <w:rsid w:val="0097635E"/>
    <w:rsid w:val="009F0B96"/>
    <w:rsid w:val="009F1DD1"/>
    <w:rsid w:val="009F5796"/>
    <w:rsid w:val="009F58C1"/>
    <w:rsid w:val="00A60E74"/>
    <w:rsid w:val="00A91926"/>
    <w:rsid w:val="00AD1FF2"/>
    <w:rsid w:val="00B20081"/>
    <w:rsid w:val="00B4340F"/>
    <w:rsid w:val="00B52382"/>
    <w:rsid w:val="00B81FBB"/>
    <w:rsid w:val="00BA2618"/>
    <w:rsid w:val="00BD4D32"/>
    <w:rsid w:val="00C75535"/>
    <w:rsid w:val="00CE7308"/>
    <w:rsid w:val="00D05E56"/>
    <w:rsid w:val="00D07271"/>
    <w:rsid w:val="00D30FE4"/>
    <w:rsid w:val="00D3322E"/>
    <w:rsid w:val="00D44645"/>
    <w:rsid w:val="00DB1A09"/>
    <w:rsid w:val="00E005A2"/>
    <w:rsid w:val="00E721DF"/>
    <w:rsid w:val="00EB1A05"/>
    <w:rsid w:val="00EC0811"/>
    <w:rsid w:val="00EC45FB"/>
    <w:rsid w:val="00EF0A36"/>
    <w:rsid w:val="00F43AFA"/>
    <w:rsid w:val="00F703FE"/>
    <w:rsid w:val="00F7403E"/>
    <w:rsid w:val="00F761E4"/>
    <w:rsid w:val="00FB5A73"/>
    <w:rsid w:val="00FD05A0"/>
    <w:rsid w:val="00FF3C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6436"/>
  <w15:chartTrackingRefBased/>
  <w15:docId w15:val="{A15390A1-B207-4942-8D0A-52737DEC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0CA"/>
    <w:rPr>
      <w:color w:val="0000FF"/>
      <w:u w:val="single"/>
    </w:rPr>
  </w:style>
  <w:style w:type="character" w:styleId="CommentReference">
    <w:name w:val="annotation reference"/>
    <w:basedOn w:val="DefaultParagraphFont"/>
    <w:uiPriority w:val="99"/>
    <w:semiHidden/>
    <w:unhideWhenUsed/>
    <w:rsid w:val="002A20CA"/>
    <w:rPr>
      <w:sz w:val="16"/>
      <w:szCs w:val="16"/>
    </w:rPr>
  </w:style>
  <w:style w:type="paragraph" w:styleId="CommentText">
    <w:name w:val="annotation text"/>
    <w:basedOn w:val="Normal"/>
    <w:link w:val="CommentTextChar"/>
    <w:uiPriority w:val="99"/>
    <w:semiHidden/>
    <w:unhideWhenUsed/>
    <w:rsid w:val="002A20CA"/>
    <w:pPr>
      <w:spacing w:line="240" w:lineRule="auto"/>
    </w:pPr>
    <w:rPr>
      <w:sz w:val="20"/>
      <w:szCs w:val="20"/>
    </w:rPr>
  </w:style>
  <w:style w:type="character" w:customStyle="1" w:styleId="CommentTextChar">
    <w:name w:val="Comment Text Char"/>
    <w:basedOn w:val="DefaultParagraphFont"/>
    <w:link w:val="CommentText"/>
    <w:uiPriority w:val="99"/>
    <w:semiHidden/>
    <w:rsid w:val="002A20CA"/>
    <w:rPr>
      <w:sz w:val="20"/>
      <w:szCs w:val="20"/>
    </w:rPr>
  </w:style>
  <w:style w:type="paragraph" w:styleId="CommentSubject">
    <w:name w:val="annotation subject"/>
    <w:basedOn w:val="CommentText"/>
    <w:next w:val="CommentText"/>
    <w:link w:val="CommentSubjectChar"/>
    <w:uiPriority w:val="99"/>
    <w:semiHidden/>
    <w:unhideWhenUsed/>
    <w:rsid w:val="002A20CA"/>
    <w:rPr>
      <w:b/>
      <w:bCs/>
    </w:rPr>
  </w:style>
  <w:style w:type="character" w:customStyle="1" w:styleId="CommentSubjectChar">
    <w:name w:val="Comment Subject Char"/>
    <w:basedOn w:val="CommentTextChar"/>
    <w:link w:val="CommentSubject"/>
    <w:uiPriority w:val="99"/>
    <w:semiHidden/>
    <w:rsid w:val="002A20CA"/>
    <w:rPr>
      <w:b/>
      <w:bCs/>
      <w:sz w:val="20"/>
      <w:szCs w:val="20"/>
    </w:rPr>
  </w:style>
  <w:style w:type="paragraph" w:styleId="ListParagraph">
    <w:name w:val="List Paragraph"/>
    <w:basedOn w:val="Normal"/>
    <w:uiPriority w:val="34"/>
    <w:qFormat/>
    <w:rsid w:val="009F5796"/>
    <w:pPr>
      <w:ind w:left="720"/>
      <w:contextualSpacing/>
    </w:pPr>
  </w:style>
  <w:style w:type="character" w:styleId="UnresolvedMention">
    <w:name w:val="Unresolved Mention"/>
    <w:basedOn w:val="DefaultParagraphFont"/>
    <w:uiPriority w:val="99"/>
    <w:semiHidden/>
    <w:unhideWhenUsed/>
    <w:rsid w:val="00EF0A36"/>
    <w:rPr>
      <w:color w:val="605E5C"/>
      <w:shd w:val="clear" w:color="auto" w:fill="E1DFDD"/>
    </w:rPr>
  </w:style>
  <w:style w:type="character" w:styleId="FollowedHyperlink">
    <w:name w:val="FollowedHyperlink"/>
    <w:basedOn w:val="DefaultParagraphFont"/>
    <w:uiPriority w:val="99"/>
    <w:semiHidden/>
    <w:unhideWhenUsed/>
    <w:rsid w:val="00D05E56"/>
    <w:rPr>
      <w:color w:val="954F72" w:themeColor="followedHyperlink"/>
      <w:u w:val="single"/>
    </w:rPr>
  </w:style>
  <w:style w:type="paragraph" w:styleId="BalloonText">
    <w:name w:val="Balloon Text"/>
    <w:basedOn w:val="Normal"/>
    <w:link w:val="BalloonTextChar"/>
    <w:uiPriority w:val="99"/>
    <w:semiHidden/>
    <w:unhideWhenUsed/>
    <w:rsid w:val="0003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62"/>
    <w:rPr>
      <w:rFonts w:ascii="Segoe UI" w:hAnsi="Segoe UI" w:cs="Segoe UI"/>
      <w:sz w:val="18"/>
      <w:szCs w:val="18"/>
    </w:rPr>
  </w:style>
  <w:style w:type="paragraph" w:styleId="Header">
    <w:name w:val="header"/>
    <w:basedOn w:val="Normal"/>
    <w:link w:val="HeaderChar"/>
    <w:uiPriority w:val="99"/>
    <w:unhideWhenUsed/>
    <w:rsid w:val="00002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3"/>
  </w:style>
  <w:style w:type="paragraph" w:styleId="Footer">
    <w:name w:val="footer"/>
    <w:basedOn w:val="Normal"/>
    <w:link w:val="FooterChar"/>
    <w:uiPriority w:val="99"/>
    <w:unhideWhenUsed/>
    <w:rsid w:val="00002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3"/>
  </w:style>
  <w:style w:type="paragraph" w:styleId="NormalWeb">
    <w:name w:val="Normal (Web)"/>
    <w:basedOn w:val="Normal"/>
    <w:uiPriority w:val="99"/>
    <w:semiHidden/>
    <w:unhideWhenUsed/>
    <w:rsid w:val="00FF3CE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FF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850">
      <w:bodyDiv w:val="1"/>
      <w:marLeft w:val="0"/>
      <w:marRight w:val="0"/>
      <w:marTop w:val="0"/>
      <w:marBottom w:val="0"/>
      <w:divBdr>
        <w:top w:val="none" w:sz="0" w:space="0" w:color="auto"/>
        <w:left w:val="none" w:sz="0" w:space="0" w:color="auto"/>
        <w:bottom w:val="none" w:sz="0" w:space="0" w:color="auto"/>
        <w:right w:val="none" w:sz="0" w:space="0" w:color="auto"/>
      </w:divBdr>
      <w:divsChild>
        <w:div w:id="54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334667">
              <w:marLeft w:val="0"/>
              <w:marRight w:val="0"/>
              <w:marTop w:val="0"/>
              <w:marBottom w:val="0"/>
              <w:divBdr>
                <w:top w:val="none" w:sz="0" w:space="0" w:color="auto"/>
                <w:left w:val="none" w:sz="0" w:space="0" w:color="auto"/>
                <w:bottom w:val="none" w:sz="0" w:space="0" w:color="auto"/>
                <w:right w:val="none" w:sz="0" w:space="0" w:color="auto"/>
              </w:divBdr>
              <w:divsChild>
                <w:div w:id="7973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drinking_water/services/funding/SRF.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24ED-2F4E-6F48-B74E-F7A088B1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Olhasso</dc:creator>
  <cp:keywords/>
  <dc:description/>
  <cp:lastModifiedBy>Jennifer West</cp:lastModifiedBy>
  <cp:revision>3</cp:revision>
  <cp:lastPrinted>2021-05-21T19:07:00Z</cp:lastPrinted>
  <dcterms:created xsi:type="dcterms:W3CDTF">2021-06-08T19:54:00Z</dcterms:created>
  <dcterms:modified xsi:type="dcterms:W3CDTF">2021-06-08T20:05:00Z</dcterms:modified>
</cp:coreProperties>
</file>