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5.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5B6" w:rsidRPr="0074396B" w:rsidRDefault="00B74873" w:rsidP="00CB7C14">
      <w:pPr>
        <w:pStyle w:val="111"/>
        <w:numPr>
          <w:ilvl w:val="0"/>
          <w:numId w:val="0"/>
        </w:numPr>
        <w:ind w:left="720" w:hanging="720"/>
        <w:rPr>
          <w:lang w:val="en-US"/>
        </w:rPr>
      </w:pPr>
      <w:r w:rsidRPr="0074396B">
        <w:rPr>
          <w:lang w:val="en-US"/>
        </w:rPr>
        <w:t>TEMPLATE FOR TERTIARY</w:t>
      </w:r>
      <w:r w:rsidR="007C49F7" w:rsidRPr="0074396B">
        <w:rPr>
          <w:lang w:val="en-US"/>
        </w:rPr>
        <w:t xml:space="preserve"> </w:t>
      </w:r>
      <w:r w:rsidRPr="0074396B">
        <w:rPr>
          <w:lang w:val="en-US"/>
        </w:rPr>
        <w:t>DIS</w:t>
      </w:r>
      <w:r w:rsidR="00FA4FDB" w:rsidRPr="0074396B">
        <w:rPr>
          <w:lang w:val="en-US"/>
        </w:rPr>
        <w:t>I</w:t>
      </w:r>
      <w:r w:rsidRPr="0074396B">
        <w:rPr>
          <w:lang w:val="en-US"/>
        </w:rPr>
        <w:t>NFECTED RECYCLED WATER</w:t>
      </w:r>
    </w:p>
    <w:p w:rsidR="00D31642" w:rsidRPr="0074396B" w:rsidRDefault="00B74873" w:rsidP="00D31642">
      <w:pPr>
        <w:rPr>
          <w:rFonts w:cs="Arial"/>
          <w:caps/>
          <w:lang w:val="en-US"/>
        </w:rPr>
      </w:pPr>
      <w:r w:rsidRPr="0074396B">
        <w:rPr>
          <w:rFonts w:cs="Arial"/>
          <w:caps/>
          <w:lang w:val="en-US"/>
        </w:rPr>
        <w:t xml:space="preserve">HIGHLIGHTED TEXT IS FOR REFERENCE ONLY AND </w:t>
      </w:r>
      <w:r w:rsidR="007C49F7" w:rsidRPr="0074396B">
        <w:rPr>
          <w:rFonts w:cs="Arial"/>
          <w:caps/>
          <w:lang w:val="en-US"/>
        </w:rPr>
        <w:t xml:space="preserve">REQUIREs </w:t>
      </w:r>
      <w:r w:rsidRPr="0074396B">
        <w:rPr>
          <w:rFonts w:cs="Arial"/>
          <w:caps/>
          <w:lang w:val="en-US"/>
        </w:rPr>
        <w:t xml:space="preserve">UPDATING OR DELETION OF SECTION </w:t>
      </w:r>
      <w:r w:rsidR="007C49F7" w:rsidRPr="0074396B">
        <w:rPr>
          <w:rFonts w:cs="Arial"/>
          <w:caps/>
          <w:lang w:val="en-US"/>
        </w:rPr>
        <w:t xml:space="preserve">if it </w:t>
      </w:r>
      <w:r w:rsidRPr="0074396B">
        <w:rPr>
          <w:rFonts w:cs="Arial"/>
          <w:caps/>
          <w:lang w:val="en-US"/>
        </w:rPr>
        <w:t>DOES NOT APPLY TO THE FACILITY BEING EVALUATED.</w:t>
      </w:r>
    </w:p>
    <w:p w:rsidR="00B74873" w:rsidRPr="007C49F7" w:rsidRDefault="00B74873" w:rsidP="00D31642">
      <w:pPr>
        <w:rPr>
          <w:rFonts w:cs="Arial"/>
          <w:caps/>
          <w:lang w:val="en-US"/>
        </w:rPr>
      </w:pPr>
      <w:r w:rsidRPr="0074396B">
        <w:rPr>
          <w:rFonts w:cs="Arial"/>
          <w:caps/>
          <w:lang w:val="en-US"/>
        </w:rPr>
        <w:t>(DELETE ABOVE TEXT BEFORE PRINTING)</w:t>
      </w:r>
    </w:p>
    <w:p w:rsidR="00D31642" w:rsidRPr="006F3ABA" w:rsidRDefault="00D31642" w:rsidP="00D31642">
      <w:pPr>
        <w:rPr>
          <w:rFonts w:cs="Arial"/>
          <w:lang w:val="en-US"/>
        </w:rPr>
      </w:pPr>
    </w:p>
    <w:p w:rsidR="00D31642" w:rsidRPr="006F3ABA" w:rsidRDefault="00D31642" w:rsidP="00D31642">
      <w:pPr>
        <w:rPr>
          <w:rFonts w:cs="Arial"/>
          <w:lang w:val="en-US"/>
        </w:rPr>
      </w:pPr>
    </w:p>
    <w:p w:rsidR="00D31642" w:rsidRPr="006F3ABA" w:rsidRDefault="00D31642" w:rsidP="00D31642">
      <w:pPr>
        <w:rPr>
          <w:rFonts w:cs="Arial"/>
          <w:lang w:val="en-US"/>
        </w:rPr>
      </w:pPr>
    </w:p>
    <w:p w:rsidR="00D31642" w:rsidRPr="006F3ABA" w:rsidRDefault="00D31642" w:rsidP="00D31642">
      <w:pPr>
        <w:rPr>
          <w:rFonts w:cs="Arial"/>
          <w:lang w:val="en-US"/>
        </w:rPr>
      </w:pPr>
    </w:p>
    <w:p w:rsidR="00D31642" w:rsidRPr="006F3ABA" w:rsidRDefault="00D31642" w:rsidP="00D31642">
      <w:pPr>
        <w:rPr>
          <w:rFonts w:cs="Arial"/>
          <w:lang w:val="en-US"/>
        </w:rPr>
      </w:pPr>
    </w:p>
    <w:p w:rsidR="00D31642" w:rsidRPr="006F3ABA" w:rsidRDefault="00D31642" w:rsidP="00D31642">
      <w:pPr>
        <w:rPr>
          <w:rFonts w:cs="Arial"/>
          <w:lang w:val="en-US"/>
        </w:rPr>
      </w:pPr>
    </w:p>
    <w:p w:rsidR="00D31642" w:rsidRPr="006F3ABA" w:rsidRDefault="00D31642" w:rsidP="00D31642">
      <w:pPr>
        <w:rPr>
          <w:rFonts w:cs="Arial"/>
          <w:lang w:val="en-US"/>
        </w:rPr>
      </w:pPr>
    </w:p>
    <w:p w:rsidR="00D31642" w:rsidRPr="006F3ABA" w:rsidRDefault="00D31642" w:rsidP="00D31642">
      <w:pPr>
        <w:pBdr>
          <w:bottom w:val="single" w:sz="4" w:space="1" w:color="auto"/>
        </w:pBdr>
        <w:rPr>
          <w:rFonts w:cs="Arial"/>
          <w:lang w:val="en-US"/>
        </w:rPr>
      </w:pPr>
    </w:p>
    <w:p w:rsidR="00D31642" w:rsidRPr="006F3ABA" w:rsidRDefault="00D31642" w:rsidP="00D31642">
      <w:pPr>
        <w:jc w:val="center"/>
        <w:rPr>
          <w:rFonts w:cs="Arial"/>
          <w:smallCaps/>
          <w:sz w:val="44"/>
          <w:szCs w:val="44"/>
          <w:lang w:val="en-US"/>
        </w:rPr>
      </w:pPr>
    </w:p>
    <w:p w:rsidR="00D31642" w:rsidRPr="006F3ABA" w:rsidRDefault="008D56A2" w:rsidP="00A65F6B">
      <w:pPr>
        <w:jc w:val="center"/>
        <w:rPr>
          <w:rFonts w:cs="Arial"/>
          <w:smallCaps/>
          <w:sz w:val="44"/>
          <w:szCs w:val="44"/>
          <w:lang w:val="en-US"/>
        </w:rPr>
      </w:pPr>
      <w:r w:rsidRPr="006F3ABA">
        <w:rPr>
          <w:rFonts w:cs="Arial"/>
          <w:smallCaps/>
          <w:sz w:val="44"/>
          <w:szCs w:val="44"/>
          <w:highlight w:val="lightGray"/>
          <w:lang w:val="en-US"/>
        </w:rPr>
        <w:t>insert agency name</w:t>
      </w:r>
    </w:p>
    <w:p w:rsidR="00D31642" w:rsidRPr="009A51EE" w:rsidRDefault="00D31642" w:rsidP="00D31642">
      <w:pPr>
        <w:jc w:val="center"/>
        <w:rPr>
          <w:rFonts w:cs="Arial"/>
          <w:smallCaps/>
          <w:sz w:val="44"/>
          <w:szCs w:val="44"/>
          <w:lang w:val="en-US"/>
        </w:rPr>
      </w:pPr>
    </w:p>
    <w:p w:rsidR="00D31642" w:rsidRPr="009A51EE" w:rsidRDefault="00D31642" w:rsidP="00D31642">
      <w:pPr>
        <w:jc w:val="center"/>
        <w:rPr>
          <w:rFonts w:cs="Arial"/>
          <w:smallCaps/>
          <w:sz w:val="44"/>
          <w:szCs w:val="44"/>
          <w:lang w:val="en-US"/>
        </w:rPr>
      </w:pPr>
    </w:p>
    <w:p w:rsidR="00D31642" w:rsidRPr="009A51EE" w:rsidRDefault="00C72260" w:rsidP="00D31642">
      <w:pPr>
        <w:jc w:val="center"/>
        <w:rPr>
          <w:rFonts w:cs="Arial"/>
          <w:smallCaps/>
          <w:sz w:val="44"/>
          <w:szCs w:val="44"/>
          <w:lang w:val="en-US"/>
        </w:rPr>
      </w:pPr>
      <w:r w:rsidRPr="009A51EE">
        <w:rPr>
          <w:rFonts w:cs="Arial"/>
          <w:smallCaps/>
          <w:sz w:val="44"/>
          <w:szCs w:val="44"/>
          <w:highlight w:val="lightGray"/>
          <w:lang w:val="en-US"/>
        </w:rPr>
        <w:t>insert agency logo</w:t>
      </w:r>
    </w:p>
    <w:p w:rsidR="00D31642" w:rsidRPr="009A51EE" w:rsidRDefault="00D31642" w:rsidP="00D31642">
      <w:pPr>
        <w:jc w:val="center"/>
        <w:rPr>
          <w:rFonts w:cs="Arial"/>
          <w:smallCaps/>
          <w:sz w:val="44"/>
          <w:szCs w:val="44"/>
          <w:lang w:val="en-US"/>
        </w:rPr>
      </w:pPr>
    </w:p>
    <w:p w:rsidR="00D31642" w:rsidRPr="009A51EE" w:rsidRDefault="00D31642" w:rsidP="00D31642">
      <w:pPr>
        <w:jc w:val="center"/>
        <w:rPr>
          <w:rFonts w:cs="Arial"/>
          <w:smallCaps/>
          <w:sz w:val="44"/>
          <w:szCs w:val="44"/>
          <w:lang w:val="en-US"/>
        </w:rPr>
      </w:pPr>
    </w:p>
    <w:p w:rsidR="00D31642" w:rsidRPr="006F3ABA" w:rsidRDefault="00D31642" w:rsidP="009F6EBC">
      <w:pPr>
        <w:jc w:val="center"/>
        <w:rPr>
          <w:rFonts w:cs="Arial"/>
          <w:smallCaps/>
          <w:sz w:val="44"/>
          <w:szCs w:val="44"/>
          <w:lang w:val="en-US"/>
        </w:rPr>
      </w:pPr>
      <w:r w:rsidRPr="006F3ABA">
        <w:rPr>
          <w:rFonts w:cs="Arial"/>
          <w:smallCaps/>
          <w:sz w:val="44"/>
          <w:szCs w:val="44"/>
          <w:lang w:val="en-US"/>
        </w:rPr>
        <w:t>HACCP PLAN</w:t>
      </w:r>
    </w:p>
    <w:p w:rsidR="002841E6" w:rsidRPr="006F3ABA" w:rsidRDefault="002841E6" w:rsidP="009F6EBC">
      <w:pPr>
        <w:jc w:val="center"/>
        <w:rPr>
          <w:rFonts w:cs="Arial"/>
          <w:smallCaps/>
          <w:sz w:val="44"/>
          <w:szCs w:val="44"/>
          <w:lang w:val="en-US"/>
        </w:rPr>
      </w:pPr>
      <w:r w:rsidRPr="006F3ABA">
        <w:rPr>
          <w:rFonts w:cs="Arial"/>
          <w:smallCaps/>
          <w:sz w:val="44"/>
          <w:szCs w:val="44"/>
          <w:lang w:val="en-US"/>
        </w:rPr>
        <w:t>FOR</w:t>
      </w:r>
    </w:p>
    <w:p w:rsidR="002841E6" w:rsidRDefault="002841E6" w:rsidP="001E1932">
      <w:pPr>
        <w:pBdr>
          <w:bottom w:val="single" w:sz="4" w:space="1" w:color="auto"/>
        </w:pBdr>
        <w:jc w:val="center"/>
        <w:rPr>
          <w:rFonts w:cs="Arial"/>
          <w:smallCaps/>
          <w:sz w:val="44"/>
          <w:szCs w:val="44"/>
          <w:lang w:val="en-US"/>
        </w:rPr>
      </w:pPr>
      <w:r w:rsidRPr="006F3ABA">
        <w:rPr>
          <w:rFonts w:cs="Arial"/>
          <w:smallCaps/>
          <w:sz w:val="44"/>
          <w:szCs w:val="44"/>
          <w:lang w:val="en-US"/>
        </w:rPr>
        <w:t xml:space="preserve">TERTIARY </w:t>
      </w:r>
      <w:r w:rsidR="00FA4FDB" w:rsidRPr="006F3ABA">
        <w:rPr>
          <w:rFonts w:cs="Arial"/>
          <w:smallCaps/>
          <w:sz w:val="44"/>
          <w:szCs w:val="44"/>
          <w:lang w:val="en-US"/>
        </w:rPr>
        <w:t>DISINFECTED</w:t>
      </w:r>
      <w:r w:rsidRPr="006F3ABA">
        <w:rPr>
          <w:rFonts w:cs="Arial"/>
          <w:smallCaps/>
          <w:sz w:val="44"/>
          <w:szCs w:val="44"/>
          <w:lang w:val="en-US"/>
        </w:rPr>
        <w:t xml:space="preserve"> RECYCLED WATER</w:t>
      </w:r>
    </w:p>
    <w:p w:rsidR="00633545" w:rsidRDefault="00633545" w:rsidP="001E1932">
      <w:pPr>
        <w:pBdr>
          <w:bottom w:val="single" w:sz="4" w:space="1" w:color="auto"/>
        </w:pBdr>
        <w:jc w:val="center"/>
        <w:rPr>
          <w:rFonts w:cs="Arial"/>
          <w:smallCaps/>
          <w:sz w:val="44"/>
          <w:szCs w:val="44"/>
          <w:lang w:val="en-US"/>
        </w:rPr>
      </w:pPr>
    </w:p>
    <w:p w:rsidR="00B84E5A" w:rsidRDefault="00B84E5A" w:rsidP="001E1932">
      <w:pPr>
        <w:pBdr>
          <w:bottom w:val="single" w:sz="4" w:space="1" w:color="auto"/>
        </w:pBdr>
        <w:jc w:val="center"/>
        <w:rPr>
          <w:rFonts w:cs="Arial"/>
          <w:smallCaps/>
          <w:sz w:val="44"/>
          <w:szCs w:val="44"/>
          <w:lang w:val="en-US"/>
        </w:rPr>
      </w:pPr>
    </w:p>
    <w:p w:rsidR="001E1932" w:rsidRPr="006F3ABA" w:rsidRDefault="001E1932" w:rsidP="00633545">
      <w:pPr>
        <w:jc w:val="center"/>
        <w:rPr>
          <w:rFonts w:cs="Arial"/>
          <w:smallCaps/>
          <w:sz w:val="44"/>
          <w:szCs w:val="44"/>
          <w:lang w:val="en-US"/>
        </w:rPr>
      </w:pPr>
    </w:p>
    <w:p w:rsidR="00D31642" w:rsidRPr="009A51EE" w:rsidRDefault="00D31642" w:rsidP="00633545">
      <w:pPr>
        <w:rPr>
          <w:rFonts w:cs="Arial"/>
          <w:smallCaps/>
          <w:sz w:val="44"/>
          <w:szCs w:val="44"/>
          <w:lang w:val="en-US"/>
        </w:rPr>
      </w:pPr>
    </w:p>
    <w:p w:rsidR="00AA0F03" w:rsidRPr="009A51EE" w:rsidRDefault="00AA0F03" w:rsidP="00633545">
      <w:pPr>
        <w:jc w:val="center"/>
        <w:rPr>
          <w:rFonts w:cs="Arial"/>
          <w:smallCaps/>
          <w:sz w:val="16"/>
          <w:szCs w:val="16"/>
          <w:lang w:val="en-US"/>
        </w:rPr>
        <w:sectPr w:rsidR="00AA0F03" w:rsidRPr="009A51EE" w:rsidSect="006C097C">
          <w:headerReference w:type="even" r:id="rId9"/>
          <w:headerReference w:type="default" r:id="rId10"/>
          <w:footerReference w:type="even" r:id="rId11"/>
          <w:footerReference w:type="default" r:id="rId12"/>
          <w:headerReference w:type="first" r:id="rId13"/>
          <w:footerReference w:type="first" r:id="rId14"/>
          <w:type w:val="continuous"/>
          <w:pgSz w:w="11909" w:h="16834" w:code="9"/>
          <w:pgMar w:top="1440" w:right="1440" w:bottom="1440" w:left="1440" w:header="709" w:footer="230" w:gutter="0"/>
          <w:cols w:space="708"/>
          <w:docGrid w:linePitch="360"/>
        </w:sectPr>
      </w:pPr>
    </w:p>
    <w:p w:rsidR="00841E3E" w:rsidRPr="006F3ABA" w:rsidRDefault="00566E02" w:rsidP="00633545">
      <w:pPr>
        <w:pStyle w:val="NoTOC"/>
        <w:spacing w:before="0"/>
        <w:rPr>
          <w:rFonts w:ascii="Arial" w:hAnsi="Arial" w:cs="Arial"/>
          <w:sz w:val="22"/>
          <w:szCs w:val="22"/>
          <w:lang w:val="en-US"/>
        </w:rPr>
      </w:pPr>
      <w:r w:rsidRPr="006F3ABA">
        <w:rPr>
          <w:rFonts w:ascii="Arial" w:hAnsi="Arial" w:cs="Arial"/>
          <w:sz w:val="22"/>
          <w:szCs w:val="22"/>
          <w:lang w:val="en-US"/>
        </w:rPr>
        <w:lastRenderedPageBreak/>
        <w:t>CONTENTS</w:t>
      </w:r>
    </w:p>
    <w:p w:rsidR="000B5676" w:rsidRPr="009A51EE" w:rsidRDefault="00AF2F0A">
      <w:pPr>
        <w:pStyle w:val="TOC1"/>
        <w:rPr>
          <w:rFonts w:ascii="Calibri" w:hAnsi="Calibri" w:cs="Times New Roman"/>
          <w:b w:val="0"/>
          <w:smallCaps w:val="0"/>
          <w:sz w:val="22"/>
          <w:szCs w:val="22"/>
          <w:lang w:val="en-US"/>
        </w:rPr>
      </w:pPr>
      <w:r w:rsidRPr="006F3ABA">
        <w:rPr>
          <w:lang w:val="en-US"/>
        </w:rPr>
        <w:fldChar w:fldCharType="begin"/>
      </w:r>
      <w:r w:rsidR="00C7309F" w:rsidRPr="006F3ABA">
        <w:rPr>
          <w:lang w:val="en-US"/>
        </w:rPr>
        <w:instrText xml:space="preserve"> TOC \o "1-2" \h \z \u </w:instrText>
      </w:r>
      <w:r w:rsidRPr="006F3ABA">
        <w:rPr>
          <w:lang w:val="en-US"/>
        </w:rPr>
        <w:fldChar w:fldCharType="separate"/>
      </w:r>
      <w:hyperlink w:anchor="_Toc315864426" w:history="1">
        <w:r w:rsidR="000B5676" w:rsidRPr="00C239B2">
          <w:rPr>
            <w:rStyle w:val="Hyperlink"/>
            <w:lang w:val="en-US"/>
          </w:rPr>
          <w:t>1</w:t>
        </w:r>
        <w:r w:rsidR="000B5676">
          <w:rPr>
            <w:rFonts w:ascii="Calibri" w:hAnsi="Calibri" w:cs="Times New Roman"/>
            <w:b w:val="0"/>
            <w:smallCaps w:val="0"/>
            <w:sz w:val="22"/>
            <w:szCs w:val="22"/>
            <w:lang w:val="en-US"/>
          </w:rPr>
          <w:tab/>
        </w:r>
        <w:r w:rsidR="000B5676" w:rsidRPr="00C239B2">
          <w:rPr>
            <w:rStyle w:val="Hyperlink"/>
            <w:lang w:val="en-US"/>
          </w:rPr>
          <w:t>Scope</w:t>
        </w:r>
        <w:r w:rsidR="000B5676">
          <w:rPr>
            <w:webHidden/>
          </w:rPr>
          <w:tab/>
        </w:r>
        <w:r w:rsidR="008D3D48">
          <w:rPr>
            <w:webHidden/>
          </w:rPr>
          <w:t>3</w:t>
        </w:r>
      </w:hyperlink>
    </w:p>
    <w:p w:rsidR="000B5676" w:rsidRPr="009A51EE" w:rsidRDefault="0071737C">
      <w:pPr>
        <w:pStyle w:val="TOC1"/>
        <w:rPr>
          <w:rFonts w:ascii="Calibri" w:hAnsi="Calibri" w:cs="Times New Roman"/>
          <w:b w:val="0"/>
          <w:smallCaps w:val="0"/>
          <w:sz w:val="22"/>
          <w:szCs w:val="22"/>
          <w:lang w:val="en-US"/>
        </w:rPr>
      </w:pPr>
      <w:hyperlink w:anchor="_Toc315864427" w:history="1">
        <w:r w:rsidR="000B5676" w:rsidRPr="00C239B2">
          <w:rPr>
            <w:rStyle w:val="Hyperlink"/>
            <w:lang w:val="en-US"/>
          </w:rPr>
          <w:t>2</w:t>
        </w:r>
        <w:r w:rsidR="000B5676">
          <w:rPr>
            <w:rFonts w:ascii="Calibri" w:hAnsi="Calibri" w:cs="Times New Roman"/>
            <w:b w:val="0"/>
            <w:smallCaps w:val="0"/>
            <w:sz w:val="22"/>
            <w:szCs w:val="22"/>
            <w:lang w:val="en-US"/>
          </w:rPr>
          <w:tab/>
        </w:r>
        <w:r w:rsidR="000B5676" w:rsidRPr="00C239B2">
          <w:rPr>
            <w:rStyle w:val="Hyperlink"/>
            <w:lang w:val="en-US"/>
          </w:rPr>
          <w:t>Background</w:t>
        </w:r>
        <w:r w:rsidR="000B5676">
          <w:rPr>
            <w:webHidden/>
          </w:rPr>
          <w:tab/>
        </w:r>
        <w:r w:rsidR="00C81293">
          <w:rPr>
            <w:webHidden/>
          </w:rPr>
          <w:t>3</w:t>
        </w:r>
      </w:hyperlink>
    </w:p>
    <w:p w:rsidR="000B5676" w:rsidRPr="009A51EE" w:rsidRDefault="0071737C">
      <w:pPr>
        <w:pStyle w:val="TOC1"/>
        <w:rPr>
          <w:rFonts w:ascii="Calibri" w:hAnsi="Calibri" w:cs="Times New Roman"/>
          <w:b w:val="0"/>
          <w:smallCaps w:val="0"/>
          <w:sz w:val="22"/>
          <w:szCs w:val="22"/>
          <w:lang w:val="en-US"/>
        </w:rPr>
      </w:pPr>
      <w:hyperlink w:anchor="_Toc315864428" w:history="1">
        <w:r w:rsidR="000B5676" w:rsidRPr="00C239B2">
          <w:rPr>
            <w:rStyle w:val="Hyperlink"/>
            <w:lang w:val="en-US"/>
          </w:rPr>
          <w:t>3</w:t>
        </w:r>
        <w:r w:rsidR="000B5676">
          <w:rPr>
            <w:rFonts w:ascii="Calibri" w:hAnsi="Calibri" w:cs="Times New Roman"/>
            <w:b w:val="0"/>
            <w:smallCaps w:val="0"/>
            <w:sz w:val="22"/>
            <w:szCs w:val="22"/>
            <w:lang w:val="en-US"/>
          </w:rPr>
          <w:tab/>
        </w:r>
        <w:r w:rsidR="000B5676" w:rsidRPr="00C239B2">
          <w:rPr>
            <w:rStyle w:val="Hyperlink"/>
            <w:lang w:val="en-US"/>
          </w:rPr>
          <w:t>Regulatory Compliance</w:t>
        </w:r>
        <w:r w:rsidR="000B5676">
          <w:rPr>
            <w:webHidden/>
          </w:rPr>
          <w:tab/>
        </w:r>
        <w:r w:rsidR="00C81293">
          <w:rPr>
            <w:webHidden/>
          </w:rPr>
          <w:t>3</w:t>
        </w:r>
      </w:hyperlink>
    </w:p>
    <w:p w:rsidR="000B5676" w:rsidRDefault="0071737C">
      <w:pPr>
        <w:pStyle w:val="TOC2"/>
        <w:rPr>
          <w:rFonts w:ascii="Calibri" w:hAnsi="Calibri"/>
          <w:noProof/>
          <w:szCs w:val="22"/>
          <w:lang w:val="en-US"/>
        </w:rPr>
      </w:pPr>
      <w:hyperlink w:anchor="_Toc315864429" w:history="1">
        <w:r w:rsidR="000B5676" w:rsidRPr="00C239B2">
          <w:rPr>
            <w:rStyle w:val="Hyperlink"/>
            <w:rFonts w:cs="Arial"/>
            <w:noProof/>
            <w:lang w:val="en-US"/>
          </w:rPr>
          <w:t>3.1</w:t>
        </w:r>
        <w:r w:rsidR="000B5676">
          <w:rPr>
            <w:rFonts w:ascii="Calibri" w:hAnsi="Calibri"/>
            <w:noProof/>
            <w:szCs w:val="22"/>
            <w:lang w:val="en-US"/>
          </w:rPr>
          <w:tab/>
        </w:r>
        <w:r w:rsidR="000B5676" w:rsidRPr="00C239B2">
          <w:rPr>
            <w:rStyle w:val="Hyperlink"/>
            <w:rFonts w:cs="Arial"/>
            <w:noProof/>
            <w:highlight w:val="lightGray"/>
            <w:lang w:val="en-US"/>
          </w:rPr>
          <w:t>Insert Regulatory Agency Name</w:t>
        </w:r>
        <w:r w:rsidR="000B5676" w:rsidRPr="00C239B2">
          <w:rPr>
            <w:rStyle w:val="Hyperlink"/>
            <w:rFonts w:cs="Arial"/>
            <w:noProof/>
            <w:lang w:val="en-US"/>
          </w:rPr>
          <w:t xml:space="preserve"> Permit</w:t>
        </w:r>
        <w:r w:rsidR="000B5676">
          <w:rPr>
            <w:noProof/>
            <w:webHidden/>
          </w:rPr>
          <w:tab/>
        </w:r>
        <w:r w:rsidR="00C81293">
          <w:rPr>
            <w:noProof/>
            <w:webHidden/>
          </w:rPr>
          <w:t>3</w:t>
        </w:r>
      </w:hyperlink>
    </w:p>
    <w:p w:rsidR="000B5676" w:rsidRDefault="0071737C">
      <w:pPr>
        <w:pStyle w:val="TOC2"/>
        <w:rPr>
          <w:rFonts w:ascii="Calibri" w:hAnsi="Calibri"/>
          <w:noProof/>
          <w:szCs w:val="22"/>
          <w:lang w:val="en-US"/>
        </w:rPr>
      </w:pPr>
      <w:hyperlink w:anchor="_Toc315864430" w:history="1">
        <w:r w:rsidR="000B5676" w:rsidRPr="00C239B2">
          <w:rPr>
            <w:rStyle w:val="Hyperlink"/>
            <w:rFonts w:cs="Arial"/>
            <w:noProof/>
            <w:lang w:val="en-US"/>
          </w:rPr>
          <w:t xml:space="preserve">3.2 </w:t>
        </w:r>
        <w:r w:rsidR="00A4028E">
          <w:rPr>
            <w:rStyle w:val="Hyperlink"/>
            <w:rFonts w:cs="Arial"/>
            <w:noProof/>
            <w:lang w:val="en-US"/>
          </w:rPr>
          <w:tab/>
        </w:r>
        <w:r w:rsidR="000B5676" w:rsidRPr="00C239B2">
          <w:rPr>
            <w:rStyle w:val="Hyperlink"/>
            <w:rFonts w:cs="Arial"/>
            <w:noProof/>
            <w:lang w:val="en-US"/>
          </w:rPr>
          <w:t>The Product Quality Strategy</w:t>
        </w:r>
        <w:r w:rsidR="000B5676">
          <w:rPr>
            <w:noProof/>
            <w:webHidden/>
          </w:rPr>
          <w:tab/>
        </w:r>
        <w:r w:rsidR="00C81293">
          <w:rPr>
            <w:noProof/>
            <w:webHidden/>
          </w:rPr>
          <w:t>4</w:t>
        </w:r>
      </w:hyperlink>
    </w:p>
    <w:p w:rsidR="000B5676" w:rsidRPr="009A51EE" w:rsidRDefault="0071737C">
      <w:pPr>
        <w:pStyle w:val="TOC1"/>
        <w:rPr>
          <w:rFonts w:ascii="Calibri" w:hAnsi="Calibri" w:cs="Times New Roman"/>
          <w:b w:val="0"/>
          <w:smallCaps w:val="0"/>
          <w:sz w:val="22"/>
          <w:szCs w:val="22"/>
          <w:lang w:val="en-US"/>
        </w:rPr>
      </w:pPr>
      <w:hyperlink w:anchor="_Toc315864431" w:history="1">
        <w:r w:rsidR="000B5676" w:rsidRPr="00C239B2">
          <w:rPr>
            <w:rStyle w:val="Hyperlink"/>
            <w:lang w:val="en-US"/>
          </w:rPr>
          <w:t>4</w:t>
        </w:r>
        <w:r w:rsidR="000B5676">
          <w:rPr>
            <w:rFonts w:ascii="Calibri" w:hAnsi="Calibri" w:cs="Times New Roman"/>
            <w:b w:val="0"/>
            <w:smallCaps w:val="0"/>
            <w:sz w:val="22"/>
            <w:szCs w:val="22"/>
            <w:lang w:val="en-US"/>
          </w:rPr>
          <w:tab/>
        </w:r>
        <w:r w:rsidR="00A4028E">
          <w:rPr>
            <w:rStyle w:val="Hyperlink"/>
            <w:lang w:val="en-US"/>
          </w:rPr>
          <w:t>Roles and Responsibilities W</w:t>
        </w:r>
        <w:r w:rsidR="000B5676" w:rsidRPr="00C239B2">
          <w:rPr>
            <w:rStyle w:val="Hyperlink"/>
            <w:lang w:val="en-US"/>
          </w:rPr>
          <w:t xml:space="preserve">ithin </w:t>
        </w:r>
        <w:r w:rsidR="000B5676" w:rsidRPr="00C239B2">
          <w:rPr>
            <w:rStyle w:val="Hyperlink"/>
            <w:highlight w:val="lightGray"/>
            <w:lang w:val="en-US"/>
          </w:rPr>
          <w:t>insert agency name</w:t>
        </w:r>
        <w:r w:rsidR="000B5676">
          <w:rPr>
            <w:webHidden/>
          </w:rPr>
          <w:tab/>
        </w:r>
        <w:r w:rsidR="00C81293">
          <w:rPr>
            <w:webHidden/>
          </w:rPr>
          <w:t>4</w:t>
        </w:r>
      </w:hyperlink>
    </w:p>
    <w:p w:rsidR="000B5676" w:rsidRPr="009A51EE" w:rsidRDefault="0071737C">
      <w:pPr>
        <w:pStyle w:val="TOC1"/>
        <w:rPr>
          <w:rFonts w:ascii="Calibri" w:hAnsi="Calibri" w:cs="Times New Roman"/>
          <w:b w:val="0"/>
          <w:smallCaps w:val="0"/>
          <w:sz w:val="22"/>
          <w:szCs w:val="22"/>
          <w:lang w:val="en-US"/>
        </w:rPr>
      </w:pPr>
      <w:hyperlink w:anchor="_Toc315864432" w:history="1">
        <w:r w:rsidR="000B5676" w:rsidRPr="00C239B2">
          <w:rPr>
            <w:rStyle w:val="Hyperlink"/>
            <w:lang w:val="en-US"/>
          </w:rPr>
          <w:t>5</w:t>
        </w:r>
        <w:r w:rsidR="000B5676">
          <w:rPr>
            <w:rFonts w:ascii="Calibri" w:hAnsi="Calibri" w:cs="Times New Roman"/>
            <w:b w:val="0"/>
            <w:smallCaps w:val="0"/>
            <w:sz w:val="22"/>
            <w:szCs w:val="22"/>
            <w:lang w:val="en-US"/>
          </w:rPr>
          <w:tab/>
        </w:r>
        <w:r w:rsidR="00A4028E">
          <w:rPr>
            <w:rStyle w:val="Hyperlink"/>
            <w:lang w:val="en-US"/>
          </w:rPr>
          <w:t>Process Flow D</w:t>
        </w:r>
        <w:r w:rsidR="000B5676" w:rsidRPr="00C239B2">
          <w:rPr>
            <w:rStyle w:val="Hyperlink"/>
            <w:lang w:val="en-US"/>
          </w:rPr>
          <w:t>iagram</w:t>
        </w:r>
        <w:r w:rsidR="000B5676">
          <w:rPr>
            <w:webHidden/>
          </w:rPr>
          <w:tab/>
        </w:r>
        <w:r w:rsidR="00C81293">
          <w:rPr>
            <w:webHidden/>
          </w:rPr>
          <w:t>5</w:t>
        </w:r>
      </w:hyperlink>
    </w:p>
    <w:p w:rsidR="000B5676" w:rsidRPr="009A51EE" w:rsidRDefault="0071737C">
      <w:pPr>
        <w:pStyle w:val="TOC1"/>
        <w:rPr>
          <w:rFonts w:ascii="Calibri" w:hAnsi="Calibri" w:cs="Times New Roman"/>
          <w:b w:val="0"/>
          <w:smallCaps w:val="0"/>
          <w:sz w:val="22"/>
          <w:szCs w:val="22"/>
          <w:lang w:val="en-US"/>
        </w:rPr>
      </w:pPr>
      <w:hyperlink w:anchor="_Toc315864433" w:history="1">
        <w:r w:rsidR="000B5676" w:rsidRPr="00C239B2">
          <w:rPr>
            <w:rStyle w:val="Hyperlink"/>
            <w:lang w:val="en-US"/>
          </w:rPr>
          <w:t>6</w:t>
        </w:r>
        <w:r w:rsidR="000B5676">
          <w:rPr>
            <w:rFonts w:ascii="Calibri" w:hAnsi="Calibri" w:cs="Times New Roman"/>
            <w:b w:val="0"/>
            <w:smallCaps w:val="0"/>
            <w:sz w:val="22"/>
            <w:szCs w:val="22"/>
            <w:lang w:val="en-US"/>
          </w:rPr>
          <w:tab/>
        </w:r>
        <w:r w:rsidR="000B5676" w:rsidRPr="00C239B2">
          <w:rPr>
            <w:rStyle w:val="Hyperlink"/>
            <w:lang w:val="en-US"/>
          </w:rPr>
          <w:t>Desc</w:t>
        </w:r>
        <w:r w:rsidR="00A4028E">
          <w:rPr>
            <w:rStyle w:val="Hyperlink"/>
            <w:lang w:val="en-US"/>
          </w:rPr>
          <w:t>ription of S</w:t>
        </w:r>
        <w:r w:rsidR="000B5676" w:rsidRPr="00C239B2">
          <w:rPr>
            <w:rStyle w:val="Hyperlink"/>
            <w:lang w:val="en-US"/>
          </w:rPr>
          <w:t>ystem</w:t>
        </w:r>
        <w:r w:rsidR="000B5676">
          <w:rPr>
            <w:webHidden/>
          </w:rPr>
          <w:tab/>
        </w:r>
        <w:r w:rsidR="00C81293">
          <w:rPr>
            <w:webHidden/>
          </w:rPr>
          <w:t>6</w:t>
        </w:r>
      </w:hyperlink>
    </w:p>
    <w:p w:rsidR="000B5676" w:rsidRDefault="0071737C">
      <w:pPr>
        <w:pStyle w:val="TOC2"/>
        <w:rPr>
          <w:rFonts w:ascii="Calibri" w:hAnsi="Calibri"/>
          <w:noProof/>
          <w:szCs w:val="22"/>
          <w:lang w:val="en-US"/>
        </w:rPr>
      </w:pPr>
      <w:hyperlink w:anchor="_Toc315864434" w:history="1">
        <w:r w:rsidR="000B5676" w:rsidRPr="00C239B2">
          <w:rPr>
            <w:rStyle w:val="Hyperlink"/>
            <w:rFonts w:cs="Arial"/>
            <w:noProof/>
            <w:highlight w:val="lightGray"/>
            <w:lang w:val="en-US"/>
          </w:rPr>
          <w:t>6.1</w:t>
        </w:r>
        <w:r w:rsidR="000B5676">
          <w:rPr>
            <w:rFonts w:ascii="Calibri" w:hAnsi="Calibri"/>
            <w:noProof/>
            <w:szCs w:val="22"/>
            <w:lang w:val="en-US"/>
          </w:rPr>
          <w:tab/>
        </w:r>
        <w:r w:rsidR="000B5676" w:rsidRPr="00C239B2">
          <w:rPr>
            <w:rStyle w:val="Hyperlink"/>
            <w:rFonts w:cs="Arial"/>
            <w:noProof/>
            <w:highlight w:val="lightGray"/>
            <w:lang w:val="en-US"/>
          </w:rPr>
          <w:t>Headworks</w:t>
        </w:r>
        <w:r w:rsidR="000B5676">
          <w:rPr>
            <w:noProof/>
            <w:webHidden/>
          </w:rPr>
          <w:tab/>
        </w:r>
        <w:r w:rsidR="00C81293">
          <w:rPr>
            <w:noProof/>
            <w:webHidden/>
          </w:rPr>
          <w:t>6</w:t>
        </w:r>
      </w:hyperlink>
    </w:p>
    <w:p w:rsidR="000B5676" w:rsidRDefault="0071737C">
      <w:pPr>
        <w:pStyle w:val="TOC2"/>
        <w:rPr>
          <w:rFonts w:ascii="Calibri" w:hAnsi="Calibri"/>
          <w:noProof/>
          <w:szCs w:val="22"/>
          <w:lang w:val="en-US"/>
        </w:rPr>
      </w:pPr>
      <w:hyperlink w:anchor="_Toc315864435" w:history="1">
        <w:r w:rsidR="000B5676" w:rsidRPr="00C239B2">
          <w:rPr>
            <w:rStyle w:val="Hyperlink"/>
            <w:rFonts w:cs="Arial"/>
            <w:noProof/>
            <w:highlight w:val="lightGray"/>
            <w:lang w:val="en-US"/>
          </w:rPr>
          <w:t>6.2</w:t>
        </w:r>
        <w:r w:rsidR="000B5676">
          <w:rPr>
            <w:rFonts w:ascii="Calibri" w:hAnsi="Calibri"/>
            <w:noProof/>
            <w:szCs w:val="22"/>
            <w:lang w:val="en-US"/>
          </w:rPr>
          <w:tab/>
        </w:r>
        <w:r w:rsidR="000B5676" w:rsidRPr="00C239B2">
          <w:rPr>
            <w:rStyle w:val="Hyperlink"/>
            <w:rFonts w:cs="Arial"/>
            <w:noProof/>
            <w:highlight w:val="lightGray"/>
            <w:lang w:val="en-US"/>
          </w:rPr>
          <w:t>Primary Sedimentation</w:t>
        </w:r>
        <w:r w:rsidR="000B5676">
          <w:rPr>
            <w:noProof/>
            <w:webHidden/>
          </w:rPr>
          <w:tab/>
        </w:r>
        <w:r w:rsidR="00C81293">
          <w:rPr>
            <w:noProof/>
            <w:webHidden/>
          </w:rPr>
          <w:t>6</w:t>
        </w:r>
      </w:hyperlink>
    </w:p>
    <w:p w:rsidR="000B5676" w:rsidRDefault="0071737C">
      <w:pPr>
        <w:pStyle w:val="TOC2"/>
        <w:rPr>
          <w:rFonts w:ascii="Calibri" w:hAnsi="Calibri"/>
          <w:noProof/>
          <w:szCs w:val="22"/>
          <w:lang w:val="en-US"/>
        </w:rPr>
      </w:pPr>
      <w:hyperlink w:anchor="_Toc315864436" w:history="1">
        <w:r w:rsidR="000B5676" w:rsidRPr="00C239B2">
          <w:rPr>
            <w:rStyle w:val="Hyperlink"/>
            <w:rFonts w:cs="Arial"/>
            <w:noProof/>
            <w:highlight w:val="lightGray"/>
            <w:lang w:val="en-US"/>
          </w:rPr>
          <w:t>6.3</w:t>
        </w:r>
        <w:r w:rsidR="000B5676">
          <w:rPr>
            <w:rFonts w:ascii="Calibri" w:hAnsi="Calibri"/>
            <w:noProof/>
            <w:szCs w:val="22"/>
            <w:lang w:val="en-US"/>
          </w:rPr>
          <w:tab/>
        </w:r>
        <w:r w:rsidR="000B5676" w:rsidRPr="00C239B2">
          <w:rPr>
            <w:rStyle w:val="Hyperlink"/>
            <w:rFonts w:cs="Arial"/>
            <w:noProof/>
            <w:highlight w:val="lightGray"/>
            <w:lang w:val="en-US"/>
          </w:rPr>
          <w:t>Flow Equalization</w:t>
        </w:r>
        <w:r w:rsidR="000B5676">
          <w:rPr>
            <w:noProof/>
            <w:webHidden/>
          </w:rPr>
          <w:tab/>
        </w:r>
        <w:r w:rsidR="00C81293">
          <w:rPr>
            <w:noProof/>
            <w:webHidden/>
          </w:rPr>
          <w:t>6</w:t>
        </w:r>
      </w:hyperlink>
    </w:p>
    <w:p w:rsidR="000B5676" w:rsidRDefault="0071737C">
      <w:pPr>
        <w:pStyle w:val="TOC2"/>
        <w:rPr>
          <w:rFonts w:ascii="Calibri" w:hAnsi="Calibri"/>
          <w:noProof/>
          <w:szCs w:val="22"/>
          <w:lang w:val="en-US"/>
        </w:rPr>
      </w:pPr>
      <w:hyperlink w:anchor="_Toc315864437" w:history="1">
        <w:r w:rsidR="000B5676" w:rsidRPr="00C239B2">
          <w:rPr>
            <w:rStyle w:val="Hyperlink"/>
            <w:rFonts w:cs="Arial"/>
            <w:noProof/>
            <w:highlight w:val="lightGray"/>
            <w:lang w:val="en-US"/>
          </w:rPr>
          <w:t>6.4</w:t>
        </w:r>
        <w:r w:rsidR="000B5676">
          <w:rPr>
            <w:rFonts w:ascii="Calibri" w:hAnsi="Calibri"/>
            <w:noProof/>
            <w:szCs w:val="22"/>
            <w:lang w:val="en-US"/>
          </w:rPr>
          <w:tab/>
        </w:r>
        <w:r w:rsidR="000B5676" w:rsidRPr="00C239B2">
          <w:rPr>
            <w:rStyle w:val="Hyperlink"/>
            <w:rFonts w:cs="Arial"/>
            <w:noProof/>
            <w:highlight w:val="lightGray"/>
            <w:lang w:val="en-US"/>
          </w:rPr>
          <w:t>Activated Sludge Treatment</w:t>
        </w:r>
        <w:r w:rsidR="000B5676">
          <w:rPr>
            <w:noProof/>
            <w:webHidden/>
          </w:rPr>
          <w:tab/>
        </w:r>
        <w:r w:rsidR="00C81293">
          <w:rPr>
            <w:noProof/>
            <w:webHidden/>
          </w:rPr>
          <w:t>6</w:t>
        </w:r>
      </w:hyperlink>
    </w:p>
    <w:p w:rsidR="000B5676" w:rsidRDefault="0071737C">
      <w:pPr>
        <w:pStyle w:val="TOC2"/>
        <w:rPr>
          <w:rFonts w:ascii="Calibri" w:hAnsi="Calibri"/>
          <w:noProof/>
          <w:szCs w:val="22"/>
          <w:lang w:val="en-US"/>
        </w:rPr>
      </w:pPr>
      <w:hyperlink w:anchor="_Toc315864438" w:history="1">
        <w:r w:rsidR="000B5676" w:rsidRPr="00C239B2">
          <w:rPr>
            <w:rStyle w:val="Hyperlink"/>
            <w:rFonts w:cs="Arial"/>
            <w:noProof/>
            <w:highlight w:val="lightGray"/>
            <w:lang w:val="en-US"/>
          </w:rPr>
          <w:t>6.5</w:t>
        </w:r>
        <w:r w:rsidR="000B5676">
          <w:rPr>
            <w:rFonts w:ascii="Calibri" w:hAnsi="Calibri"/>
            <w:noProof/>
            <w:szCs w:val="22"/>
            <w:lang w:val="en-US"/>
          </w:rPr>
          <w:tab/>
        </w:r>
        <w:r w:rsidR="000B5676" w:rsidRPr="00C239B2">
          <w:rPr>
            <w:rStyle w:val="Hyperlink"/>
            <w:rFonts w:cs="Arial"/>
            <w:noProof/>
            <w:highlight w:val="lightGray"/>
            <w:lang w:val="en-US"/>
          </w:rPr>
          <w:t>Secondary Clarification</w:t>
        </w:r>
        <w:r w:rsidR="000B5676">
          <w:rPr>
            <w:noProof/>
            <w:webHidden/>
          </w:rPr>
          <w:tab/>
        </w:r>
        <w:r w:rsidR="00C81293">
          <w:rPr>
            <w:noProof/>
            <w:webHidden/>
          </w:rPr>
          <w:t>6</w:t>
        </w:r>
      </w:hyperlink>
    </w:p>
    <w:p w:rsidR="000B5676" w:rsidRDefault="0071737C">
      <w:pPr>
        <w:pStyle w:val="TOC2"/>
        <w:rPr>
          <w:rFonts w:ascii="Calibri" w:hAnsi="Calibri"/>
          <w:noProof/>
          <w:szCs w:val="22"/>
          <w:lang w:val="en-US"/>
        </w:rPr>
      </w:pPr>
      <w:hyperlink w:anchor="_Toc315864439" w:history="1">
        <w:r w:rsidR="000B5676" w:rsidRPr="00C239B2">
          <w:rPr>
            <w:rStyle w:val="Hyperlink"/>
            <w:rFonts w:cs="Arial"/>
            <w:noProof/>
            <w:highlight w:val="lightGray"/>
            <w:lang w:val="en-US"/>
          </w:rPr>
          <w:t>6.6</w:t>
        </w:r>
        <w:r w:rsidR="000B5676">
          <w:rPr>
            <w:rFonts w:ascii="Calibri" w:hAnsi="Calibri"/>
            <w:noProof/>
            <w:szCs w:val="22"/>
            <w:lang w:val="en-US"/>
          </w:rPr>
          <w:tab/>
        </w:r>
        <w:r w:rsidR="000B5676" w:rsidRPr="00C239B2">
          <w:rPr>
            <w:rStyle w:val="Hyperlink"/>
            <w:rFonts w:cs="Arial"/>
            <w:noProof/>
            <w:highlight w:val="lightGray"/>
            <w:lang w:val="en-US"/>
          </w:rPr>
          <w:t>Dual Media Filters</w:t>
        </w:r>
        <w:r w:rsidR="000B5676">
          <w:rPr>
            <w:noProof/>
            <w:webHidden/>
          </w:rPr>
          <w:tab/>
        </w:r>
        <w:r w:rsidR="00B53AD3">
          <w:rPr>
            <w:noProof/>
            <w:webHidden/>
          </w:rPr>
          <w:t>6</w:t>
        </w:r>
      </w:hyperlink>
    </w:p>
    <w:p w:rsidR="000B5676" w:rsidRDefault="0071737C">
      <w:pPr>
        <w:pStyle w:val="TOC2"/>
        <w:rPr>
          <w:rFonts w:ascii="Calibri" w:hAnsi="Calibri"/>
          <w:noProof/>
          <w:szCs w:val="22"/>
          <w:lang w:val="en-US"/>
        </w:rPr>
      </w:pPr>
      <w:hyperlink w:anchor="_Toc315864440" w:history="1">
        <w:r w:rsidR="000B5676" w:rsidRPr="00C239B2">
          <w:rPr>
            <w:rStyle w:val="Hyperlink"/>
            <w:rFonts w:cs="Arial"/>
            <w:noProof/>
            <w:highlight w:val="lightGray"/>
            <w:lang w:val="en-US"/>
          </w:rPr>
          <w:t>6.7</w:t>
        </w:r>
        <w:r w:rsidR="000B5676">
          <w:rPr>
            <w:rFonts w:ascii="Calibri" w:hAnsi="Calibri"/>
            <w:noProof/>
            <w:szCs w:val="22"/>
            <w:lang w:val="en-US"/>
          </w:rPr>
          <w:tab/>
        </w:r>
        <w:r w:rsidR="000B5676" w:rsidRPr="00C239B2">
          <w:rPr>
            <w:rStyle w:val="Hyperlink"/>
            <w:rFonts w:cs="Arial"/>
            <w:noProof/>
            <w:highlight w:val="lightGray"/>
            <w:lang w:val="en-US"/>
          </w:rPr>
          <w:t>Membrane Bioreactor Treatment</w:t>
        </w:r>
        <w:r w:rsidR="000B5676">
          <w:rPr>
            <w:noProof/>
            <w:webHidden/>
          </w:rPr>
          <w:tab/>
        </w:r>
        <w:r w:rsidR="00B53AD3">
          <w:rPr>
            <w:noProof/>
            <w:webHidden/>
          </w:rPr>
          <w:t>6</w:t>
        </w:r>
      </w:hyperlink>
    </w:p>
    <w:p w:rsidR="000B5676" w:rsidRDefault="0071737C">
      <w:pPr>
        <w:pStyle w:val="TOC2"/>
        <w:rPr>
          <w:rFonts w:ascii="Calibri" w:hAnsi="Calibri"/>
          <w:noProof/>
          <w:szCs w:val="22"/>
          <w:lang w:val="en-US"/>
        </w:rPr>
      </w:pPr>
      <w:hyperlink w:anchor="_Toc315864441" w:history="1">
        <w:r w:rsidR="000B5676" w:rsidRPr="00C239B2">
          <w:rPr>
            <w:rStyle w:val="Hyperlink"/>
            <w:rFonts w:cs="Arial"/>
            <w:noProof/>
            <w:highlight w:val="lightGray"/>
            <w:lang w:val="en-US"/>
          </w:rPr>
          <w:t>6.8</w:t>
        </w:r>
        <w:r w:rsidR="000B5676">
          <w:rPr>
            <w:rFonts w:ascii="Calibri" w:hAnsi="Calibri"/>
            <w:noProof/>
            <w:szCs w:val="22"/>
            <w:lang w:val="en-US"/>
          </w:rPr>
          <w:tab/>
        </w:r>
        <w:r w:rsidR="000B5676" w:rsidRPr="00C239B2">
          <w:rPr>
            <w:rStyle w:val="Hyperlink"/>
            <w:rFonts w:cs="Arial"/>
            <w:noProof/>
            <w:highlight w:val="lightGray"/>
            <w:lang w:val="en-US"/>
          </w:rPr>
          <w:t>Disinfection</w:t>
        </w:r>
        <w:r w:rsidR="000B5676">
          <w:rPr>
            <w:noProof/>
            <w:webHidden/>
          </w:rPr>
          <w:tab/>
        </w:r>
        <w:r w:rsidR="00B53AD3">
          <w:rPr>
            <w:noProof/>
            <w:webHidden/>
          </w:rPr>
          <w:t>7</w:t>
        </w:r>
      </w:hyperlink>
    </w:p>
    <w:p w:rsidR="000B5676" w:rsidRPr="009A51EE" w:rsidRDefault="0071737C">
      <w:pPr>
        <w:pStyle w:val="TOC1"/>
        <w:rPr>
          <w:rFonts w:ascii="Calibri" w:hAnsi="Calibri" w:cs="Times New Roman"/>
          <w:b w:val="0"/>
          <w:smallCaps w:val="0"/>
          <w:sz w:val="22"/>
          <w:szCs w:val="22"/>
          <w:lang w:val="en-US"/>
        </w:rPr>
      </w:pPr>
      <w:hyperlink w:anchor="_Toc315864442" w:history="1">
        <w:r w:rsidR="000B5676" w:rsidRPr="00C239B2">
          <w:rPr>
            <w:rStyle w:val="Hyperlink"/>
            <w:lang w:val="en-US"/>
          </w:rPr>
          <w:t>7</w:t>
        </w:r>
        <w:r w:rsidR="000B5676">
          <w:rPr>
            <w:rFonts w:ascii="Calibri" w:hAnsi="Calibri" w:cs="Times New Roman"/>
            <w:b w:val="0"/>
            <w:smallCaps w:val="0"/>
            <w:sz w:val="22"/>
            <w:szCs w:val="22"/>
            <w:lang w:val="en-US"/>
          </w:rPr>
          <w:tab/>
        </w:r>
        <w:r w:rsidR="00A4028E">
          <w:rPr>
            <w:rStyle w:val="Hyperlink"/>
            <w:lang w:val="en-US"/>
          </w:rPr>
          <w:t>HACCP Team and W</w:t>
        </w:r>
        <w:r w:rsidR="000B5676" w:rsidRPr="00C239B2">
          <w:rPr>
            <w:rStyle w:val="Hyperlink"/>
            <w:lang w:val="en-US"/>
          </w:rPr>
          <w:t>orkshops</w:t>
        </w:r>
        <w:r w:rsidR="000B5676">
          <w:rPr>
            <w:webHidden/>
          </w:rPr>
          <w:tab/>
        </w:r>
        <w:r w:rsidR="00B53AD3">
          <w:rPr>
            <w:webHidden/>
          </w:rPr>
          <w:t>7</w:t>
        </w:r>
      </w:hyperlink>
    </w:p>
    <w:p w:rsidR="000B5676" w:rsidRPr="009A51EE" w:rsidRDefault="0071737C">
      <w:pPr>
        <w:pStyle w:val="TOC1"/>
        <w:rPr>
          <w:rFonts w:ascii="Calibri" w:hAnsi="Calibri" w:cs="Times New Roman"/>
          <w:b w:val="0"/>
          <w:smallCaps w:val="0"/>
          <w:sz w:val="22"/>
          <w:szCs w:val="22"/>
          <w:lang w:val="en-US"/>
        </w:rPr>
      </w:pPr>
      <w:hyperlink w:anchor="_Toc315864443" w:history="1">
        <w:r w:rsidR="000B5676" w:rsidRPr="00C239B2">
          <w:rPr>
            <w:rStyle w:val="Hyperlink"/>
            <w:lang w:val="en-US"/>
          </w:rPr>
          <w:t>8</w:t>
        </w:r>
        <w:r w:rsidR="000B5676">
          <w:rPr>
            <w:rFonts w:ascii="Calibri" w:hAnsi="Calibri" w:cs="Times New Roman"/>
            <w:b w:val="0"/>
            <w:smallCaps w:val="0"/>
            <w:sz w:val="22"/>
            <w:szCs w:val="22"/>
            <w:lang w:val="en-US"/>
          </w:rPr>
          <w:tab/>
        </w:r>
        <w:r w:rsidR="00A4028E">
          <w:rPr>
            <w:rStyle w:val="Hyperlink"/>
            <w:lang w:val="en-US"/>
          </w:rPr>
          <w:t>The Hazard A</w:t>
        </w:r>
        <w:r w:rsidR="000B5676" w:rsidRPr="00C239B2">
          <w:rPr>
            <w:rStyle w:val="Hyperlink"/>
            <w:lang w:val="en-US"/>
          </w:rPr>
          <w:t>nalysis</w:t>
        </w:r>
        <w:r w:rsidR="000B5676">
          <w:rPr>
            <w:webHidden/>
          </w:rPr>
          <w:tab/>
        </w:r>
        <w:r w:rsidR="00B53AD3">
          <w:rPr>
            <w:webHidden/>
          </w:rPr>
          <w:t>7</w:t>
        </w:r>
      </w:hyperlink>
    </w:p>
    <w:p w:rsidR="000B5676" w:rsidRDefault="0071737C">
      <w:pPr>
        <w:pStyle w:val="TOC2"/>
        <w:rPr>
          <w:rFonts w:ascii="Calibri" w:hAnsi="Calibri"/>
          <w:noProof/>
          <w:szCs w:val="22"/>
          <w:lang w:val="en-US"/>
        </w:rPr>
      </w:pPr>
      <w:hyperlink w:anchor="_Toc315864444" w:history="1">
        <w:r w:rsidR="000B5676" w:rsidRPr="00C239B2">
          <w:rPr>
            <w:rStyle w:val="Hyperlink"/>
            <w:rFonts w:cs="Arial"/>
            <w:noProof/>
            <w:lang w:val="en-US"/>
          </w:rPr>
          <w:t>8.1</w:t>
        </w:r>
        <w:r w:rsidR="000B5676">
          <w:rPr>
            <w:rFonts w:ascii="Calibri" w:hAnsi="Calibri"/>
            <w:noProof/>
            <w:szCs w:val="22"/>
            <w:lang w:val="en-US"/>
          </w:rPr>
          <w:tab/>
        </w:r>
        <w:r w:rsidR="000B5676" w:rsidRPr="00C239B2">
          <w:rPr>
            <w:rStyle w:val="Hyperlink"/>
            <w:rFonts w:cs="Arial"/>
            <w:noProof/>
            <w:lang w:val="en-US"/>
          </w:rPr>
          <w:t>Critical Control Points</w:t>
        </w:r>
        <w:r w:rsidR="000B5676">
          <w:rPr>
            <w:noProof/>
            <w:webHidden/>
          </w:rPr>
          <w:tab/>
        </w:r>
        <w:r w:rsidR="00B53AD3">
          <w:rPr>
            <w:noProof/>
            <w:webHidden/>
          </w:rPr>
          <w:t>7</w:t>
        </w:r>
      </w:hyperlink>
    </w:p>
    <w:p w:rsidR="000B5676" w:rsidRDefault="0071737C">
      <w:pPr>
        <w:pStyle w:val="TOC2"/>
        <w:rPr>
          <w:rFonts w:ascii="Calibri" w:hAnsi="Calibri"/>
          <w:noProof/>
          <w:szCs w:val="22"/>
          <w:lang w:val="en-US"/>
        </w:rPr>
      </w:pPr>
      <w:hyperlink w:anchor="_Toc315864445" w:history="1">
        <w:r w:rsidR="000B5676" w:rsidRPr="00C239B2">
          <w:rPr>
            <w:rStyle w:val="Hyperlink"/>
            <w:rFonts w:cs="Arial"/>
            <w:noProof/>
            <w:lang w:val="en-US"/>
          </w:rPr>
          <w:t>8.2</w:t>
        </w:r>
        <w:r w:rsidR="000B5676">
          <w:rPr>
            <w:rFonts w:ascii="Calibri" w:hAnsi="Calibri"/>
            <w:noProof/>
            <w:szCs w:val="22"/>
            <w:lang w:val="en-US"/>
          </w:rPr>
          <w:tab/>
        </w:r>
        <w:r w:rsidR="000B5676" w:rsidRPr="00C239B2">
          <w:rPr>
            <w:rStyle w:val="Hyperlink"/>
            <w:rFonts w:cs="Arial"/>
            <w:noProof/>
            <w:lang w:val="en-US"/>
          </w:rPr>
          <w:t>The Multiple Barrier Approach</w:t>
        </w:r>
        <w:r w:rsidR="000B5676">
          <w:rPr>
            <w:noProof/>
            <w:webHidden/>
          </w:rPr>
          <w:tab/>
        </w:r>
        <w:r w:rsidR="00B53AD3">
          <w:rPr>
            <w:noProof/>
            <w:webHidden/>
          </w:rPr>
          <w:t>8</w:t>
        </w:r>
      </w:hyperlink>
    </w:p>
    <w:p w:rsidR="000B5676" w:rsidRDefault="0071737C">
      <w:pPr>
        <w:pStyle w:val="TOC2"/>
        <w:rPr>
          <w:rFonts w:ascii="Calibri" w:hAnsi="Calibri"/>
          <w:noProof/>
          <w:szCs w:val="22"/>
          <w:lang w:val="en-US"/>
        </w:rPr>
      </w:pPr>
      <w:hyperlink w:anchor="_Toc315864446" w:history="1">
        <w:r w:rsidR="000B5676" w:rsidRPr="00C239B2">
          <w:rPr>
            <w:rStyle w:val="Hyperlink"/>
            <w:rFonts w:cs="Arial"/>
            <w:noProof/>
            <w:lang w:val="en-US"/>
          </w:rPr>
          <w:t>8.3</w:t>
        </w:r>
        <w:r w:rsidR="000B5676">
          <w:rPr>
            <w:rFonts w:ascii="Calibri" w:hAnsi="Calibri"/>
            <w:noProof/>
            <w:szCs w:val="22"/>
            <w:lang w:val="en-US"/>
          </w:rPr>
          <w:tab/>
        </w:r>
        <w:r w:rsidR="000B5676" w:rsidRPr="00C239B2">
          <w:rPr>
            <w:rStyle w:val="Hyperlink"/>
            <w:rFonts w:cs="Arial"/>
            <w:noProof/>
            <w:lang w:val="en-US"/>
          </w:rPr>
          <w:t>Hazard Analysis and Risk Assessment</w:t>
        </w:r>
        <w:r w:rsidR="000B5676">
          <w:rPr>
            <w:noProof/>
            <w:webHidden/>
          </w:rPr>
          <w:tab/>
        </w:r>
        <w:r w:rsidR="00B53AD3">
          <w:rPr>
            <w:noProof/>
            <w:webHidden/>
          </w:rPr>
          <w:t>9</w:t>
        </w:r>
      </w:hyperlink>
    </w:p>
    <w:p w:rsidR="000B5676" w:rsidRDefault="0071737C">
      <w:pPr>
        <w:pStyle w:val="TOC2"/>
        <w:rPr>
          <w:rFonts w:ascii="Calibri" w:hAnsi="Calibri"/>
          <w:noProof/>
          <w:szCs w:val="22"/>
          <w:lang w:val="en-US"/>
        </w:rPr>
      </w:pPr>
      <w:hyperlink w:anchor="_Toc315864447" w:history="1">
        <w:r w:rsidR="000B5676" w:rsidRPr="00C239B2">
          <w:rPr>
            <w:rStyle w:val="Hyperlink"/>
            <w:rFonts w:cs="Arial"/>
            <w:noProof/>
            <w:lang w:val="en-US"/>
          </w:rPr>
          <w:t>8.4</w:t>
        </w:r>
        <w:r w:rsidR="000B5676">
          <w:rPr>
            <w:rFonts w:ascii="Calibri" w:hAnsi="Calibri"/>
            <w:noProof/>
            <w:szCs w:val="22"/>
            <w:lang w:val="en-US"/>
          </w:rPr>
          <w:tab/>
        </w:r>
        <w:r w:rsidR="000B5676" w:rsidRPr="00C239B2">
          <w:rPr>
            <w:rStyle w:val="Hyperlink"/>
            <w:rFonts w:cs="Arial"/>
            <w:noProof/>
            <w:highlight w:val="lightGray"/>
            <w:lang w:val="en-US"/>
          </w:rPr>
          <w:t>Insert Agency</w:t>
        </w:r>
        <w:r w:rsidR="000B5676" w:rsidRPr="00C239B2">
          <w:rPr>
            <w:rStyle w:val="Hyperlink"/>
            <w:rFonts w:cs="Arial"/>
            <w:noProof/>
            <w:lang w:val="en-US"/>
          </w:rPr>
          <w:t xml:space="preserve">, </w:t>
        </w:r>
        <w:r w:rsidR="000B5676" w:rsidRPr="00C239B2">
          <w:rPr>
            <w:rStyle w:val="Hyperlink"/>
            <w:rFonts w:cs="Arial"/>
            <w:noProof/>
            <w:highlight w:val="lightGray"/>
            <w:lang w:val="en-US"/>
          </w:rPr>
          <w:t>Insert Facility</w:t>
        </w:r>
        <w:r w:rsidR="00B12AB0">
          <w:rPr>
            <w:rStyle w:val="Hyperlink"/>
            <w:rFonts w:cs="Arial"/>
            <w:noProof/>
            <w:lang w:val="en-US"/>
          </w:rPr>
          <w:t>:</w:t>
        </w:r>
        <w:r w:rsidR="000B5676" w:rsidRPr="00C239B2">
          <w:rPr>
            <w:rStyle w:val="Hyperlink"/>
            <w:rFonts w:cs="Arial"/>
            <w:noProof/>
            <w:lang w:val="en-US"/>
          </w:rPr>
          <w:t xml:space="preserve"> Critical, Operational</w:t>
        </w:r>
        <w:r w:rsidR="00A4028E">
          <w:rPr>
            <w:rStyle w:val="Hyperlink"/>
            <w:rFonts w:cs="Arial"/>
            <w:noProof/>
            <w:lang w:val="en-US"/>
          </w:rPr>
          <w:t>, and</w:t>
        </w:r>
        <w:r w:rsidR="000B5676" w:rsidRPr="00C239B2">
          <w:rPr>
            <w:rStyle w:val="Hyperlink"/>
            <w:rFonts w:cs="Arial"/>
            <w:noProof/>
            <w:lang w:val="en-US"/>
          </w:rPr>
          <w:t xml:space="preserve"> Reporting Limits</w:t>
        </w:r>
        <w:r w:rsidR="000B5676">
          <w:rPr>
            <w:noProof/>
            <w:webHidden/>
          </w:rPr>
          <w:tab/>
        </w:r>
        <w:r w:rsidR="00AF2F0A">
          <w:rPr>
            <w:noProof/>
            <w:webHidden/>
          </w:rPr>
          <w:fldChar w:fldCharType="begin"/>
        </w:r>
        <w:r w:rsidR="000B5676">
          <w:rPr>
            <w:noProof/>
            <w:webHidden/>
          </w:rPr>
          <w:instrText xml:space="preserve"> PAGEREF _Toc315864447 \h </w:instrText>
        </w:r>
        <w:r w:rsidR="00AF2F0A">
          <w:rPr>
            <w:noProof/>
            <w:webHidden/>
          </w:rPr>
        </w:r>
        <w:r w:rsidR="00AF2F0A">
          <w:rPr>
            <w:noProof/>
            <w:webHidden/>
          </w:rPr>
          <w:fldChar w:fldCharType="separate"/>
        </w:r>
        <w:r w:rsidR="000B5676">
          <w:rPr>
            <w:noProof/>
            <w:webHidden/>
          </w:rPr>
          <w:t>1</w:t>
        </w:r>
        <w:r w:rsidR="00B12AB0">
          <w:rPr>
            <w:noProof/>
            <w:webHidden/>
          </w:rPr>
          <w:t>4</w:t>
        </w:r>
        <w:r w:rsidR="00AF2F0A">
          <w:rPr>
            <w:noProof/>
            <w:webHidden/>
          </w:rPr>
          <w:fldChar w:fldCharType="end"/>
        </w:r>
      </w:hyperlink>
    </w:p>
    <w:p w:rsidR="000B5676" w:rsidRDefault="0071737C">
      <w:pPr>
        <w:pStyle w:val="TOC2"/>
        <w:rPr>
          <w:rFonts w:ascii="Calibri" w:hAnsi="Calibri"/>
          <w:noProof/>
          <w:szCs w:val="22"/>
          <w:lang w:val="en-US"/>
        </w:rPr>
      </w:pPr>
      <w:hyperlink w:anchor="_Toc315864448" w:history="1">
        <w:r w:rsidR="000B5676" w:rsidRPr="00C239B2">
          <w:rPr>
            <w:rStyle w:val="Hyperlink"/>
            <w:rFonts w:cs="Arial"/>
            <w:noProof/>
            <w:lang w:val="en-US"/>
          </w:rPr>
          <w:t>8.5</w:t>
        </w:r>
        <w:r w:rsidR="000B5676">
          <w:rPr>
            <w:rFonts w:ascii="Calibri" w:hAnsi="Calibri"/>
            <w:noProof/>
            <w:szCs w:val="22"/>
            <w:lang w:val="en-US"/>
          </w:rPr>
          <w:tab/>
        </w:r>
        <w:r w:rsidR="00A4028E">
          <w:rPr>
            <w:rStyle w:val="Hyperlink"/>
            <w:rFonts w:cs="Arial"/>
            <w:noProof/>
            <w:lang w:val="en-US"/>
          </w:rPr>
          <w:t>Supporting P</w:t>
        </w:r>
        <w:r w:rsidR="000B5676" w:rsidRPr="00C239B2">
          <w:rPr>
            <w:rStyle w:val="Hyperlink"/>
            <w:rFonts w:cs="Arial"/>
            <w:noProof/>
            <w:lang w:val="en-US"/>
          </w:rPr>
          <w:t>rograms</w:t>
        </w:r>
        <w:r w:rsidR="000B5676">
          <w:rPr>
            <w:noProof/>
            <w:webHidden/>
          </w:rPr>
          <w:tab/>
        </w:r>
        <w:r w:rsidR="00AF2F0A">
          <w:rPr>
            <w:noProof/>
            <w:webHidden/>
          </w:rPr>
          <w:fldChar w:fldCharType="begin"/>
        </w:r>
        <w:r w:rsidR="000B5676">
          <w:rPr>
            <w:noProof/>
            <w:webHidden/>
          </w:rPr>
          <w:instrText xml:space="preserve"> PAGEREF _Toc315864448 \h </w:instrText>
        </w:r>
        <w:r w:rsidR="00AF2F0A">
          <w:rPr>
            <w:noProof/>
            <w:webHidden/>
          </w:rPr>
        </w:r>
        <w:r w:rsidR="00AF2F0A">
          <w:rPr>
            <w:noProof/>
            <w:webHidden/>
          </w:rPr>
          <w:fldChar w:fldCharType="separate"/>
        </w:r>
        <w:r w:rsidR="000B5676">
          <w:rPr>
            <w:noProof/>
            <w:webHidden/>
          </w:rPr>
          <w:t>1</w:t>
        </w:r>
        <w:r w:rsidR="00AC1DD5">
          <w:rPr>
            <w:noProof/>
            <w:webHidden/>
          </w:rPr>
          <w:t>7</w:t>
        </w:r>
        <w:r w:rsidR="00AF2F0A">
          <w:rPr>
            <w:noProof/>
            <w:webHidden/>
          </w:rPr>
          <w:fldChar w:fldCharType="end"/>
        </w:r>
      </w:hyperlink>
    </w:p>
    <w:p w:rsidR="000B5676" w:rsidRPr="009A51EE" w:rsidRDefault="0071737C">
      <w:pPr>
        <w:pStyle w:val="TOC1"/>
        <w:rPr>
          <w:rFonts w:ascii="Calibri" w:hAnsi="Calibri" w:cs="Times New Roman"/>
          <w:b w:val="0"/>
          <w:smallCaps w:val="0"/>
          <w:sz w:val="22"/>
          <w:szCs w:val="22"/>
          <w:lang w:val="en-US"/>
        </w:rPr>
      </w:pPr>
      <w:hyperlink w:anchor="_Toc315864449" w:history="1">
        <w:r w:rsidR="000B5676" w:rsidRPr="00C239B2">
          <w:rPr>
            <w:rStyle w:val="Hyperlink"/>
            <w:lang w:val="en-US"/>
          </w:rPr>
          <w:t>9</w:t>
        </w:r>
        <w:r w:rsidR="000B5676">
          <w:rPr>
            <w:rFonts w:ascii="Calibri" w:hAnsi="Calibri" w:cs="Times New Roman"/>
            <w:b w:val="0"/>
            <w:smallCaps w:val="0"/>
            <w:sz w:val="22"/>
            <w:szCs w:val="22"/>
            <w:lang w:val="en-US"/>
          </w:rPr>
          <w:tab/>
        </w:r>
        <w:r w:rsidR="000B5676" w:rsidRPr="00C239B2">
          <w:rPr>
            <w:rStyle w:val="Hyperlink"/>
            <w:lang w:val="en-US"/>
          </w:rPr>
          <w:t>Monitoring, Control</w:t>
        </w:r>
        <w:r w:rsidR="00A4028E">
          <w:rPr>
            <w:rStyle w:val="Hyperlink"/>
            <w:lang w:val="en-US"/>
          </w:rPr>
          <w:t>, and</w:t>
        </w:r>
        <w:r w:rsidR="000B5676" w:rsidRPr="00C239B2">
          <w:rPr>
            <w:rStyle w:val="Hyperlink"/>
            <w:lang w:val="en-US"/>
          </w:rPr>
          <w:t xml:space="preserve"> Corrective Action</w:t>
        </w:r>
        <w:r w:rsidR="000B5676">
          <w:rPr>
            <w:webHidden/>
          </w:rPr>
          <w:tab/>
        </w:r>
        <w:r w:rsidR="00AF2F0A">
          <w:rPr>
            <w:webHidden/>
          </w:rPr>
          <w:fldChar w:fldCharType="begin"/>
        </w:r>
        <w:r w:rsidR="000B5676">
          <w:rPr>
            <w:webHidden/>
          </w:rPr>
          <w:instrText xml:space="preserve"> PAGEREF _Toc315864449 \h </w:instrText>
        </w:r>
        <w:r w:rsidR="00AF2F0A">
          <w:rPr>
            <w:webHidden/>
          </w:rPr>
        </w:r>
        <w:r w:rsidR="00AF2F0A">
          <w:rPr>
            <w:webHidden/>
          </w:rPr>
          <w:fldChar w:fldCharType="separate"/>
        </w:r>
        <w:r w:rsidR="000B5676">
          <w:rPr>
            <w:webHidden/>
          </w:rPr>
          <w:t>1</w:t>
        </w:r>
        <w:r w:rsidR="00AC1DD5">
          <w:rPr>
            <w:webHidden/>
          </w:rPr>
          <w:t>7</w:t>
        </w:r>
        <w:r w:rsidR="00AF2F0A">
          <w:rPr>
            <w:webHidden/>
          </w:rPr>
          <w:fldChar w:fldCharType="end"/>
        </w:r>
      </w:hyperlink>
    </w:p>
    <w:p w:rsidR="000B5676" w:rsidRDefault="0071737C">
      <w:pPr>
        <w:pStyle w:val="TOC2"/>
        <w:rPr>
          <w:rFonts w:ascii="Calibri" w:hAnsi="Calibri"/>
          <w:noProof/>
          <w:szCs w:val="22"/>
          <w:lang w:val="en-US"/>
        </w:rPr>
      </w:pPr>
      <w:hyperlink w:anchor="_Toc315864450" w:history="1">
        <w:r w:rsidR="000B5676" w:rsidRPr="00C239B2">
          <w:rPr>
            <w:rStyle w:val="Hyperlink"/>
            <w:rFonts w:cs="Arial"/>
            <w:noProof/>
            <w:lang w:val="en-US"/>
          </w:rPr>
          <w:t>9.1</w:t>
        </w:r>
        <w:r w:rsidR="000B5676">
          <w:rPr>
            <w:rFonts w:ascii="Calibri" w:hAnsi="Calibri"/>
            <w:noProof/>
            <w:szCs w:val="22"/>
            <w:lang w:val="en-US"/>
          </w:rPr>
          <w:tab/>
        </w:r>
        <w:r w:rsidR="00A4028E">
          <w:rPr>
            <w:rStyle w:val="Hyperlink"/>
            <w:rFonts w:cs="Arial"/>
            <w:noProof/>
            <w:lang w:val="en-US"/>
          </w:rPr>
          <w:t>Calibration of I</w:t>
        </w:r>
        <w:r w:rsidR="000B5676" w:rsidRPr="00C239B2">
          <w:rPr>
            <w:rStyle w:val="Hyperlink"/>
            <w:rFonts w:cs="Arial"/>
            <w:noProof/>
            <w:lang w:val="en-US"/>
          </w:rPr>
          <w:t>nstruments</w:t>
        </w:r>
        <w:r w:rsidR="000B5676">
          <w:rPr>
            <w:noProof/>
            <w:webHidden/>
          </w:rPr>
          <w:tab/>
        </w:r>
        <w:r w:rsidR="00AF2F0A">
          <w:rPr>
            <w:noProof/>
            <w:webHidden/>
          </w:rPr>
          <w:fldChar w:fldCharType="begin"/>
        </w:r>
        <w:r w:rsidR="000B5676">
          <w:rPr>
            <w:noProof/>
            <w:webHidden/>
          </w:rPr>
          <w:instrText xml:space="preserve"> PAGEREF _Toc315864450 \h </w:instrText>
        </w:r>
        <w:r w:rsidR="00AF2F0A">
          <w:rPr>
            <w:noProof/>
            <w:webHidden/>
          </w:rPr>
        </w:r>
        <w:r w:rsidR="00AF2F0A">
          <w:rPr>
            <w:noProof/>
            <w:webHidden/>
          </w:rPr>
          <w:fldChar w:fldCharType="separate"/>
        </w:r>
        <w:r w:rsidR="000B5676">
          <w:rPr>
            <w:noProof/>
            <w:webHidden/>
          </w:rPr>
          <w:t>1</w:t>
        </w:r>
        <w:r w:rsidR="00AC1DD5">
          <w:rPr>
            <w:noProof/>
            <w:webHidden/>
          </w:rPr>
          <w:t>7</w:t>
        </w:r>
        <w:r w:rsidR="00AF2F0A">
          <w:rPr>
            <w:noProof/>
            <w:webHidden/>
          </w:rPr>
          <w:fldChar w:fldCharType="end"/>
        </w:r>
      </w:hyperlink>
    </w:p>
    <w:p w:rsidR="000B5676" w:rsidRDefault="0071737C">
      <w:pPr>
        <w:pStyle w:val="TOC2"/>
        <w:rPr>
          <w:rFonts w:ascii="Calibri" w:hAnsi="Calibri"/>
          <w:noProof/>
          <w:szCs w:val="22"/>
          <w:lang w:val="en-US"/>
        </w:rPr>
      </w:pPr>
      <w:hyperlink w:anchor="_Toc315864451" w:history="1">
        <w:r w:rsidR="000B5676" w:rsidRPr="00C239B2">
          <w:rPr>
            <w:rStyle w:val="Hyperlink"/>
            <w:rFonts w:cs="Arial"/>
            <w:noProof/>
            <w:highlight w:val="lightGray"/>
            <w:lang w:val="en-US"/>
          </w:rPr>
          <w:t>9.2</w:t>
        </w:r>
        <w:r w:rsidR="000B5676">
          <w:rPr>
            <w:rFonts w:ascii="Calibri" w:hAnsi="Calibri"/>
            <w:noProof/>
            <w:szCs w:val="22"/>
            <w:lang w:val="en-US"/>
          </w:rPr>
          <w:tab/>
        </w:r>
        <w:r w:rsidR="000B5676" w:rsidRPr="00C239B2">
          <w:rPr>
            <w:rStyle w:val="Hyperlink"/>
            <w:rFonts w:cs="Arial"/>
            <w:noProof/>
            <w:highlight w:val="lightGray"/>
            <w:lang w:val="en-US"/>
          </w:rPr>
          <w:t>Collection System and Influent Monitoring</w:t>
        </w:r>
        <w:r w:rsidR="000B5676">
          <w:rPr>
            <w:noProof/>
            <w:webHidden/>
          </w:rPr>
          <w:tab/>
        </w:r>
        <w:r w:rsidR="00AF2F0A">
          <w:rPr>
            <w:noProof/>
            <w:webHidden/>
          </w:rPr>
          <w:fldChar w:fldCharType="begin"/>
        </w:r>
        <w:r w:rsidR="000B5676">
          <w:rPr>
            <w:noProof/>
            <w:webHidden/>
          </w:rPr>
          <w:instrText xml:space="preserve"> PAGEREF _Toc315864451 \h </w:instrText>
        </w:r>
        <w:r w:rsidR="00AF2F0A">
          <w:rPr>
            <w:noProof/>
            <w:webHidden/>
          </w:rPr>
        </w:r>
        <w:r w:rsidR="00AF2F0A">
          <w:rPr>
            <w:noProof/>
            <w:webHidden/>
          </w:rPr>
          <w:fldChar w:fldCharType="separate"/>
        </w:r>
        <w:r w:rsidR="000B5676">
          <w:rPr>
            <w:noProof/>
            <w:webHidden/>
          </w:rPr>
          <w:t>1</w:t>
        </w:r>
        <w:r w:rsidR="00AC1DD5">
          <w:rPr>
            <w:noProof/>
            <w:webHidden/>
          </w:rPr>
          <w:t>7</w:t>
        </w:r>
        <w:r w:rsidR="00AF2F0A">
          <w:rPr>
            <w:noProof/>
            <w:webHidden/>
          </w:rPr>
          <w:fldChar w:fldCharType="end"/>
        </w:r>
      </w:hyperlink>
    </w:p>
    <w:p w:rsidR="000B5676" w:rsidRDefault="0071737C">
      <w:pPr>
        <w:pStyle w:val="TOC2"/>
        <w:rPr>
          <w:rFonts w:ascii="Calibri" w:hAnsi="Calibri"/>
          <w:noProof/>
          <w:szCs w:val="22"/>
          <w:lang w:val="en-US"/>
        </w:rPr>
      </w:pPr>
      <w:hyperlink w:anchor="_Toc315864452" w:history="1">
        <w:r w:rsidR="000B5676" w:rsidRPr="00C239B2">
          <w:rPr>
            <w:rStyle w:val="Hyperlink"/>
            <w:rFonts w:cs="Arial"/>
            <w:noProof/>
            <w:highlight w:val="lightGray"/>
            <w:lang w:val="en-US"/>
          </w:rPr>
          <w:t>9.3</w:t>
        </w:r>
        <w:r w:rsidR="000B5676">
          <w:rPr>
            <w:rFonts w:ascii="Calibri" w:hAnsi="Calibri"/>
            <w:noProof/>
            <w:szCs w:val="22"/>
            <w:lang w:val="en-US"/>
          </w:rPr>
          <w:tab/>
        </w:r>
        <w:r w:rsidR="000B5676" w:rsidRPr="00C239B2">
          <w:rPr>
            <w:rStyle w:val="Hyperlink"/>
            <w:rFonts w:cs="Arial"/>
            <w:noProof/>
            <w:highlight w:val="lightGray"/>
            <w:lang w:val="en-US"/>
          </w:rPr>
          <w:t>Headworks (Screening and Grit Removal)</w:t>
        </w:r>
        <w:r w:rsidR="000B5676">
          <w:rPr>
            <w:noProof/>
            <w:webHidden/>
          </w:rPr>
          <w:tab/>
        </w:r>
        <w:r w:rsidR="00AF2F0A">
          <w:rPr>
            <w:noProof/>
            <w:webHidden/>
          </w:rPr>
          <w:fldChar w:fldCharType="begin"/>
        </w:r>
        <w:r w:rsidR="000B5676">
          <w:rPr>
            <w:noProof/>
            <w:webHidden/>
          </w:rPr>
          <w:instrText xml:space="preserve"> PAGEREF _Toc315864452 \h </w:instrText>
        </w:r>
        <w:r w:rsidR="00AF2F0A">
          <w:rPr>
            <w:noProof/>
            <w:webHidden/>
          </w:rPr>
        </w:r>
        <w:r w:rsidR="00AF2F0A">
          <w:rPr>
            <w:noProof/>
            <w:webHidden/>
          </w:rPr>
          <w:fldChar w:fldCharType="separate"/>
        </w:r>
        <w:r w:rsidR="000B5676">
          <w:rPr>
            <w:noProof/>
            <w:webHidden/>
          </w:rPr>
          <w:t>1</w:t>
        </w:r>
        <w:r w:rsidR="00B12AB0">
          <w:rPr>
            <w:noProof/>
            <w:webHidden/>
          </w:rPr>
          <w:t>7</w:t>
        </w:r>
        <w:r w:rsidR="00AF2F0A">
          <w:rPr>
            <w:noProof/>
            <w:webHidden/>
          </w:rPr>
          <w:fldChar w:fldCharType="end"/>
        </w:r>
      </w:hyperlink>
    </w:p>
    <w:p w:rsidR="000B5676" w:rsidRDefault="0071737C">
      <w:pPr>
        <w:pStyle w:val="TOC2"/>
        <w:rPr>
          <w:rFonts w:ascii="Calibri" w:hAnsi="Calibri"/>
          <w:noProof/>
          <w:szCs w:val="22"/>
          <w:lang w:val="en-US"/>
        </w:rPr>
      </w:pPr>
      <w:hyperlink w:anchor="_Toc315864453" w:history="1">
        <w:r w:rsidR="000B5676" w:rsidRPr="00C239B2">
          <w:rPr>
            <w:rStyle w:val="Hyperlink"/>
            <w:rFonts w:cs="Arial"/>
            <w:noProof/>
            <w:highlight w:val="lightGray"/>
            <w:lang w:val="en-US"/>
          </w:rPr>
          <w:t>9.4</w:t>
        </w:r>
        <w:r w:rsidR="000B5676">
          <w:rPr>
            <w:rFonts w:ascii="Calibri" w:hAnsi="Calibri"/>
            <w:noProof/>
            <w:szCs w:val="22"/>
            <w:lang w:val="en-US"/>
          </w:rPr>
          <w:tab/>
        </w:r>
        <w:r w:rsidR="000B5676" w:rsidRPr="00C239B2">
          <w:rPr>
            <w:rStyle w:val="Hyperlink"/>
            <w:rFonts w:cs="Arial"/>
            <w:noProof/>
            <w:highlight w:val="lightGray"/>
            <w:lang w:val="en-US"/>
          </w:rPr>
          <w:t>Primary Sedimentation</w:t>
        </w:r>
        <w:r w:rsidR="000B5676">
          <w:rPr>
            <w:noProof/>
            <w:webHidden/>
          </w:rPr>
          <w:tab/>
        </w:r>
        <w:r w:rsidR="00AF2F0A">
          <w:rPr>
            <w:noProof/>
            <w:webHidden/>
          </w:rPr>
          <w:fldChar w:fldCharType="begin"/>
        </w:r>
        <w:r w:rsidR="000B5676">
          <w:rPr>
            <w:noProof/>
            <w:webHidden/>
          </w:rPr>
          <w:instrText xml:space="preserve"> PAGEREF _Toc315864453 \h </w:instrText>
        </w:r>
        <w:r w:rsidR="00AF2F0A">
          <w:rPr>
            <w:noProof/>
            <w:webHidden/>
          </w:rPr>
        </w:r>
        <w:r w:rsidR="00AF2F0A">
          <w:rPr>
            <w:noProof/>
            <w:webHidden/>
          </w:rPr>
          <w:fldChar w:fldCharType="separate"/>
        </w:r>
        <w:r w:rsidR="000B5676">
          <w:rPr>
            <w:noProof/>
            <w:webHidden/>
          </w:rPr>
          <w:t>1</w:t>
        </w:r>
        <w:r w:rsidR="00B12AB0">
          <w:rPr>
            <w:noProof/>
            <w:webHidden/>
          </w:rPr>
          <w:t>7</w:t>
        </w:r>
        <w:r w:rsidR="00AF2F0A">
          <w:rPr>
            <w:noProof/>
            <w:webHidden/>
          </w:rPr>
          <w:fldChar w:fldCharType="end"/>
        </w:r>
      </w:hyperlink>
    </w:p>
    <w:p w:rsidR="000B5676" w:rsidRDefault="0071737C">
      <w:pPr>
        <w:pStyle w:val="TOC2"/>
        <w:rPr>
          <w:rFonts w:ascii="Calibri" w:hAnsi="Calibri"/>
          <w:noProof/>
          <w:szCs w:val="22"/>
          <w:lang w:val="en-US"/>
        </w:rPr>
      </w:pPr>
      <w:hyperlink w:anchor="_Toc315864454" w:history="1">
        <w:r w:rsidR="000B5676" w:rsidRPr="00C239B2">
          <w:rPr>
            <w:rStyle w:val="Hyperlink"/>
            <w:rFonts w:cs="Arial"/>
            <w:noProof/>
            <w:highlight w:val="lightGray"/>
            <w:lang w:val="en-US"/>
          </w:rPr>
          <w:t>9.5</w:t>
        </w:r>
        <w:r w:rsidR="000B5676">
          <w:rPr>
            <w:rFonts w:ascii="Calibri" w:hAnsi="Calibri"/>
            <w:noProof/>
            <w:szCs w:val="22"/>
            <w:lang w:val="en-US"/>
          </w:rPr>
          <w:tab/>
        </w:r>
        <w:r w:rsidR="000B5676" w:rsidRPr="00C239B2">
          <w:rPr>
            <w:rStyle w:val="Hyperlink"/>
            <w:rFonts w:cs="Arial"/>
            <w:noProof/>
            <w:highlight w:val="lightGray"/>
            <w:lang w:val="en-US"/>
          </w:rPr>
          <w:t>Flow Equalization</w:t>
        </w:r>
        <w:r w:rsidR="000B5676">
          <w:rPr>
            <w:noProof/>
            <w:webHidden/>
          </w:rPr>
          <w:tab/>
        </w:r>
        <w:r w:rsidR="00AF2F0A">
          <w:rPr>
            <w:noProof/>
            <w:webHidden/>
          </w:rPr>
          <w:fldChar w:fldCharType="begin"/>
        </w:r>
        <w:r w:rsidR="000B5676">
          <w:rPr>
            <w:noProof/>
            <w:webHidden/>
          </w:rPr>
          <w:instrText xml:space="preserve"> PAGEREF _Toc315864454 \h </w:instrText>
        </w:r>
        <w:r w:rsidR="00AF2F0A">
          <w:rPr>
            <w:noProof/>
            <w:webHidden/>
          </w:rPr>
        </w:r>
        <w:r w:rsidR="00AF2F0A">
          <w:rPr>
            <w:noProof/>
            <w:webHidden/>
          </w:rPr>
          <w:fldChar w:fldCharType="separate"/>
        </w:r>
        <w:r w:rsidR="000B5676">
          <w:rPr>
            <w:noProof/>
            <w:webHidden/>
          </w:rPr>
          <w:t>1</w:t>
        </w:r>
        <w:r w:rsidR="001361B5">
          <w:rPr>
            <w:noProof/>
            <w:webHidden/>
          </w:rPr>
          <w:t>8</w:t>
        </w:r>
        <w:r w:rsidR="00AF2F0A">
          <w:rPr>
            <w:noProof/>
            <w:webHidden/>
          </w:rPr>
          <w:fldChar w:fldCharType="end"/>
        </w:r>
      </w:hyperlink>
    </w:p>
    <w:p w:rsidR="000B5676" w:rsidRDefault="0071737C">
      <w:pPr>
        <w:pStyle w:val="TOC2"/>
        <w:rPr>
          <w:rFonts w:ascii="Calibri" w:hAnsi="Calibri"/>
          <w:noProof/>
          <w:szCs w:val="22"/>
          <w:lang w:val="en-US"/>
        </w:rPr>
      </w:pPr>
      <w:hyperlink w:anchor="_Toc315864455" w:history="1">
        <w:r w:rsidR="000B5676" w:rsidRPr="00C239B2">
          <w:rPr>
            <w:rStyle w:val="Hyperlink"/>
            <w:rFonts w:cs="Arial"/>
            <w:noProof/>
            <w:highlight w:val="lightGray"/>
            <w:lang w:val="en-US"/>
          </w:rPr>
          <w:t>9.6</w:t>
        </w:r>
        <w:r w:rsidR="000B5676">
          <w:rPr>
            <w:rFonts w:ascii="Calibri" w:hAnsi="Calibri"/>
            <w:noProof/>
            <w:szCs w:val="22"/>
            <w:lang w:val="en-US"/>
          </w:rPr>
          <w:tab/>
        </w:r>
        <w:r w:rsidR="000B5676" w:rsidRPr="00C239B2">
          <w:rPr>
            <w:rStyle w:val="Hyperlink"/>
            <w:rFonts w:cs="Arial"/>
            <w:noProof/>
            <w:highlight w:val="lightGray"/>
            <w:lang w:val="en-US"/>
          </w:rPr>
          <w:t>Activated Sludge (Nitrification</w:t>
        </w:r>
        <w:r w:rsidR="00A4028E">
          <w:rPr>
            <w:rStyle w:val="Hyperlink"/>
            <w:rFonts w:cs="Arial"/>
            <w:noProof/>
            <w:highlight w:val="lightGray"/>
            <w:lang w:val="en-US"/>
          </w:rPr>
          <w:t>–</w:t>
        </w:r>
        <w:r w:rsidR="000B5676" w:rsidRPr="00C239B2">
          <w:rPr>
            <w:rStyle w:val="Hyperlink"/>
            <w:rFonts w:cs="Arial"/>
            <w:noProof/>
            <w:highlight w:val="lightGray"/>
            <w:lang w:val="en-US"/>
          </w:rPr>
          <w:t>Denitrification)Treatment</w:t>
        </w:r>
        <w:r w:rsidR="000B5676">
          <w:rPr>
            <w:noProof/>
            <w:webHidden/>
          </w:rPr>
          <w:tab/>
        </w:r>
        <w:r w:rsidR="00AF2F0A">
          <w:rPr>
            <w:noProof/>
            <w:webHidden/>
          </w:rPr>
          <w:fldChar w:fldCharType="begin"/>
        </w:r>
        <w:r w:rsidR="000B5676">
          <w:rPr>
            <w:noProof/>
            <w:webHidden/>
          </w:rPr>
          <w:instrText xml:space="preserve"> PAGEREF _Toc315864455 \h </w:instrText>
        </w:r>
        <w:r w:rsidR="00AF2F0A">
          <w:rPr>
            <w:noProof/>
            <w:webHidden/>
          </w:rPr>
        </w:r>
        <w:r w:rsidR="00AF2F0A">
          <w:rPr>
            <w:noProof/>
            <w:webHidden/>
          </w:rPr>
          <w:fldChar w:fldCharType="separate"/>
        </w:r>
        <w:r w:rsidR="000B5676">
          <w:rPr>
            <w:noProof/>
            <w:webHidden/>
          </w:rPr>
          <w:t>18</w:t>
        </w:r>
        <w:r w:rsidR="00AF2F0A">
          <w:rPr>
            <w:noProof/>
            <w:webHidden/>
          </w:rPr>
          <w:fldChar w:fldCharType="end"/>
        </w:r>
      </w:hyperlink>
    </w:p>
    <w:p w:rsidR="000B5676" w:rsidRDefault="0071737C">
      <w:pPr>
        <w:pStyle w:val="TOC2"/>
        <w:rPr>
          <w:rFonts w:ascii="Calibri" w:hAnsi="Calibri"/>
          <w:noProof/>
          <w:szCs w:val="22"/>
          <w:lang w:val="en-US"/>
        </w:rPr>
      </w:pPr>
      <w:hyperlink w:anchor="_Toc315864456" w:history="1">
        <w:r w:rsidR="000B5676" w:rsidRPr="00C239B2">
          <w:rPr>
            <w:rStyle w:val="Hyperlink"/>
            <w:rFonts w:cs="Arial"/>
            <w:noProof/>
            <w:highlight w:val="lightGray"/>
            <w:lang w:val="en-US"/>
          </w:rPr>
          <w:t>9.7</w:t>
        </w:r>
        <w:r w:rsidR="000B5676">
          <w:rPr>
            <w:rFonts w:ascii="Calibri" w:hAnsi="Calibri"/>
            <w:noProof/>
            <w:szCs w:val="22"/>
            <w:lang w:val="en-US"/>
          </w:rPr>
          <w:tab/>
        </w:r>
        <w:r w:rsidR="000B5676" w:rsidRPr="00C239B2">
          <w:rPr>
            <w:rStyle w:val="Hyperlink"/>
            <w:rFonts w:cs="Arial"/>
            <w:noProof/>
            <w:highlight w:val="lightGray"/>
            <w:lang w:val="en-US"/>
          </w:rPr>
          <w:t>Secondary Clarification</w:t>
        </w:r>
        <w:r w:rsidR="000B5676">
          <w:rPr>
            <w:noProof/>
            <w:webHidden/>
          </w:rPr>
          <w:tab/>
        </w:r>
        <w:r w:rsidR="00AF2F0A">
          <w:rPr>
            <w:noProof/>
            <w:webHidden/>
          </w:rPr>
          <w:fldChar w:fldCharType="begin"/>
        </w:r>
        <w:r w:rsidR="000B5676">
          <w:rPr>
            <w:noProof/>
            <w:webHidden/>
          </w:rPr>
          <w:instrText xml:space="preserve"> PAGEREF _Toc315864456 \h </w:instrText>
        </w:r>
        <w:r w:rsidR="00AF2F0A">
          <w:rPr>
            <w:noProof/>
            <w:webHidden/>
          </w:rPr>
        </w:r>
        <w:r w:rsidR="00AF2F0A">
          <w:rPr>
            <w:noProof/>
            <w:webHidden/>
          </w:rPr>
          <w:fldChar w:fldCharType="separate"/>
        </w:r>
        <w:r w:rsidR="000B5676">
          <w:rPr>
            <w:noProof/>
            <w:webHidden/>
          </w:rPr>
          <w:t>18</w:t>
        </w:r>
        <w:r w:rsidR="00AF2F0A">
          <w:rPr>
            <w:noProof/>
            <w:webHidden/>
          </w:rPr>
          <w:fldChar w:fldCharType="end"/>
        </w:r>
      </w:hyperlink>
    </w:p>
    <w:p w:rsidR="000B5676" w:rsidRDefault="0071737C">
      <w:pPr>
        <w:pStyle w:val="TOC2"/>
        <w:rPr>
          <w:rFonts w:ascii="Calibri" w:hAnsi="Calibri"/>
          <w:noProof/>
          <w:szCs w:val="22"/>
          <w:lang w:val="en-US"/>
        </w:rPr>
      </w:pPr>
      <w:hyperlink w:anchor="_Toc315864457" w:history="1">
        <w:r w:rsidR="000B5676" w:rsidRPr="00C239B2">
          <w:rPr>
            <w:rStyle w:val="Hyperlink"/>
            <w:rFonts w:cs="Arial"/>
            <w:noProof/>
            <w:highlight w:val="lightGray"/>
            <w:lang w:val="en-US"/>
          </w:rPr>
          <w:t>9.8</w:t>
        </w:r>
        <w:r w:rsidR="000B5676">
          <w:rPr>
            <w:rFonts w:ascii="Calibri" w:hAnsi="Calibri"/>
            <w:noProof/>
            <w:szCs w:val="22"/>
            <w:lang w:val="en-US"/>
          </w:rPr>
          <w:tab/>
        </w:r>
        <w:r w:rsidR="000B5676" w:rsidRPr="00C239B2">
          <w:rPr>
            <w:rStyle w:val="Hyperlink"/>
            <w:rFonts w:cs="Arial"/>
            <w:noProof/>
            <w:highlight w:val="lightGray"/>
            <w:lang w:val="en-US"/>
          </w:rPr>
          <w:t>Dual Media Filters</w:t>
        </w:r>
        <w:r w:rsidR="000B5676">
          <w:rPr>
            <w:noProof/>
            <w:webHidden/>
          </w:rPr>
          <w:tab/>
        </w:r>
        <w:r w:rsidR="00AF2F0A">
          <w:rPr>
            <w:noProof/>
            <w:webHidden/>
          </w:rPr>
          <w:fldChar w:fldCharType="begin"/>
        </w:r>
        <w:r w:rsidR="000B5676">
          <w:rPr>
            <w:noProof/>
            <w:webHidden/>
          </w:rPr>
          <w:instrText xml:space="preserve"> PAGEREF _Toc315864457 \h </w:instrText>
        </w:r>
        <w:r w:rsidR="00AF2F0A">
          <w:rPr>
            <w:noProof/>
            <w:webHidden/>
          </w:rPr>
        </w:r>
        <w:r w:rsidR="00AF2F0A">
          <w:rPr>
            <w:noProof/>
            <w:webHidden/>
          </w:rPr>
          <w:fldChar w:fldCharType="separate"/>
        </w:r>
        <w:r w:rsidR="000B5676">
          <w:rPr>
            <w:noProof/>
            <w:webHidden/>
          </w:rPr>
          <w:t>1</w:t>
        </w:r>
        <w:r w:rsidR="001361B5">
          <w:rPr>
            <w:noProof/>
            <w:webHidden/>
          </w:rPr>
          <w:t>9</w:t>
        </w:r>
        <w:r w:rsidR="00AF2F0A">
          <w:rPr>
            <w:noProof/>
            <w:webHidden/>
          </w:rPr>
          <w:fldChar w:fldCharType="end"/>
        </w:r>
      </w:hyperlink>
    </w:p>
    <w:p w:rsidR="000B5676" w:rsidRDefault="0071737C">
      <w:pPr>
        <w:pStyle w:val="TOC2"/>
        <w:rPr>
          <w:rFonts w:ascii="Calibri" w:hAnsi="Calibri"/>
          <w:noProof/>
          <w:szCs w:val="22"/>
          <w:lang w:val="en-US"/>
        </w:rPr>
      </w:pPr>
      <w:hyperlink w:anchor="_Toc315864458" w:history="1">
        <w:r w:rsidR="000B5676" w:rsidRPr="00C239B2">
          <w:rPr>
            <w:rStyle w:val="Hyperlink"/>
            <w:rFonts w:cs="Arial"/>
            <w:noProof/>
            <w:highlight w:val="lightGray"/>
            <w:lang w:val="en-US"/>
          </w:rPr>
          <w:t>9.9</w:t>
        </w:r>
        <w:r w:rsidR="000B5676">
          <w:rPr>
            <w:rFonts w:ascii="Calibri" w:hAnsi="Calibri"/>
            <w:noProof/>
            <w:szCs w:val="22"/>
            <w:lang w:val="en-US"/>
          </w:rPr>
          <w:tab/>
        </w:r>
        <w:r w:rsidR="000B5676" w:rsidRPr="00C239B2">
          <w:rPr>
            <w:rStyle w:val="Hyperlink"/>
            <w:rFonts w:cs="Arial"/>
            <w:noProof/>
            <w:highlight w:val="lightGray"/>
            <w:lang w:val="en-US"/>
          </w:rPr>
          <w:t>Me</w:t>
        </w:r>
        <w:r w:rsidR="00A4028E">
          <w:rPr>
            <w:rStyle w:val="Hyperlink"/>
            <w:rFonts w:cs="Arial"/>
            <w:noProof/>
            <w:highlight w:val="lightGray"/>
            <w:lang w:val="en-US"/>
          </w:rPr>
          <w:t>mbrane Bioreactor Nitrification–</w:t>
        </w:r>
        <w:r w:rsidR="000B5676" w:rsidRPr="00C239B2">
          <w:rPr>
            <w:rStyle w:val="Hyperlink"/>
            <w:rFonts w:cs="Arial"/>
            <w:noProof/>
            <w:highlight w:val="lightGray"/>
            <w:lang w:val="en-US"/>
          </w:rPr>
          <w:t>Denitrification Treatment</w:t>
        </w:r>
        <w:r w:rsidR="000B5676">
          <w:rPr>
            <w:noProof/>
            <w:webHidden/>
          </w:rPr>
          <w:tab/>
        </w:r>
        <w:r w:rsidR="00AF2F0A">
          <w:rPr>
            <w:noProof/>
            <w:webHidden/>
          </w:rPr>
          <w:fldChar w:fldCharType="begin"/>
        </w:r>
        <w:r w:rsidR="000B5676">
          <w:rPr>
            <w:noProof/>
            <w:webHidden/>
          </w:rPr>
          <w:instrText xml:space="preserve"> PAGEREF _Toc315864458 \h </w:instrText>
        </w:r>
        <w:r w:rsidR="00AF2F0A">
          <w:rPr>
            <w:noProof/>
            <w:webHidden/>
          </w:rPr>
        </w:r>
        <w:r w:rsidR="00AF2F0A">
          <w:rPr>
            <w:noProof/>
            <w:webHidden/>
          </w:rPr>
          <w:fldChar w:fldCharType="separate"/>
        </w:r>
        <w:r w:rsidR="000B5676">
          <w:rPr>
            <w:noProof/>
            <w:webHidden/>
          </w:rPr>
          <w:t>19</w:t>
        </w:r>
        <w:r w:rsidR="00AF2F0A">
          <w:rPr>
            <w:noProof/>
            <w:webHidden/>
          </w:rPr>
          <w:fldChar w:fldCharType="end"/>
        </w:r>
      </w:hyperlink>
    </w:p>
    <w:p w:rsidR="000B5676" w:rsidRDefault="0071737C">
      <w:pPr>
        <w:pStyle w:val="TOC2"/>
        <w:rPr>
          <w:rFonts w:ascii="Calibri" w:hAnsi="Calibri"/>
          <w:noProof/>
          <w:szCs w:val="22"/>
          <w:lang w:val="en-US"/>
        </w:rPr>
      </w:pPr>
      <w:hyperlink w:anchor="_Toc315864459" w:history="1">
        <w:r w:rsidR="000B5676" w:rsidRPr="00C239B2">
          <w:rPr>
            <w:rStyle w:val="Hyperlink"/>
            <w:rFonts w:cs="Arial"/>
            <w:noProof/>
            <w:highlight w:val="lightGray"/>
            <w:lang w:val="en-US"/>
          </w:rPr>
          <w:t>9.10</w:t>
        </w:r>
        <w:r w:rsidR="000B5676">
          <w:rPr>
            <w:rFonts w:ascii="Calibri" w:hAnsi="Calibri"/>
            <w:noProof/>
            <w:szCs w:val="22"/>
            <w:lang w:val="en-US"/>
          </w:rPr>
          <w:tab/>
        </w:r>
        <w:r w:rsidR="000B5676" w:rsidRPr="00C239B2">
          <w:rPr>
            <w:rStyle w:val="Hyperlink"/>
            <w:rFonts w:cs="Arial"/>
            <w:noProof/>
            <w:highlight w:val="lightGray"/>
            <w:lang w:val="en-US"/>
          </w:rPr>
          <w:t>Chlorination Disinfection</w:t>
        </w:r>
        <w:r w:rsidR="000B5676">
          <w:rPr>
            <w:noProof/>
            <w:webHidden/>
          </w:rPr>
          <w:tab/>
        </w:r>
        <w:r w:rsidR="00AF2F0A">
          <w:rPr>
            <w:noProof/>
            <w:webHidden/>
          </w:rPr>
          <w:fldChar w:fldCharType="begin"/>
        </w:r>
        <w:r w:rsidR="000B5676">
          <w:rPr>
            <w:noProof/>
            <w:webHidden/>
          </w:rPr>
          <w:instrText xml:space="preserve"> PAGEREF _Toc315864459 \h </w:instrText>
        </w:r>
        <w:r w:rsidR="00AF2F0A">
          <w:rPr>
            <w:noProof/>
            <w:webHidden/>
          </w:rPr>
        </w:r>
        <w:r w:rsidR="00AF2F0A">
          <w:rPr>
            <w:noProof/>
            <w:webHidden/>
          </w:rPr>
          <w:fldChar w:fldCharType="separate"/>
        </w:r>
        <w:r w:rsidR="000B5676">
          <w:rPr>
            <w:noProof/>
            <w:webHidden/>
          </w:rPr>
          <w:t>19</w:t>
        </w:r>
        <w:r w:rsidR="00AF2F0A">
          <w:rPr>
            <w:noProof/>
            <w:webHidden/>
          </w:rPr>
          <w:fldChar w:fldCharType="end"/>
        </w:r>
      </w:hyperlink>
    </w:p>
    <w:p w:rsidR="000B5676" w:rsidRDefault="0071737C">
      <w:pPr>
        <w:pStyle w:val="TOC2"/>
        <w:rPr>
          <w:rFonts w:ascii="Calibri" w:hAnsi="Calibri"/>
          <w:noProof/>
          <w:szCs w:val="22"/>
          <w:lang w:val="en-US"/>
        </w:rPr>
      </w:pPr>
      <w:hyperlink w:anchor="_Toc315864460" w:history="1">
        <w:r w:rsidR="000B5676" w:rsidRPr="00C239B2">
          <w:rPr>
            <w:rStyle w:val="Hyperlink"/>
            <w:rFonts w:cs="Arial"/>
            <w:noProof/>
            <w:highlight w:val="lightGray"/>
            <w:lang w:val="en-US"/>
          </w:rPr>
          <w:t>9.11</w:t>
        </w:r>
        <w:r w:rsidR="000B5676">
          <w:rPr>
            <w:rFonts w:ascii="Calibri" w:hAnsi="Calibri"/>
            <w:noProof/>
            <w:szCs w:val="22"/>
            <w:lang w:val="en-US"/>
          </w:rPr>
          <w:tab/>
        </w:r>
        <w:r w:rsidR="000B5676" w:rsidRPr="00C239B2">
          <w:rPr>
            <w:rStyle w:val="Hyperlink"/>
            <w:rFonts w:cs="Arial"/>
            <w:noProof/>
            <w:highlight w:val="lightGray"/>
            <w:lang w:val="en-US"/>
          </w:rPr>
          <w:t>UV Disinfection</w:t>
        </w:r>
        <w:r w:rsidR="000B5676">
          <w:rPr>
            <w:noProof/>
            <w:webHidden/>
          </w:rPr>
          <w:tab/>
        </w:r>
        <w:r w:rsidR="00AF2F0A">
          <w:rPr>
            <w:noProof/>
            <w:webHidden/>
          </w:rPr>
          <w:fldChar w:fldCharType="begin"/>
        </w:r>
        <w:r w:rsidR="000B5676">
          <w:rPr>
            <w:noProof/>
            <w:webHidden/>
          </w:rPr>
          <w:instrText xml:space="preserve"> PAGEREF _Toc315864460 \h </w:instrText>
        </w:r>
        <w:r w:rsidR="00AF2F0A">
          <w:rPr>
            <w:noProof/>
            <w:webHidden/>
          </w:rPr>
        </w:r>
        <w:r w:rsidR="00AF2F0A">
          <w:rPr>
            <w:noProof/>
            <w:webHidden/>
          </w:rPr>
          <w:fldChar w:fldCharType="separate"/>
        </w:r>
        <w:r w:rsidR="000B5676">
          <w:rPr>
            <w:noProof/>
            <w:webHidden/>
          </w:rPr>
          <w:t>19</w:t>
        </w:r>
        <w:r w:rsidR="00AF2F0A">
          <w:rPr>
            <w:noProof/>
            <w:webHidden/>
          </w:rPr>
          <w:fldChar w:fldCharType="end"/>
        </w:r>
      </w:hyperlink>
    </w:p>
    <w:p w:rsidR="000B5676" w:rsidRDefault="0071737C">
      <w:pPr>
        <w:pStyle w:val="TOC2"/>
        <w:rPr>
          <w:rFonts w:ascii="Calibri" w:hAnsi="Calibri"/>
          <w:noProof/>
          <w:szCs w:val="22"/>
          <w:lang w:val="en-US"/>
        </w:rPr>
      </w:pPr>
      <w:hyperlink w:anchor="_Toc315864461" w:history="1">
        <w:r w:rsidR="000B5676" w:rsidRPr="00C239B2">
          <w:rPr>
            <w:rStyle w:val="Hyperlink"/>
            <w:rFonts w:cs="Arial"/>
            <w:noProof/>
            <w:highlight w:val="lightGray"/>
            <w:lang w:val="en-US"/>
          </w:rPr>
          <w:t>9.12</w:t>
        </w:r>
        <w:r w:rsidR="000B5676">
          <w:rPr>
            <w:rFonts w:ascii="Calibri" w:hAnsi="Calibri"/>
            <w:noProof/>
            <w:szCs w:val="22"/>
            <w:lang w:val="en-US"/>
          </w:rPr>
          <w:tab/>
        </w:r>
        <w:r w:rsidR="000B5676" w:rsidRPr="00C239B2">
          <w:rPr>
            <w:rStyle w:val="Hyperlink"/>
            <w:rFonts w:cs="Arial"/>
            <w:noProof/>
            <w:highlight w:val="lightGray"/>
            <w:lang w:val="en-US"/>
          </w:rPr>
          <w:t>Recycled Water Pumping Station</w:t>
        </w:r>
        <w:r w:rsidR="000B5676">
          <w:rPr>
            <w:noProof/>
            <w:webHidden/>
          </w:rPr>
          <w:tab/>
        </w:r>
        <w:r w:rsidR="001361B5">
          <w:rPr>
            <w:noProof/>
            <w:webHidden/>
          </w:rPr>
          <w:t>20</w:t>
        </w:r>
      </w:hyperlink>
    </w:p>
    <w:p w:rsidR="000B5676" w:rsidRDefault="0071737C">
      <w:pPr>
        <w:pStyle w:val="TOC2"/>
        <w:rPr>
          <w:rFonts w:ascii="Calibri" w:hAnsi="Calibri"/>
          <w:noProof/>
          <w:szCs w:val="22"/>
          <w:lang w:val="en-US"/>
        </w:rPr>
      </w:pPr>
      <w:hyperlink w:anchor="_Toc315864462" w:history="1">
        <w:r w:rsidR="000B5676" w:rsidRPr="00C239B2">
          <w:rPr>
            <w:rStyle w:val="Hyperlink"/>
            <w:rFonts w:cs="Arial"/>
            <w:noProof/>
            <w:lang w:val="en-US"/>
          </w:rPr>
          <w:t>9.13</w:t>
        </w:r>
        <w:r w:rsidR="000B5676">
          <w:rPr>
            <w:rFonts w:ascii="Calibri" w:hAnsi="Calibri"/>
            <w:noProof/>
            <w:szCs w:val="22"/>
            <w:lang w:val="en-US"/>
          </w:rPr>
          <w:tab/>
        </w:r>
        <w:r w:rsidR="00A4028E">
          <w:rPr>
            <w:rStyle w:val="Hyperlink"/>
            <w:rFonts w:cs="Arial"/>
            <w:noProof/>
            <w:lang w:val="en-US"/>
          </w:rPr>
          <w:t>Excursion R</w:t>
        </w:r>
        <w:r w:rsidR="000B5676" w:rsidRPr="00C239B2">
          <w:rPr>
            <w:rStyle w:val="Hyperlink"/>
            <w:rFonts w:cs="Arial"/>
            <w:noProof/>
            <w:lang w:val="en-US"/>
          </w:rPr>
          <w:t>eports</w:t>
        </w:r>
        <w:r w:rsidR="000B5676">
          <w:rPr>
            <w:noProof/>
            <w:webHidden/>
          </w:rPr>
          <w:tab/>
        </w:r>
        <w:r w:rsidR="00AF2F0A">
          <w:rPr>
            <w:noProof/>
            <w:webHidden/>
          </w:rPr>
          <w:fldChar w:fldCharType="begin"/>
        </w:r>
        <w:r w:rsidR="000B5676">
          <w:rPr>
            <w:noProof/>
            <w:webHidden/>
          </w:rPr>
          <w:instrText xml:space="preserve"> PAGEREF _Toc315864462 \h </w:instrText>
        </w:r>
        <w:r w:rsidR="00AF2F0A">
          <w:rPr>
            <w:noProof/>
            <w:webHidden/>
          </w:rPr>
        </w:r>
        <w:r w:rsidR="00AF2F0A">
          <w:rPr>
            <w:noProof/>
            <w:webHidden/>
          </w:rPr>
          <w:fldChar w:fldCharType="separate"/>
        </w:r>
        <w:r w:rsidR="000B5676">
          <w:rPr>
            <w:noProof/>
            <w:webHidden/>
          </w:rPr>
          <w:t>2</w:t>
        </w:r>
        <w:r w:rsidR="009D38C1">
          <w:rPr>
            <w:noProof/>
            <w:webHidden/>
          </w:rPr>
          <w:t>0</w:t>
        </w:r>
        <w:r w:rsidR="00AF2F0A">
          <w:rPr>
            <w:noProof/>
            <w:webHidden/>
          </w:rPr>
          <w:fldChar w:fldCharType="end"/>
        </w:r>
      </w:hyperlink>
    </w:p>
    <w:p w:rsidR="000B5676" w:rsidRDefault="0071737C">
      <w:pPr>
        <w:pStyle w:val="TOC2"/>
        <w:rPr>
          <w:rFonts w:ascii="Calibri" w:hAnsi="Calibri"/>
          <w:noProof/>
          <w:szCs w:val="22"/>
          <w:lang w:val="en-US"/>
        </w:rPr>
      </w:pPr>
      <w:hyperlink w:anchor="_Toc315864463" w:history="1">
        <w:r w:rsidR="000B5676" w:rsidRPr="00C239B2">
          <w:rPr>
            <w:rStyle w:val="Hyperlink"/>
            <w:rFonts w:cs="Arial"/>
            <w:noProof/>
            <w:lang w:val="en-US"/>
          </w:rPr>
          <w:t>9.14</w:t>
        </w:r>
        <w:r w:rsidR="000B5676">
          <w:rPr>
            <w:rFonts w:ascii="Calibri" w:hAnsi="Calibri"/>
            <w:noProof/>
            <w:szCs w:val="22"/>
            <w:lang w:val="en-US"/>
          </w:rPr>
          <w:tab/>
        </w:r>
        <w:r w:rsidR="000B5676" w:rsidRPr="00C239B2">
          <w:rPr>
            <w:rStyle w:val="Hyperlink"/>
            <w:rFonts w:cs="Arial"/>
            <w:noProof/>
            <w:lang w:val="en-US"/>
          </w:rPr>
          <w:t>Standard Operating Procedures</w:t>
        </w:r>
        <w:r w:rsidR="000B5676">
          <w:rPr>
            <w:noProof/>
            <w:webHidden/>
          </w:rPr>
          <w:tab/>
        </w:r>
        <w:r w:rsidR="00AF2F0A">
          <w:rPr>
            <w:noProof/>
            <w:webHidden/>
          </w:rPr>
          <w:fldChar w:fldCharType="begin"/>
        </w:r>
        <w:r w:rsidR="000B5676">
          <w:rPr>
            <w:noProof/>
            <w:webHidden/>
          </w:rPr>
          <w:instrText xml:space="preserve"> PAGEREF _Toc315864463 \h </w:instrText>
        </w:r>
        <w:r w:rsidR="00AF2F0A">
          <w:rPr>
            <w:noProof/>
            <w:webHidden/>
          </w:rPr>
        </w:r>
        <w:r w:rsidR="00AF2F0A">
          <w:rPr>
            <w:noProof/>
            <w:webHidden/>
          </w:rPr>
          <w:fldChar w:fldCharType="separate"/>
        </w:r>
        <w:r w:rsidR="000B5676">
          <w:rPr>
            <w:noProof/>
            <w:webHidden/>
          </w:rPr>
          <w:t>20</w:t>
        </w:r>
        <w:r w:rsidR="00AF2F0A">
          <w:rPr>
            <w:noProof/>
            <w:webHidden/>
          </w:rPr>
          <w:fldChar w:fldCharType="end"/>
        </w:r>
      </w:hyperlink>
    </w:p>
    <w:p w:rsidR="000B5676" w:rsidRPr="009A51EE" w:rsidRDefault="0071737C">
      <w:pPr>
        <w:pStyle w:val="TOC1"/>
        <w:rPr>
          <w:rFonts w:ascii="Calibri" w:hAnsi="Calibri" w:cs="Times New Roman"/>
          <w:b w:val="0"/>
          <w:smallCaps w:val="0"/>
          <w:sz w:val="22"/>
          <w:szCs w:val="22"/>
          <w:lang w:val="en-US"/>
        </w:rPr>
      </w:pPr>
      <w:hyperlink w:anchor="_Toc315864464" w:history="1">
        <w:r w:rsidR="000B5676" w:rsidRPr="00C239B2">
          <w:rPr>
            <w:rStyle w:val="Hyperlink"/>
            <w:lang w:val="en-US"/>
          </w:rPr>
          <w:t>10</w:t>
        </w:r>
        <w:r w:rsidR="000B5676">
          <w:rPr>
            <w:rFonts w:ascii="Calibri" w:hAnsi="Calibri" w:cs="Times New Roman"/>
            <w:b w:val="0"/>
            <w:smallCaps w:val="0"/>
            <w:sz w:val="22"/>
            <w:szCs w:val="22"/>
            <w:lang w:val="en-US"/>
          </w:rPr>
          <w:tab/>
        </w:r>
        <w:r w:rsidR="000B5676" w:rsidRPr="00C239B2">
          <w:rPr>
            <w:rStyle w:val="Hyperlink"/>
            <w:lang w:val="en-US"/>
          </w:rPr>
          <w:t>Awareness of HACCP</w:t>
        </w:r>
        <w:r w:rsidR="000B5676">
          <w:rPr>
            <w:webHidden/>
          </w:rPr>
          <w:tab/>
        </w:r>
        <w:r w:rsidR="00AF2F0A">
          <w:rPr>
            <w:webHidden/>
          </w:rPr>
          <w:fldChar w:fldCharType="begin"/>
        </w:r>
        <w:r w:rsidR="000B5676">
          <w:rPr>
            <w:webHidden/>
          </w:rPr>
          <w:instrText xml:space="preserve"> PAGEREF _Toc315864464 \h </w:instrText>
        </w:r>
        <w:r w:rsidR="00AF2F0A">
          <w:rPr>
            <w:webHidden/>
          </w:rPr>
        </w:r>
        <w:r w:rsidR="00AF2F0A">
          <w:rPr>
            <w:webHidden/>
          </w:rPr>
          <w:fldChar w:fldCharType="separate"/>
        </w:r>
        <w:r w:rsidR="000B5676">
          <w:rPr>
            <w:webHidden/>
          </w:rPr>
          <w:t>21</w:t>
        </w:r>
        <w:r w:rsidR="00AF2F0A">
          <w:rPr>
            <w:webHidden/>
          </w:rPr>
          <w:fldChar w:fldCharType="end"/>
        </w:r>
      </w:hyperlink>
    </w:p>
    <w:p w:rsidR="000B5676" w:rsidRDefault="0071737C">
      <w:pPr>
        <w:pStyle w:val="TOC2"/>
        <w:rPr>
          <w:rFonts w:ascii="Calibri" w:hAnsi="Calibri"/>
          <w:noProof/>
          <w:szCs w:val="22"/>
          <w:lang w:val="en-US"/>
        </w:rPr>
      </w:pPr>
      <w:hyperlink w:anchor="_Toc315864465" w:history="1">
        <w:r w:rsidR="000B5676" w:rsidRPr="00C239B2">
          <w:rPr>
            <w:rStyle w:val="Hyperlink"/>
            <w:rFonts w:cs="Arial"/>
            <w:noProof/>
            <w:lang w:val="en-US"/>
          </w:rPr>
          <w:t>10.1</w:t>
        </w:r>
        <w:r w:rsidR="000B5676">
          <w:rPr>
            <w:rFonts w:ascii="Calibri" w:hAnsi="Calibri"/>
            <w:noProof/>
            <w:szCs w:val="22"/>
            <w:lang w:val="en-US"/>
          </w:rPr>
          <w:tab/>
        </w:r>
        <w:r w:rsidR="000B5676" w:rsidRPr="00C239B2">
          <w:rPr>
            <w:rStyle w:val="Hyperlink"/>
            <w:rFonts w:cs="Arial"/>
            <w:noProof/>
            <w:lang w:val="en-US"/>
          </w:rPr>
          <w:t>Staff Awareness</w:t>
        </w:r>
        <w:r w:rsidR="000B5676">
          <w:rPr>
            <w:noProof/>
            <w:webHidden/>
          </w:rPr>
          <w:tab/>
        </w:r>
        <w:r w:rsidR="00AF2F0A">
          <w:rPr>
            <w:noProof/>
            <w:webHidden/>
          </w:rPr>
          <w:fldChar w:fldCharType="begin"/>
        </w:r>
        <w:r w:rsidR="000B5676">
          <w:rPr>
            <w:noProof/>
            <w:webHidden/>
          </w:rPr>
          <w:instrText xml:space="preserve"> PAGEREF _Toc315864465 \h </w:instrText>
        </w:r>
        <w:r w:rsidR="00AF2F0A">
          <w:rPr>
            <w:noProof/>
            <w:webHidden/>
          </w:rPr>
        </w:r>
        <w:r w:rsidR="00AF2F0A">
          <w:rPr>
            <w:noProof/>
            <w:webHidden/>
          </w:rPr>
          <w:fldChar w:fldCharType="separate"/>
        </w:r>
        <w:r w:rsidR="000B5676">
          <w:rPr>
            <w:noProof/>
            <w:webHidden/>
          </w:rPr>
          <w:t>21</w:t>
        </w:r>
        <w:r w:rsidR="00AF2F0A">
          <w:rPr>
            <w:noProof/>
            <w:webHidden/>
          </w:rPr>
          <w:fldChar w:fldCharType="end"/>
        </w:r>
      </w:hyperlink>
    </w:p>
    <w:p w:rsidR="000B5676" w:rsidRDefault="0071737C">
      <w:pPr>
        <w:pStyle w:val="TOC2"/>
        <w:rPr>
          <w:rFonts w:ascii="Calibri" w:hAnsi="Calibri"/>
          <w:noProof/>
          <w:szCs w:val="22"/>
          <w:lang w:val="en-US"/>
        </w:rPr>
      </w:pPr>
      <w:hyperlink w:anchor="_Toc315864466" w:history="1">
        <w:r w:rsidR="000B5676" w:rsidRPr="00C239B2">
          <w:rPr>
            <w:rStyle w:val="Hyperlink"/>
            <w:rFonts w:cs="Arial"/>
            <w:noProof/>
            <w:lang w:val="en-US"/>
          </w:rPr>
          <w:t>10.2</w:t>
        </w:r>
        <w:r w:rsidR="000B5676">
          <w:rPr>
            <w:rFonts w:ascii="Calibri" w:hAnsi="Calibri"/>
            <w:noProof/>
            <w:szCs w:val="22"/>
            <w:lang w:val="en-US"/>
          </w:rPr>
          <w:tab/>
        </w:r>
        <w:r w:rsidR="000B5676" w:rsidRPr="00C239B2">
          <w:rPr>
            <w:rStyle w:val="Hyperlink"/>
            <w:rFonts w:cs="Arial"/>
            <w:noProof/>
            <w:lang w:val="en-US"/>
          </w:rPr>
          <w:t>Contractor Awareness</w:t>
        </w:r>
        <w:r w:rsidR="000B5676">
          <w:rPr>
            <w:noProof/>
            <w:webHidden/>
          </w:rPr>
          <w:tab/>
        </w:r>
        <w:r w:rsidR="00AF2F0A">
          <w:rPr>
            <w:noProof/>
            <w:webHidden/>
          </w:rPr>
          <w:fldChar w:fldCharType="begin"/>
        </w:r>
        <w:r w:rsidR="000B5676">
          <w:rPr>
            <w:noProof/>
            <w:webHidden/>
          </w:rPr>
          <w:instrText xml:space="preserve"> PAGEREF _Toc315864466 \h </w:instrText>
        </w:r>
        <w:r w:rsidR="00AF2F0A">
          <w:rPr>
            <w:noProof/>
            <w:webHidden/>
          </w:rPr>
        </w:r>
        <w:r w:rsidR="00AF2F0A">
          <w:rPr>
            <w:noProof/>
            <w:webHidden/>
          </w:rPr>
          <w:fldChar w:fldCharType="separate"/>
        </w:r>
        <w:r w:rsidR="000B5676">
          <w:rPr>
            <w:noProof/>
            <w:webHidden/>
          </w:rPr>
          <w:t>21</w:t>
        </w:r>
        <w:r w:rsidR="00AF2F0A">
          <w:rPr>
            <w:noProof/>
            <w:webHidden/>
          </w:rPr>
          <w:fldChar w:fldCharType="end"/>
        </w:r>
      </w:hyperlink>
    </w:p>
    <w:p w:rsidR="000B5676" w:rsidRDefault="0071737C">
      <w:pPr>
        <w:pStyle w:val="TOC2"/>
        <w:rPr>
          <w:rFonts w:ascii="Calibri" w:hAnsi="Calibri"/>
          <w:noProof/>
          <w:szCs w:val="22"/>
          <w:lang w:val="en-US"/>
        </w:rPr>
      </w:pPr>
      <w:hyperlink w:anchor="_Toc315864467" w:history="1">
        <w:r w:rsidR="000B5676" w:rsidRPr="00C239B2">
          <w:rPr>
            <w:rStyle w:val="Hyperlink"/>
            <w:rFonts w:cs="Arial"/>
            <w:noProof/>
            <w:lang w:val="en-US"/>
          </w:rPr>
          <w:t>10.3</w:t>
        </w:r>
        <w:r w:rsidR="000B5676">
          <w:rPr>
            <w:rFonts w:ascii="Calibri" w:hAnsi="Calibri"/>
            <w:noProof/>
            <w:szCs w:val="22"/>
            <w:lang w:val="en-US"/>
          </w:rPr>
          <w:tab/>
        </w:r>
        <w:r w:rsidR="000B5676" w:rsidRPr="00C239B2">
          <w:rPr>
            <w:rStyle w:val="Hyperlink"/>
            <w:rFonts w:cs="Arial"/>
            <w:noProof/>
            <w:lang w:val="en-US"/>
          </w:rPr>
          <w:t>Planning Representation</w:t>
        </w:r>
        <w:r w:rsidR="000B5676">
          <w:rPr>
            <w:noProof/>
            <w:webHidden/>
          </w:rPr>
          <w:tab/>
        </w:r>
        <w:r w:rsidR="00AF2F0A">
          <w:rPr>
            <w:noProof/>
            <w:webHidden/>
          </w:rPr>
          <w:fldChar w:fldCharType="begin"/>
        </w:r>
        <w:r w:rsidR="000B5676">
          <w:rPr>
            <w:noProof/>
            <w:webHidden/>
          </w:rPr>
          <w:instrText xml:space="preserve"> PAGEREF _Toc315864467 \h </w:instrText>
        </w:r>
        <w:r w:rsidR="00AF2F0A">
          <w:rPr>
            <w:noProof/>
            <w:webHidden/>
          </w:rPr>
        </w:r>
        <w:r w:rsidR="00AF2F0A">
          <w:rPr>
            <w:noProof/>
            <w:webHidden/>
          </w:rPr>
          <w:fldChar w:fldCharType="separate"/>
        </w:r>
        <w:r w:rsidR="000B5676">
          <w:rPr>
            <w:noProof/>
            <w:webHidden/>
          </w:rPr>
          <w:t>21</w:t>
        </w:r>
        <w:r w:rsidR="00AF2F0A">
          <w:rPr>
            <w:noProof/>
            <w:webHidden/>
          </w:rPr>
          <w:fldChar w:fldCharType="end"/>
        </w:r>
      </w:hyperlink>
    </w:p>
    <w:p w:rsidR="000B5676" w:rsidRPr="009A51EE" w:rsidRDefault="0071737C">
      <w:pPr>
        <w:pStyle w:val="TOC1"/>
        <w:rPr>
          <w:rFonts w:ascii="Calibri" w:hAnsi="Calibri" w:cs="Times New Roman"/>
          <w:b w:val="0"/>
          <w:smallCaps w:val="0"/>
          <w:sz w:val="22"/>
          <w:szCs w:val="22"/>
          <w:lang w:val="en-US"/>
        </w:rPr>
      </w:pPr>
      <w:hyperlink w:anchor="_Toc315864468" w:history="1">
        <w:r w:rsidR="000B5676" w:rsidRPr="00C239B2">
          <w:rPr>
            <w:rStyle w:val="Hyperlink"/>
            <w:lang w:val="en-US"/>
          </w:rPr>
          <w:t>11</w:t>
        </w:r>
        <w:r w:rsidR="000B5676">
          <w:rPr>
            <w:rFonts w:ascii="Calibri" w:hAnsi="Calibri" w:cs="Times New Roman"/>
            <w:b w:val="0"/>
            <w:smallCaps w:val="0"/>
            <w:sz w:val="22"/>
            <w:szCs w:val="22"/>
            <w:lang w:val="en-US"/>
          </w:rPr>
          <w:tab/>
        </w:r>
        <w:r w:rsidR="000B5676" w:rsidRPr="00C239B2">
          <w:rPr>
            <w:rStyle w:val="Hyperlink"/>
            <w:lang w:val="en-US"/>
          </w:rPr>
          <w:t>Communication</w:t>
        </w:r>
        <w:r w:rsidR="000B5676">
          <w:rPr>
            <w:webHidden/>
          </w:rPr>
          <w:tab/>
        </w:r>
        <w:r w:rsidR="00AF2F0A">
          <w:rPr>
            <w:webHidden/>
          </w:rPr>
          <w:fldChar w:fldCharType="begin"/>
        </w:r>
        <w:r w:rsidR="000B5676">
          <w:rPr>
            <w:webHidden/>
          </w:rPr>
          <w:instrText xml:space="preserve"> PAGEREF _Toc315864468 \h </w:instrText>
        </w:r>
        <w:r w:rsidR="00AF2F0A">
          <w:rPr>
            <w:webHidden/>
          </w:rPr>
        </w:r>
        <w:r w:rsidR="00AF2F0A">
          <w:rPr>
            <w:webHidden/>
          </w:rPr>
          <w:fldChar w:fldCharType="separate"/>
        </w:r>
        <w:r w:rsidR="000B5676">
          <w:rPr>
            <w:webHidden/>
          </w:rPr>
          <w:t>21</w:t>
        </w:r>
        <w:r w:rsidR="00AF2F0A">
          <w:rPr>
            <w:webHidden/>
          </w:rPr>
          <w:fldChar w:fldCharType="end"/>
        </w:r>
      </w:hyperlink>
    </w:p>
    <w:p w:rsidR="000B5676" w:rsidRDefault="0071737C">
      <w:pPr>
        <w:pStyle w:val="TOC2"/>
        <w:rPr>
          <w:rFonts w:ascii="Calibri" w:hAnsi="Calibri"/>
          <w:noProof/>
          <w:szCs w:val="22"/>
          <w:lang w:val="en-US"/>
        </w:rPr>
      </w:pPr>
      <w:hyperlink w:anchor="_Toc315864469" w:history="1">
        <w:r w:rsidR="000B5676" w:rsidRPr="00C239B2">
          <w:rPr>
            <w:rStyle w:val="Hyperlink"/>
            <w:rFonts w:cs="Arial"/>
            <w:noProof/>
            <w:lang w:val="en-US"/>
          </w:rPr>
          <w:t>11.1</w:t>
        </w:r>
        <w:r w:rsidR="000B5676">
          <w:rPr>
            <w:rFonts w:ascii="Calibri" w:hAnsi="Calibri"/>
            <w:noProof/>
            <w:szCs w:val="22"/>
            <w:lang w:val="en-US"/>
          </w:rPr>
          <w:tab/>
        </w:r>
        <w:r w:rsidR="000B5676" w:rsidRPr="00C239B2">
          <w:rPr>
            <w:rStyle w:val="Hyperlink"/>
            <w:rFonts w:cs="Arial"/>
            <w:noProof/>
            <w:lang w:val="en-US"/>
          </w:rPr>
          <w:t>Internal</w:t>
        </w:r>
        <w:r w:rsidR="000B5676">
          <w:rPr>
            <w:noProof/>
            <w:webHidden/>
          </w:rPr>
          <w:tab/>
        </w:r>
        <w:r w:rsidR="00AF2F0A">
          <w:rPr>
            <w:noProof/>
            <w:webHidden/>
          </w:rPr>
          <w:fldChar w:fldCharType="begin"/>
        </w:r>
        <w:r w:rsidR="000B5676">
          <w:rPr>
            <w:noProof/>
            <w:webHidden/>
          </w:rPr>
          <w:instrText xml:space="preserve"> PAGEREF _Toc315864469 \h </w:instrText>
        </w:r>
        <w:r w:rsidR="00AF2F0A">
          <w:rPr>
            <w:noProof/>
            <w:webHidden/>
          </w:rPr>
        </w:r>
        <w:r w:rsidR="00AF2F0A">
          <w:rPr>
            <w:noProof/>
            <w:webHidden/>
          </w:rPr>
          <w:fldChar w:fldCharType="separate"/>
        </w:r>
        <w:r w:rsidR="000B5676">
          <w:rPr>
            <w:noProof/>
            <w:webHidden/>
          </w:rPr>
          <w:t>21</w:t>
        </w:r>
        <w:r w:rsidR="00AF2F0A">
          <w:rPr>
            <w:noProof/>
            <w:webHidden/>
          </w:rPr>
          <w:fldChar w:fldCharType="end"/>
        </w:r>
      </w:hyperlink>
    </w:p>
    <w:p w:rsidR="000B5676" w:rsidRDefault="0071737C">
      <w:pPr>
        <w:pStyle w:val="TOC2"/>
        <w:rPr>
          <w:rFonts w:ascii="Calibri" w:hAnsi="Calibri"/>
          <w:noProof/>
          <w:szCs w:val="22"/>
          <w:lang w:val="en-US"/>
        </w:rPr>
      </w:pPr>
      <w:hyperlink w:anchor="_Toc315864470" w:history="1">
        <w:r w:rsidR="000B5676" w:rsidRPr="00C239B2">
          <w:rPr>
            <w:rStyle w:val="Hyperlink"/>
            <w:rFonts w:cs="Arial"/>
            <w:noProof/>
            <w:lang w:val="en-US"/>
          </w:rPr>
          <w:t>11.2</w:t>
        </w:r>
        <w:r w:rsidR="000B5676">
          <w:rPr>
            <w:rFonts w:ascii="Calibri" w:hAnsi="Calibri"/>
            <w:noProof/>
            <w:szCs w:val="22"/>
            <w:lang w:val="en-US"/>
          </w:rPr>
          <w:tab/>
        </w:r>
        <w:r w:rsidR="000B5676" w:rsidRPr="00C239B2">
          <w:rPr>
            <w:rStyle w:val="Hyperlink"/>
            <w:rFonts w:cs="Arial"/>
            <w:noProof/>
            <w:lang w:val="en-US"/>
          </w:rPr>
          <w:t>External</w:t>
        </w:r>
        <w:r w:rsidR="000B5676">
          <w:rPr>
            <w:noProof/>
            <w:webHidden/>
          </w:rPr>
          <w:tab/>
        </w:r>
        <w:r w:rsidR="00AF2F0A">
          <w:rPr>
            <w:noProof/>
            <w:webHidden/>
          </w:rPr>
          <w:fldChar w:fldCharType="begin"/>
        </w:r>
        <w:r w:rsidR="000B5676">
          <w:rPr>
            <w:noProof/>
            <w:webHidden/>
          </w:rPr>
          <w:instrText xml:space="preserve"> PAGEREF _Toc315864470 \h </w:instrText>
        </w:r>
        <w:r w:rsidR="00AF2F0A">
          <w:rPr>
            <w:noProof/>
            <w:webHidden/>
          </w:rPr>
        </w:r>
        <w:r w:rsidR="00AF2F0A">
          <w:rPr>
            <w:noProof/>
            <w:webHidden/>
          </w:rPr>
          <w:fldChar w:fldCharType="separate"/>
        </w:r>
        <w:r w:rsidR="000B5676">
          <w:rPr>
            <w:noProof/>
            <w:webHidden/>
          </w:rPr>
          <w:t>21</w:t>
        </w:r>
        <w:r w:rsidR="00AF2F0A">
          <w:rPr>
            <w:noProof/>
            <w:webHidden/>
          </w:rPr>
          <w:fldChar w:fldCharType="end"/>
        </w:r>
      </w:hyperlink>
    </w:p>
    <w:p w:rsidR="000B5676" w:rsidRPr="009A51EE" w:rsidRDefault="0071737C">
      <w:pPr>
        <w:pStyle w:val="TOC1"/>
        <w:rPr>
          <w:rFonts w:ascii="Calibri" w:hAnsi="Calibri" w:cs="Times New Roman"/>
          <w:b w:val="0"/>
          <w:smallCaps w:val="0"/>
          <w:sz w:val="22"/>
          <w:szCs w:val="22"/>
          <w:lang w:val="en-US"/>
        </w:rPr>
      </w:pPr>
      <w:hyperlink w:anchor="_Toc315864471" w:history="1">
        <w:r w:rsidR="000B5676" w:rsidRPr="00C239B2">
          <w:rPr>
            <w:rStyle w:val="Hyperlink"/>
            <w:lang w:val="en-US"/>
          </w:rPr>
          <w:t>12</w:t>
        </w:r>
        <w:r w:rsidR="000B5676">
          <w:rPr>
            <w:rFonts w:ascii="Calibri" w:hAnsi="Calibri" w:cs="Times New Roman"/>
            <w:b w:val="0"/>
            <w:smallCaps w:val="0"/>
            <w:sz w:val="22"/>
            <w:szCs w:val="22"/>
            <w:lang w:val="en-US"/>
          </w:rPr>
          <w:tab/>
        </w:r>
        <w:r w:rsidR="00A4028E">
          <w:rPr>
            <w:rStyle w:val="Hyperlink"/>
            <w:lang w:val="en-US"/>
          </w:rPr>
          <w:t>Nonconforming P</w:t>
        </w:r>
        <w:r w:rsidR="000B5676" w:rsidRPr="00C239B2">
          <w:rPr>
            <w:rStyle w:val="Hyperlink"/>
            <w:lang w:val="en-US"/>
          </w:rPr>
          <w:t>roduct</w:t>
        </w:r>
        <w:r w:rsidR="000B5676">
          <w:rPr>
            <w:webHidden/>
          </w:rPr>
          <w:tab/>
        </w:r>
        <w:r w:rsidR="00AF2F0A">
          <w:rPr>
            <w:webHidden/>
          </w:rPr>
          <w:fldChar w:fldCharType="begin"/>
        </w:r>
        <w:r w:rsidR="000B5676">
          <w:rPr>
            <w:webHidden/>
          </w:rPr>
          <w:instrText xml:space="preserve"> PAGEREF _Toc315864471 \h </w:instrText>
        </w:r>
        <w:r w:rsidR="00AF2F0A">
          <w:rPr>
            <w:webHidden/>
          </w:rPr>
        </w:r>
        <w:r w:rsidR="00AF2F0A">
          <w:rPr>
            <w:webHidden/>
          </w:rPr>
          <w:fldChar w:fldCharType="separate"/>
        </w:r>
        <w:r w:rsidR="000B5676">
          <w:rPr>
            <w:webHidden/>
          </w:rPr>
          <w:t>2</w:t>
        </w:r>
        <w:r w:rsidR="009D38C1">
          <w:rPr>
            <w:webHidden/>
          </w:rPr>
          <w:t>2</w:t>
        </w:r>
        <w:r w:rsidR="00AF2F0A">
          <w:rPr>
            <w:webHidden/>
          </w:rPr>
          <w:fldChar w:fldCharType="end"/>
        </w:r>
      </w:hyperlink>
    </w:p>
    <w:p w:rsidR="000B5676" w:rsidRPr="009A51EE" w:rsidRDefault="0071737C">
      <w:pPr>
        <w:pStyle w:val="TOC1"/>
        <w:rPr>
          <w:rFonts w:ascii="Calibri" w:hAnsi="Calibri" w:cs="Times New Roman"/>
          <w:b w:val="0"/>
          <w:smallCaps w:val="0"/>
          <w:sz w:val="22"/>
          <w:szCs w:val="22"/>
          <w:lang w:val="en-US"/>
        </w:rPr>
      </w:pPr>
      <w:hyperlink w:anchor="_Toc315864472" w:history="1">
        <w:r w:rsidR="000B5676" w:rsidRPr="00C239B2">
          <w:rPr>
            <w:rStyle w:val="Hyperlink"/>
            <w:lang w:val="en-US"/>
          </w:rPr>
          <w:t>13</w:t>
        </w:r>
        <w:r w:rsidR="000B5676">
          <w:rPr>
            <w:rFonts w:ascii="Calibri" w:hAnsi="Calibri" w:cs="Times New Roman"/>
            <w:b w:val="0"/>
            <w:smallCaps w:val="0"/>
            <w:sz w:val="22"/>
            <w:szCs w:val="22"/>
            <w:lang w:val="en-US"/>
          </w:rPr>
          <w:tab/>
        </w:r>
        <w:r w:rsidR="000B5676" w:rsidRPr="00C239B2">
          <w:rPr>
            <w:rStyle w:val="Hyperlink"/>
            <w:lang w:val="en-US"/>
          </w:rPr>
          <w:t>Incident Management</w:t>
        </w:r>
        <w:r w:rsidR="000B5676">
          <w:rPr>
            <w:webHidden/>
          </w:rPr>
          <w:tab/>
        </w:r>
        <w:r w:rsidR="00AF2F0A">
          <w:rPr>
            <w:webHidden/>
          </w:rPr>
          <w:fldChar w:fldCharType="begin"/>
        </w:r>
        <w:r w:rsidR="000B5676">
          <w:rPr>
            <w:webHidden/>
          </w:rPr>
          <w:instrText xml:space="preserve"> PAGEREF _Toc315864472 \h </w:instrText>
        </w:r>
        <w:r w:rsidR="00AF2F0A">
          <w:rPr>
            <w:webHidden/>
          </w:rPr>
        </w:r>
        <w:r w:rsidR="00AF2F0A">
          <w:rPr>
            <w:webHidden/>
          </w:rPr>
          <w:fldChar w:fldCharType="separate"/>
        </w:r>
        <w:r w:rsidR="000B5676">
          <w:rPr>
            <w:webHidden/>
          </w:rPr>
          <w:t>2</w:t>
        </w:r>
        <w:r w:rsidR="009D38C1">
          <w:rPr>
            <w:webHidden/>
          </w:rPr>
          <w:t>2</w:t>
        </w:r>
        <w:r w:rsidR="00AF2F0A">
          <w:rPr>
            <w:webHidden/>
          </w:rPr>
          <w:fldChar w:fldCharType="end"/>
        </w:r>
      </w:hyperlink>
    </w:p>
    <w:p w:rsidR="009D38C1" w:rsidRPr="009A51EE" w:rsidRDefault="0071737C" w:rsidP="009D38C1">
      <w:pPr>
        <w:pStyle w:val="TOC1"/>
        <w:rPr>
          <w:rFonts w:ascii="Calibri" w:hAnsi="Calibri" w:cs="Times New Roman"/>
          <w:b w:val="0"/>
          <w:smallCaps w:val="0"/>
          <w:sz w:val="22"/>
          <w:szCs w:val="22"/>
          <w:lang w:val="en-US"/>
        </w:rPr>
      </w:pPr>
      <w:hyperlink w:anchor="_Toc315864472" w:history="1">
        <w:r w:rsidR="009D38C1">
          <w:rPr>
            <w:rStyle w:val="Hyperlink"/>
            <w:lang w:val="en-US"/>
          </w:rPr>
          <w:t>14</w:t>
        </w:r>
        <w:r w:rsidR="009D38C1">
          <w:rPr>
            <w:rFonts w:ascii="Calibri" w:hAnsi="Calibri" w:cs="Times New Roman"/>
            <w:b w:val="0"/>
            <w:smallCaps w:val="0"/>
            <w:sz w:val="22"/>
            <w:szCs w:val="22"/>
            <w:lang w:val="en-US"/>
          </w:rPr>
          <w:tab/>
        </w:r>
        <w:r w:rsidR="009D38C1">
          <w:rPr>
            <w:rStyle w:val="Hyperlink"/>
            <w:lang w:val="en-US"/>
          </w:rPr>
          <w:t>Validation</w:t>
        </w:r>
        <w:r w:rsidR="009D38C1">
          <w:rPr>
            <w:webHidden/>
          </w:rPr>
          <w:tab/>
        </w:r>
        <w:r w:rsidR="00AF2F0A">
          <w:rPr>
            <w:webHidden/>
          </w:rPr>
          <w:fldChar w:fldCharType="begin"/>
        </w:r>
        <w:r w:rsidR="009D38C1">
          <w:rPr>
            <w:webHidden/>
          </w:rPr>
          <w:instrText xml:space="preserve"> PAGEREF _Toc315864472 \h </w:instrText>
        </w:r>
        <w:r w:rsidR="00AF2F0A">
          <w:rPr>
            <w:webHidden/>
          </w:rPr>
        </w:r>
        <w:r w:rsidR="00AF2F0A">
          <w:rPr>
            <w:webHidden/>
          </w:rPr>
          <w:fldChar w:fldCharType="separate"/>
        </w:r>
        <w:r w:rsidR="009D38C1">
          <w:rPr>
            <w:webHidden/>
          </w:rPr>
          <w:t>22</w:t>
        </w:r>
        <w:r w:rsidR="00AF2F0A">
          <w:rPr>
            <w:webHidden/>
          </w:rPr>
          <w:fldChar w:fldCharType="end"/>
        </w:r>
      </w:hyperlink>
    </w:p>
    <w:p w:rsidR="000B5676" w:rsidRPr="009A51EE" w:rsidRDefault="0071737C">
      <w:pPr>
        <w:pStyle w:val="TOC1"/>
        <w:rPr>
          <w:rFonts w:ascii="Calibri" w:hAnsi="Calibri" w:cs="Times New Roman"/>
          <w:b w:val="0"/>
          <w:smallCaps w:val="0"/>
          <w:sz w:val="22"/>
          <w:szCs w:val="22"/>
          <w:lang w:val="en-US"/>
        </w:rPr>
      </w:pPr>
      <w:hyperlink w:anchor="_Toc315864473" w:history="1">
        <w:r w:rsidR="009D38C1">
          <w:rPr>
            <w:rStyle w:val="Hyperlink"/>
            <w:lang w:val="en-US"/>
          </w:rPr>
          <w:t>15</w:t>
        </w:r>
        <w:r w:rsidR="000B5676">
          <w:rPr>
            <w:rFonts w:ascii="Calibri" w:hAnsi="Calibri" w:cs="Times New Roman"/>
            <w:b w:val="0"/>
            <w:smallCaps w:val="0"/>
            <w:sz w:val="22"/>
            <w:szCs w:val="22"/>
            <w:lang w:val="en-US"/>
          </w:rPr>
          <w:tab/>
        </w:r>
        <w:r w:rsidR="000B5676" w:rsidRPr="00C239B2">
          <w:rPr>
            <w:rStyle w:val="Hyperlink"/>
            <w:lang w:val="en-US"/>
          </w:rPr>
          <w:t>Continuous Improvement</w:t>
        </w:r>
        <w:r w:rsidR="000B5676">
          <w:rPr>
            <w:webHidden/>
          </w:rPr>
          <w:tab/>
        </w:r>
        <w:r w:rsidR="00AF2F0A">
          <w:rPr>
            <w:webHidden/>
          </w:rPr>
          <w:fldChar w:fldCharType="begin"/>
        </w:r>
        <w:r w:rsidR="000B5676">
          <w:rPr>
            <w:webHidden/>
          </w:rPr>
          <w:instrText xml:space="preserve"> PAGEREF _Toc315864473 \h </w:instrText>
        </w:r>
        <w:r w:rsidR="00AF2F0A">
          <w:rPr>
            <w:webHidden/>
          </w:rPr>
        </w:r>
        <w:r w:rsidR="00AF2F0A">
          <w:rPr>
            <w:webHidden/>
          </w:rPr>
          <w:fldChar w:fldCharType="separate"/>
        </w:r>
        <w:r w:rsidR="000B5676">
          <w:rPr>
            <w:webHidden/>
          </w:rPr>
          <w:t>22</w:t>
        </w:r>
        <w:r w:rsidR="00AF2F0A">
          <w:rPr>
            <w:webHidden/>
          </w:rPr>
          <w:fldChar w:fldCharType="end"/>
        </w:r>
      </w:hyperlink>
    </w:p>
    <w:p w:rsidR="000B5676" w:rsidRDefault="0071737C">
      <w:pPr>
        <w:pStyle w:val="TOC2"/>
        <w:rPr>
          <w:rFonts w:ascii="Calibri" w:hAnsi="Calibri"/>
          <w:noProof/>
          <w:szCs w:val="22"/>
          <w:lang w:val="en-US"/>
        </w:rPr>
      </w:pPr>
      <w:hyperlink w:anchor="_Toc315864474" w:history="1">
        <w:r w:rsidR="000B5676" w:rsidRPr="00C239B2">
          <w:rPr>
            <w:rStyle w:val="Hyperlink"/>
            <w:rFonts w:cs="Arial"/>
            <w:noProof/>
            <w:lang w:val="en-US"/>
          </w:rPr>
          <w:t>1</w:t>
        </w:r>
        <w:r w:rsidR="00AB3446">
          <w:rPr>
            <w:rStyle w:val="Hyperlink"/>
            <w:rFonts w:cs="Arial"/>
            <w:noProof/>
            <w:lang w:val="en-US"/>
          </w:rPr>
          <w:t>5</w:t>
        </w:r>
        <w:r w:rsidR="000B5676" w:rsidRPr="00C239B2">
          <w:rPr>
            <w:rStyle w:val="Hyperlink"/>
            <w:rFonts w:cs="Arial"/>
            <w:noProof/>
            <w:lang w:val="en-US"/>
          </w:rPr>
          <w:t>.1</w:t>
        </w:r>
        <w:r w:rsidR="000B5676">
          <w:rPr>
            <w:rFonts w:ascii="Calibri" w:hAnsi="Calibri"/>
            <w:noProof/>
            <w:szCs w:val="22"/>
            <w:lang w:val="en-US"/>
          </w:rPr>
          <w:tab/>
        </w:r>
        <w:r w:rsidR="00A4028E">
          <w:rPr>
            <w:rStyle w:val="Hyperlink"/>
            <w:rFonts w:cs="Arial"/>
            <w:noProof/>
            <w:lang w:val="en-US"/>
          </w:rPr>
          <w:t>Excursion R</w:t>
        </w:r>
        <w:r w:rsidR="000B5676" w:rsidRPr="00C239B2">
          <w:rPr>
            <w:rStyle w:val="Hyperlink"/>
            <w:rFonts w:cs="Arial"/>
            <w:noProof/>
            <w:lang w:val="en-US"/>
          </w:rPr>
          <w:t>eports</w:t>
        </w:r>
        <w:r w:rsidR="000B5676">
          <w:rPr>
            <w:noProof/>
            <w:webHidden/>
          </w:rPr>
          <w:tab/>
        </w:r>
        <w:r w:rsidR="00AF2F0A">
          <w:rPr>
            <w:noProof/>
            <w:webHidden/>
          </w:rPr>
          <w:fldChar w:fldCharType="begin"/>
        </w:r>
        <w:r w:rsidR="000B5676">
          <w:rPr>
            <w:noProof/>
            <w:webHidden/>
          </w:rPr>
          <w:instrText xml:space="preserve"> PAGEREF _Toc315864474 \h </w:instrText>
        </w:r>
        <w:r w:rsidR="00AF2F0A">
          <w:rPr>
            <w:noProof/>
            <w:webHidden/>
          </w:rPr>
        </w:r>
        <w:r w:rsidR="00AF2F0A">
          <w:rPr>
            <w:noProof/>
            <w:webHidden/>
          </w:rPr>
          <w:fldChar w:fldCharType="separate"/>
        </w:r>
        <w:r w:rsidR="000B5676">
          <w:rPr>
            <w:noProof/>
            <w:webHidden/>
          </w:rPr>
          <w:t>22</w:t>
        </w:r>
        <w:r w:rsidR="00AF2F0A">
          <w:rPr>
            <w:noProof/>
            <w:webHidden/>
          </w:rPr>
          <w:fldChar w:fldCharType="end"/>
        </w:r>
      </w:hyperlink>
    </w:p>
    <w:p w:rsidR="000B5676" w:rsidRDefault="0071737C">
      <w:pPr>
        <w:pStyle w:val="TOC2"/>
        <w:rPr>
          <w:rFonts w:ascii="Calibri" w:hAnsi="Calibri"/>
          <w:noProof/>
          <w:szCs w:val="22"/>
          <w:lang w:val="en-US"/>
        </w:rPr>
      </w:pPr>
      <w:hyperlink w:anchor="_Toc315864475" w:history="1">
        <w:r w:rsidR="000B5676" w:rsidRPr="00C239B2">
          <w:rPr>
            <w:rStyle w:val="Hyperlink"/>
            <w:rFonts w:cs="Arial"/>
            <w:noProof/>
            <w:lang w:val="en-US"/>
          </w:rPr>
          <w:t>1</w:t>
        </w:r>
        <w:r w:rsidR="00AB3446">
          <w:rPr>
            <w:rStyle w:val="Hyperlink"/>
            <w:rFonts w:cs="Arial"/>
            <w:noProof/>
            <w:lang w:val="en-US"/>
          </w:rPr>
          <w:t>5</w:t>
        </w:r>
        <w:r w:rsidR="000B5676" w:rsidRPr="00C239B2">
          <w:rPr>
            <w:rStyle w:val="Hyperlink"/>
            <w:rFonts w:cs="Arial"/>
            <w:noProof/>
            <w:lang w:val="en-US"/>
          </w:rPr>
          <w:t>.2</w:t>
        </w:r>
        <w:r w:rsidR="000B5676">
          <w:rPr>
            <w:rFonts w:ascii="Calibri" w:hAnsi="Calibri"/>
            <w:noProof/>
            <w:szCs w:val="22"/>
            <w:lang w:val="en-US"/>
          </w:rPr>
          <w:tab/>
        </w:r>
        <w:r w:rsidR="000B5676" w:rsidRPr="00C239B2">
          <w:rPr>
            <w:rStyle w:val="Hyperlink"/>
            <w:rFonts w:cs="Arial"/>
            <w:noProof/>
            <w:lang w:val="en-US"/>
          </w:rPr>
          <w:t>Work Improvement Notices</w:t>
        </w:r>
        <w:r w:rsidR="000B5676">
          <w:rPr>
            <w:noProof/>
            <w:webHidden/>
          </w:rPr>
          <w:tab/>
        </w:r>
        <w:r w:rsidR="00AF2F0A">
          <w:rPr>
            <w:noProof/>
            <w:webHidden/>
          </w:rPr>
          <w:fldChar w:fldCharType="begin"/>
        </w:r>
        <w:r w:rsidR="000B5676">
          <w:rPr>
            <w:noProof/>
            <w:webHidden/>
          </w:rPr>
          <w:instrText xml:space="preserve"> PAGEREF _Toc315864475 \h </w:instrText>
        </w:r>
        <w:r w:rsidR="00AF2F0A">
          <w:rPr>
            <w:noProof/>
            <w:webHidden/>
          </w:rPr>
        </w:r>
        <w:r w:rsidR="00AF2F0A">
          <w:rPr>
            <w:noProof/>
            <w:webHidden/>
          </w:rPr>
          <w:fldChar w:fldCharType="separate"/>
        </w:r>
        <w:r w:rsidR="000B5676">
          <w:rPr>
            <w:noProof/>
            <w:webHidden/>
          </w:rPr>
          <w:t>2</w:t>
        </w:r>
        <w:r w:rsidR="00AB3446">
          <w:rPr>
            <w:noProof/>
            <w:webHidden/>
          </w:rPr>
          <w:t>3</w:t>
        </w:r>
        <w:r w:rsidR="00AF2F0A">
          <w:rPr>
            <w:noProof/>
            <w:webHidden/>
          </w:rPr>
          <w:fldChar w:fldCharType="end"/>
        </w:r>
      </w:hyperlink>
    </w:p>
    <w:p w:rsidR="000B5676" w:rsidRPr="009A51EE" w:rsidRDefault="0071737C">
      <w:pPr>
        <w:pStyle w:val="TOC1"/>
        <w:rPr>
          <w:rFonts w:ascii="Calibri" w:hAnsi="Calibri" w:cs="Times New Roman"/>
          <w:b w:val="0"/>
          <w:smallCaps w:val="0"/>
          <w:sz w:val="22"/>
          <w:szCs w:val="22"/>
          <w:lang w:val="en-US"/>
        </w:rPr>
      </w:pPr>
      <w:hyperlink w:anchor="_Toc315864476" w:history="1">
        <w:r w:rsidR="000B5676" w:rsidRPr="00C239B2">
          <w:rPr>
            <w:rStyle w:val="Hyperlink"/>
            <w:lang w:val="en-US"/>
          </w:rPr>
          <w:t>1</w:t>
        </w:r>
        <w:r w:rsidR="00AB3446">
          <w:rPr>
            <w:rStyle w:val="Hyperlink"/>
            <w:lang w:val="en-US"/>
          </w:rPr>
          <w:t>6</w:t>
        </w:r>
        <w:r w:rsidR="000B5676">
          <w:rPr>
            <w:rFonts w:ascii="Calibri" w:hAnsi="Calibri" w:cs="Times New Roman"/>
            <w:b w:val="0"/>
            <w:smallCaps w:val="0"/>
            <w:sz w:val="22"/>
            <w:szCs w:val="22"/>
            <w:lang w:val="en-US"/>
          </w:rPr>
          <w:tab/>
        </w:r>
        <w:r w:rsidR="00A4028E">
          <w:rPr>
            <w:rStyle w:val="Hyperlink"/>
            <w:lang w:val="en-US"/>
          </w:rPr>
          <w:t>Training Awareness and</w:t>
        </w:r>
        <w:r w:rsidR="000B5676" w:rsidRPr="00C239B2">
          <w:rPr>
            <w:rStyle w:val="Hyperlink"/>
            <w:lang w:val="en-US"/>
          </w:rPr>
          <w:t xml:space="preserve"> Competence</w:t>
        </w:r>
        <w:r w:rsidR="000B5676">
          <w:rPr>
            <w:webHidden/>
          </w:rPr>
          <w:tab/>
        </w:r>
        <w:r w:rsidR="00AF2F0A">
          <w:rPr>
            <w:webHidden/>
          </w:rPr>
          <w:fldChar w:fldCharType="begin"/>
        </w:r>
        <w:r w:rsidR="000B5676">
          <w:rPr>
            <w:webHidden/>
          </w:rPr>
          <w:instrText xml:space="preserve"> PAGEREF _Toc315864476 \h </w:instrText>
        </w:r>
        <w:r w:rsidR="00AF2F0A">
          <w:rPr>
            <w:webHidden/>
          </w:rPr>
        </w:r>
        <w:r w:rsidR="00AF2F0A">
          <w:rPr>
            <w:webHidden/>
          </w:rPr>
          <w:fldChar w:fldCharType="separate"/>
        </w:r>
        <w:r w:rsidR="000B5676">
          <w:rPr>
            <w:webHidden/>
          </w:rPr>
          <w:t>2</w:t>
        </w:r>
        <w:r w:rsidR="00AB3446">
          <w:rPr>
            <w:webHidden/>
          </w:rPr>
          <w:t>3</w:t>
        </w:r>
        <w:r w:rsidR="00AF2F0A">
          <w:rPr>
            <w:webHidden/>
          </w:rPr>
          <w:fldChar w:fldCharType="end"/>
        </w:r>
      </w:hyperlink>
    </w:p>
    <w:p w:rsidR="000B5676" w:rsidRDefault="0071737C">
      <w:pPr>
        <w:pStyle w:val="TOC1"/>
      </w:pPr>
      <w:hyperlink w:anchor="_Toc315864477" w:history="1">
        <w:r w:rsidR="000B5676" w:rsidRPr="00C239B2">
          <w:rPr>
            <w:rStyle w:val="Hyperlink"/>
            <w:lang w:val="en-US"/>
          </w:rPr>
          <w:t>1</w:t>
        </w:r>
        <w:r w:rsidR="00AB3446">
          <w:rPr>
            <w:rStyle w:val="Hyperlink"/>
            <w:lang w:val="en-US"/>
          </w:rPr>
          <w:t>7</w:t>
        </w:r>
        <w:r w:rsidR="000B5676">
          <w:rPr>
            <w:rFonts w:ascii="Calibri" w:hAnsi="Calibri" w:cs="Times New Roman"/>
            <w:b w:val="0"/>
            <w:smallCaps w:val="0"/>
            <w:sz w:val="22"/>
            <w:szCs w:val="22"/>
            <w:lang w:val="en-US"/>
          </w:rPr>
          <w:tab/>
        </w:r>
        <w:r w:rsidR="00A4028E">
          <w:rPr>
            <w:rStyle w:val="Hyperlink"/>
            <w:lang w:val="en-US"/>
          </w:rPr>
          <w:t>Internal Audit and</w:t>
        </w:r>
        <w:r w:rsidR="008D10D6">
          <w:rPr>
            <w:rStyle w:val="Hyperlink"/>
            <w:lang w:val="en-US"/>
          </w:rPr>
          <w:t xml:space="preserve"> </w:t>
        </w:r>
        <w:r w:rsidR="000B5676" w:rsidRPr="00C239B2">
          <w:rPr>
            <w:rStyle w:val="Hyperlink"/>
            <w:lang w:val="en-US"/>
          </w:rPr>
          <w:t>Management Review</w:t>
        </w:r>
        <w:r w:rsidR="000B5676">
          <w:rPr>
            <w:webHidden/>
          </w:rPr>
          <w:tab/>
        </w:r>
        <w:r w:rsidR="00AF2F0A">
          <w:rPr>
            <w:webHidden/>
          </w:rPr>
          <w:fldChar w:fldCharType="begin"/>
        </w:r>
        <w:r w:rsidR="000B5676">
          <w:rPr>
            <w:webHidden/>
          </w:rPr>
          <w:instrText xml:space="preserve"> PAGEREF _Toc315864477 \h </w:instrText>
        </w:r>
        <w:r w:rsidR="00AF2F0A">
          <w:rPr>
            <w:webHidden/>
          </w:rPr>
        </w:r>
        <w:r w:rsidR="00AF2F0A">
          <w:rPr>
            <w:webHidden/>
          </w:rPr>
          <w:fldChar w:fldCharType="separate"/>
        </w:r>
        <w:r w:rsidR="000B5676">
          <w:rPr>
            <w:webHidden/>
          </w:rPr>
          <w:t>23</w:t>
        </w:r>
        <w:r w:rsidR="00AF2F0A">
          <w:rPr>
            <w:webHidden/>
          </w:rPr>
          <w:fldChar w:fldCharType="end"/>
        </w:r>
      </w:hyperlink>
    </w:p>
    <w:p w:rsidR="00BD36A0" w:rsidRDefault="00BD36A0" w:rsidP="00BD36A0"/>
    <w:p w:rsidR="00BD36A0" w:rsidRPr="00556542" w:rsidRDefault="00BD36A0" w:rsidP="00BD36A0">
      <w:pPr>
        <w:pStyle w:val="TOC1"/>
      </w:pPr>
      <w:r w:rsidRPr="00556542">
        <w:t>Appendix 1: HACCP Workshop Attendees</w:t>
      </w:r>
      <w:r w:rsidRPr="00556542">
        <w:rPr>
          <w:webHidden/>
        </w:rPr>
        <w:tab/>
      </w:r>
      <w:r>
        <w:t>2</w:t>
      </w:r>
      <w:r w:rsidR="00D649EF">
        <w:t>3</w:t>
      </w:r>
    </w:p>
    <w:p w:rsidR="00BD36A0" w:rsidRDefault="0071737C" w:rsidP="00BD36A0">
      <w:pPr>
        <w:pStyle w:val="TOC1"/>
      </w:pPr>
      <w:hyperlink w:anchor="_Toc315864425" w:history="1">
        <w:r w:rsidR="00BD36A0" w:rsidRPr="00556542">
          <w:t xml:space="preserve">Appendix 2: HACCP </w:t>
        </w:r>
        <w:r w:rsidR="00D649EF">
          <w:t>Decision Tree</w:t>
        </w:r>
        <w:r w:rsidR="00BD36A0">
          <w:rPr>
            <w:webHidden/>
          </w:rPr>
          <w:tab/>
          <w:t>2</w:t>
        </w:r>
        <w:r w:rsidR="00D649EF">
          <w:rPr>
            <w:webHidden/>
          </w:rPr>
          <w:t>4</w:t>
        </w:r>
      </w:hyperlink>
    </w:p>
    <w:p w:rsidR="00BD36A0" w:rsidRPr="00BD36A0" w:rsidRDefault="00BD36A0" w:rsidP="00BD36A0"/>
    <w:p w:rsidR="00D54E81" w:rsidRPr="006F3ABA" w:rsidRDefault="00AF2F0A" w:rsidP="003D48FF">
      <w:pPr>
        <w:pStyle w:val="TOC1"/>
        <w:rPr>
          <w:lang w:val="en-US"/>
        </w:rPr>
      </w:pPr>
      <w:r w:rsidRPr="006F3ABA">
        <w:rPr>
          <w:lang w:val="en-US"/>
        </w:rPr>
        <w:fldChar w:fldCharType="end"/>
      </w:r>
    </w:p>
    <w:p w:rsidR="00DA1766" w:rsidRPr="006F3ABA" w:rsidRDefault="00DA1766" w:rsidP="00DA1766">
      <w:pPr>
        <w:rPr>
          <w:lang w:val="en-US"/>
        </w:rPr>
        <w:sectPr w:rsidR="00DA1766" w:rsidRPr="006F3ABA" w:rsidSect="002C5DDB">
          <w:headerReference w:type="even" r:id="rId15"/>
          <w:headerReference w:type="default" r:id="rId16"/>
          <w:footerReference w:type="default" r:id="rId17"/>
          <w:headerReference w:type="first" r:id="rId18"/>
          <w:pgSz w:w="11909" w:h="16834" w:code="9"/>
          <w:pgMar w:top="1440" w:right="1440" w:bottom="1440" w:left="1440" w:header="709" w:footer="230" w:gutter="0"/>
          <w:pgNumType w:start="1"/>
          <w:cols w:space="708"/>
          <w:docGrid w:linePitch="360"/>
        </w:sectPr>
      </w:pPr>
    </w:p>
    <w:p w:rsidR="00D31642" w:rsidRPr="006F3ABA" w:rsidRDefault="00D31642" w:rsidP="000C10AA">
      <w:pPr>
        <w:pStyle w:val="Heading1"/>
        <w:rPr>
          <w:rFonts w:ascii="Arial" w:hAnsi="Arial" w:cs="Arial"/>
          <w:lang w:val="en-US"/>
        </w:rPr>
      </w:pPr>
      <w:bookmarkStart w:id="0" w:name="_Toc228857056"/>
      <w:bookmarkStart w:id="1" w:name="_Toc315864426"/>
      <w:r w:rsidRPr="006F3ABA">
        <w:rPr>
          <w:rFonts w:ascii="Arial" w:hAnsi="Arial" w:cs="Arial"/>
          <w:lang w:val="en-US"/>
        </w:rPr>
        <w:lastRenderedPageBreak/>
        <w:t>Scope</w:t>
      </w:r>
      <w:bookmarkEnd w:id="0"/>
      <w:bookmarkEnd w:id="1"/>
    </w:p>
    <w:p w:rsidR="00346FC7" w:rsidRPr="006F3ABA" w:rsidRDefault="00D31642" w:rsidP="00171445">
      <w:pPr>
        <w:jc w:val="both"/>
        <w:rPr>
          <w:rFonts w:cs="Arial"/>
          <w:szCs w:val="22"/>
          <w:lang w:val="en-US"/>
        </w:rPr>
      </w:pPr>
      <w:r w:rsidRPr="006F3ABA">
        <w:rPr>
          <w:rFonts w:cs="Arial"/>
          <w:szCs w:val="22"/>
          <w:lang w:val="en-US"/>
        </w:rPr>
        <w:t xml:space="preserve">This plan covers </w:t>
      </w:r>
      <w:r w:rsidR="004C481B" w:rsidRPr="006F3ABA">
        <w:rPr>
          <w:rFonts w:cs="Arial"/>
          <w:szCs w:val="22"/>
          <w:lang w:val="en-US"/>
        </w:rPr>
        <w:t xml:space="preserve">product </w:t>
      </w:r>
      <w:r w:rsidRPr="006F3ABA">
        <w:rPr>
          <w:rFonts w:cs="Arial"/>
          <w:szCs w:val="22"/>
          <w:lang w:val="en-US"/>
        </w:rPr>
        <w:t xml:space="preserve">quality control </w:t>
      </w:r>
      <w:r w:rsidR="007A2DF8" w:rsidRPr="006F3ABA">
        <w:rPr>
          <w:rFonts w:cs="Arial"/>
          <w:szCs w:val="22"/>
          <w:lang w:val="en-US"/>
        </w:rPr>
        <w:t xml:space="preserve">for </w:t>
      </w:r>
      <w:r w:rsidR="004B35FB" w:rsidRPr="006F3ABA">
        <w:rPr>
          <w:rFonts w:cs="Arial"/>
          <w:szCs w:val="22"/>
          <w:lang w:val="en-US"/>
        </w:rPr>
        <w:t xml:space="preserve">the </w:t>
      </w:r>
      <w:r w:rsidR="00D7399F" w:rsidRPr="006F3ABA">
        <w:rPr>
          <w:rFonts w:cs="Arial"/>
          <w:szCs w:val="22"/>
          <w:highlight w:val="lightGray"/>
          <w:lang w:val="en-US"/>
        </w:rPr>
        <w:t>i</w:t>
      </w:r>
      <w:r w:rsidR="008D56A2" w:rsidRPr="006F3ABA">
        <w:rPr>
          <w:rFonts w:cs="Arial"/>
          <w:szCs w:val="22"/>
          <w:highlight w:val="lightGray"/>
          <w:lang w:val="en-US"/>
        </w:rPr>
        <w:t xml:space="preserve">nsert agency name </w:t>
      </w:r>
      <w:r w:rsidR="00D7399F" w:rsidRPr="006F3ABA">
        <w:rPr>
          <w:rFonts w:cs="Arial"/>
          <w:szCs w:val="22"/>
          <w:highlight w:val="lightGray"/>
          <w:lang w:val="en-US"/>
        </w:rPr>
        <w:t xml:space="preserve">insert </w:t>
      </w:r>
      <w:r w:rsidR="002440AF" w:rsidRPr="006F3ABA">
        <w:rPr>
          <w:rFonts w:cs="Arial"/>
          <w:szCs w:val="22"/>
          <w:highlight w:val="lightGray"/>
          <w:lang w:val="en-US"/>
        </w:rPr>
        <w:t>facility</w:t>
      </w:r>
      <w:r w:rsidR="00D7399F" w:rsidRPr="006F3ABA">
        <w:rPr>
          <w:rFonts w:cs="Arial"/>
          <w:szCs w:val="22"/>
          <w:highlight w:val="lightGray"/>
          <w:lang w:val="en-US"/>
        </w:rPr>
        <w:t xml:space="preserve"> name</w:t>
      </w:r>
      <w:r w:rsidR="002440AF" w:rsidRPr="006F3ABA">
        <w:rPr>
          <w:rFonts w:cs="Arial"/>
          <w:szCs w:val="22"/>
          <w:lang w:val="en-US"/>
        </w:rPr>
        <w:t xml:space="preserve"> </w:t>
      </w:r>
      <w:r w:rsidRPr="006F3ABA">
        <w:rPr>
          <w:rFonts w:cs="Arial"/>
          <w:szCs w:val="22"/>
          <w:lang w:val="en-US"/>
        </w:rPr>
        <w:t>from the entry of raw sewage into the plant to the</w:t>
      </w:r>
      <w:r w:rsidR="00346FC7" w:rsidRPr="006F3ABA">
        <w:rPr>
          <w:rFonts w:cs="Arial"/>
          <w:szCs w:val="22"/>
          <w:lang w:val="en-US"/>
        </w:rPr>
        <w:t xml:space="preserve"> recycled water system into one of the following:</w:t>
      </w:r>
    </w:p>
    <w:p w:rsidR="00D31642" w:rsidRPr="006F3ABA" w:rsidRDefault="00A4028E" w:rsidP="008F5217">
      <w:pPr>
        <w:numPr>
          <w:ilvl w:val="0"/>
          <w:numId w:val="18"/>
        </w:numPr>
        <w:spacing w:before="120"/>
        <w:jc w:val="both"/>
        <w:rPr>
          <w:rFonts w:cs="Arial"/>
          <w:szCs w:val="22"/>
          <w:lang w:val="en-US"/>
        </w:rPr>
      </w:pPr>
      <w:r>
        <w:rPr>
          <w:rFonts w:cs="Arial"/>
          <w:szCs w:val="22"/>
          <w:lang w:val="en-US"/>
        </w:rPr>
        <w:t>d</w:t>
      </w:r>
      <w:r w:rsidR="00346FC7" w:rsidRPr="006F3ABA">
        <w:rPr>
          <w:rFonts w:cs="Arial"/>
          <w:szCs w:val="22"/>
          <w:lang w:val="en-US"/>
        </w:rPr>
        <w:t xml:space="preserve">istribution system serving recycled water </w:t>
      </w:r>
      <w:r w:rsidR="00133AEE" w:rsidRPr="006F3ABA">
        <w:rPr>
          <w:rFonts w:cs="Arial"/>
          <w:szCs w:val="22"/>
          <w:lang w:val="en-US"/>
        </w:rPr>
        <w:t>customers</w:t>
      </w:r>
    </w:p>
    <w:p w:rsidR="00346FC7" w:rsidRPr="006F3ABA" w:rsidRDefault="00A4028E" w:rsidP="00C81293">
      <w:pPr>
        <w:numPr>
          <w:ilvl w:val="0"/>
          <w:numId w:val="18"/>
        </w:numPr>
        <w:spacing w:after="120"/>
        <w:jc w:val="both"/>
        <w:rPr>
          <w:rFonts w:cs="Arial"/>
          <w:szCs w:val="22"/>
          <w:lang w:val="en-US"/>
        </w:rPr>
      </w:pPr>
      <w:r>
        <w:rPr>
          <w:rFonts w:cs="Arial"/>
          <w:szCs w:val="22"/>
          <w:lang w:val="en-US"/>
        </w:rPr>
        <w:t>r</w:t>
      </w:r>
      <w:r w:rsidR="00F2776F" w:rsidRPr="006F3ABA">
        <w:rPr>
          <w:rFonts w:cs="Arial"/>
          <w:szCs w:val="22"/>
          <w:lang w:val="en-US"/>
        </w:rPr>
        <w:t>ecycle</w:t>
      </w:r>
      <w:r w:rsidR="00133AEE" w:rsidRPr="006F3ABA">
        <w:rPr>
          <w:rFonts w:cs="Arial"/>
          <w:szCs w:val="22"/>
          <w:lang w:val="en-US"/>
        </w:rPr>
        <w:t>d</w:t>
      </w:r>
      <w:r w:rsidR="00F2776F" w:rsidRPr="006F3ABA">
        <w:rPr>
          <w:rFonts w:cs="Arial"/>
          <w:szCs w:val="22"/>
          <w:lang w:val="en-US"/>
        </w:rPr>
        <w:t xml:space="preserve"> </w:t>
      </w:r>
      <w:r w:rsidR="00D268BC" w:rsidRPr="006F3ABA">
        <w:rPr>
          <w:rFonts w:cs="Arial"/>
          <w:szCs w:val="22"/>
          <w:lang w:val="en-US"/>
        </w:rPr>
        <w:t>w</w:t>
      </w:r>
      <w:r w:rsidR="00F2776F" w:rsidRPr="006F3ABA">
        <w:rPr>
          <w:rFonts w:cs="Arial"/>
          <w:szCs w:val="22"/>
          <w:lang w:val="en-US"/>
        </w:rPr>
        <w:t>ater</w:t>
      </w:r>
      <w:r w:rsidR="00346FC7" w:rsidRPr="006F3ABA">
        <w:rPr>
          <w:rFonts w:cs="Arial"/>
          <w:szCs w:val="22"/>
          <w:lang w:val="en-US"/>
        </w:rPr>
        <w:t xml:space="preserve"> </w:t>
      </w:r>
      <w:r w:rsidR="00133AEE" w:rsidRPr="006F3ABA">
        <w:rPr>
          <w:rFonts w:cs="Arial"/>
          <w:szCs w:val="22"/>
          <w:lang w:val="en-US"/>
        </w:rPr>
        <w:t>r</w:t>
      </w:r>
      <w:r w:rsidR="00346FC7" w:rsidRPr="006F3ABA">
        <w:rPr>
          <w:rFonts w:cs="Arial"/>
          <w:szCs w:val="22"/>
          <w:lang w:val="en-US"/>
        </w:rPr>
        <w:t>eservoir</w:t>
      </w:r>
      <w:r>
        <w:rPr>
          <w:rFonts w:cs="Arial"/>
          <w:szCs w:val="22"/>
          <w:lang w:val="en-US"/>
        </w:rPr>
        <w:t>(s)</w:t>
      </w:r>
    </w:p>
    <w:p w:rsidR="00D31642" w:rsidRPr="006F3ABA" w:rsidRDefault="00D31642" w:rsidP="00171445">
      <w:pPr>
        <w:jc w:val="both"/>
        <w:rPr>
          <w:rFonts w:cs="Arial"/>
          <w:lang w:val="en-US"/>
        </w:rPr>
      </w:pPr>
    </w:p>
    <w:p w:rsidR="00D31642" w:rsidRPr="006F3ABA" w:rsidRDefault="00D31642" w:rsidP="00171445">
      <w:pPr>
        <w:pStyle w:val="Heading1"/>
        <w:rPr>
          <w:rFonts w:ascii="Arial" w:hAnsi="Arial" w:cs="Arial"/>
          <w:lang w:val="en-US"/>
        </w:rPr>
      </w:pPr>
      <w:bookmarkStart w:id="2" w:name="_Toc228857057"/>
      <w:bookmarkStart w:id="3" w:name="_Toc315864427"/>
      <w:r w:rsidRPr="006F3ABA">
        <w:rPr>
          <w:rFonts w:ascii="Arial" w:hAnsi="Arial" w:cs="Arial"/>
          <w:lang w:val="en-US"/>
        </w:rPr>
        <w:t>Background</w:t>
      </w:r>
      <w:bookmarkEnd w:id="2"/>
      <w:bookmarkEnd w:id="3"/>
    </w:p>
    <w:p w:rsidR="00D31642" w:rsidRPr="006F3ABA" w:rsidRDefault="008D56A2" w:rsidP="00171445">
      <w:pPr>
        <w:jc w:val="both"/>
        <w:rPr>
          <w:rFonts w:cs="Arial"/>
          <w:szCs w:val="22"/>
          <w:lang w:val="en-US"/>
        </w:rPr>
      </w:pPr>
      <w:r w:rsidRPr="006F3ABA">
        <w:rPr>
          <w:rFonts w:cs="Arial"/>
          <w:szCs w:val="22"/>
          <w:highlight w:val="lightGray"/>
          <w:lang w:val="en-US"/>
        </w:rPr>
        <w:t>insert facility name</w:t>
      </w:r>
      <w:r w:rsidR="00D31642" w:rsidRPr="006F3ABA">
        <w:rPr>
          <w:rFonts w:cs="Arial"/>
          <w:szCs w:val="22"/>
          <w:lang w:val="en-US"/>
        </w:rPr>
        <w:t xml:space="preserve"> </w:t>
      </w:r>
      <w:r w:rsidR="00B3788F" w:rsidRPr="006F3ABA">
        <w:rPr>
          <w:rFonts w:cs="Arial"/>
          <w:szCs w:val="22"/>
          <w:lang w:val="en-US"/>
        </w:rPr>
        <w:t xml:space="preserve">is designed to </w:t>
      </w:r>
      <w:r w:rsidR="00D31642" w:rsidRPr="006F3ABA">
        <w:rPr>
          <w:rFonts w:cs="Arial"/>
          <w:szCs w:val="22"/>
          <w:lang w:val="en-US"/>
        </w:rPr>
        <w:t xml:space="preserve">treat </w:t>
      </w:r>
      <w:r w:rsidR="00B3788F" w:rsidRPr="006F3ABA">
        <w:rPr>
          <w:rFonts w:cs="Arial"/>
          <w:szCs w:val="22"/>
          <w:lang w:val="en-US"/>
        </w:rPr>
        <w:t xml:space="preserve">an annual </w:t>
      </w:r>
      <w:r w:rsidR="00E8746F" w:rsidRPr="006F3ABA">
        <w:rPr>
          <w:rFonts w:cs="Arial"/>
          <w:szCs w:val="22"/>
          <w:lang w:val="en-US"/>
        </w:rPr>
        <w:t>average</w:t>
      </w:r>
      <w:r w:rsidR="00B3788F" w:rsidRPr="006F3ABA">
        <w:rPr>
          <w:rFonts w:cs="Arial"/>
          <w:szCs w:val="22"/>
          <w:lang w:val="en-US"/>
        </w:rPr>
        <w:t xml:space="preserve"> daily volume of </w:t>
      </w:r>
      <w:r w:rsidR="002440AF" w:rsidRPr="006F3ABA">
        <w:rPr>
          <w:rFonts w:cs="Arial"/>
          <w:szCs w:val="22"/>
          <w:highlight w:val="lightGray"/>
          <w:lang w:val="en-US"/>
        </w:rPr>
        <w:t>insert volume</w:t>
      </w:r>
      <w:r w:rsidR="003C7962" w:rsidRPr="006F3ABA">
        <w:rPr>
          <w:rFonts w:cs="Arial"/>
          <w:szCs w:val="22"/>
          <w:lang w:val="en-US"/>
        </w:rPr>
        <w:t xml:space="preserve"> million gallons</w:t>
      </w:r>
      <w:r w:rsidR="00A82248" w:rsidRPr="006F3ABA">
        <w:rPr>
          <w:rFonts w:cs="Arial"/>
          <w:szCs w:val="22"/>
          <w:lang w:val="en-US"/>
        </w:rPr>
        <w:t xml:space="preserve"> per </w:t>
      </w:r>
      <w:r w:rsidR="00D31642" w:rsidRPr="006F3ABA">
        <w:rPr>
          <w:rFonts w:cs="Arial"/>
          <w:szCs w:val="22"/>
          <w:lang w:val="en-US"/>
        </w:rPr>
        <w:t>day of predominantly do</w:t>
      </w:r>
      <w:r w:rsidR="00887C35" w:rsidRPr="006F3ABA">
        <w:rPr>
          <w:rFonts w:cs="Arial"/>
          <w:szCs w:val="22"/>
          <w:lang w:val="en-US"/>
        </w:rPr>
        <w:t>mestic sewage from</w:t>
      </w:r>
      <w:r w:rsidR="00D31642" w:rsidRPr="006F3ABA">
        <w:rPr>
          <w:rFonts w:cs="Arial"/>
          <w:szCs w:val="22"/>
          <w:lang w:val="en-US"/>
        </w:rPr>
        <w:t xml:space="preserve"> </w:t>
      </w:r>
      <w:r w:rsidR="0094542B" w:rsidRPr="006F3ABA">
        <w:rPr>
          <w:rFonts w:cs="Arial"/>
          <w:szCs w:val="22"/>
          <w:lang w:val="en-US"/>
        </w:rPr>
        <w:t xml:space="preserve">the </w:t>
      </w:r>
      <w:r w:rsidR="00F2776F" w:rsidRPr="006F3ABA">
        <w:rPr>
          <w:rFonts w:cs="Arial"/>
          <w:lang w:val="en-US"/>
        </w:rPr>
        <w:t>cities</w:t>
      </w:r>
      <w:r w:rsidR="003739D0" w:rsidRPr="006F3ABA">
        <w:rPr>
          <w:rFonts w:cs="Arial"/>
          <w:lang w:val="en-US"/>
        </w:rPr>
        <w:t xml:space="preserve"> </w:t>
      </w:r>
      <w:r w:rsidR="00FA7D63" w:rsidRPr="006F3ABA">
        <w:rPr>
          <w:rFonts w:cs="Arial"/>
          <w:lang w:val="en-US"/>
        </w:rPr>
        <w:t>o</w:t>
      </w:r>
      <w:r w:rsidR="002440AF" w:rsidRPr="006F3ABA">
        <w:rPr>
          <w:rFonts w:cs="Arial"/>
          <w:lang w:val="en-US"/>
        </w:rPr>
        <w:t xml:space="preserve">f </w:t>
      </w:r>
      <w:r w:rsidR="002440AF" w:rsidRPr="006F3ABA">
        <w:rPr>
          <w:rFonts w:cs="Arial"/>
          <w:highlight w:val="lightGray"/>
          <w:lang w:val="en-US"/>
        </w:rPr>
        <w:t>insert name of cities</w:t>
      </w:r>
      <w:r w:rsidR="002440AF" w:rsidRPr="006F3ABA">
        <w:rPr>
          <w:rFonts w:cs="Arial"/>
          <w:lang w:val="en-US"/>
        </w:rPr>
        <w:t xml:space="preserve"> </w:t>
      </w:r>
      <w:r w:rsidR="003739D0" w:rsidRPr="006F3ABA">
        <w:rPr>
          <w:rFonts w:cs="Arial"/>
          <w:lang w:val="en-US"/>
        </w:rPr>
        <w:t xml:space="preserve">and unincorporated </w:t>
      </w:r>
      <w:r w:rsidR="00133AEE" w:rsidRPr="006F3ABA">
        <w:rPr>
          <w:rFonts w:cs="Arial"/>
          <w:lang w:val="en-US"/>
        </w:rPr>
        <w:t xml:space="preserve">areas of </w:t>
      </w:r>
      <w:r w:rsidR="002440AF" w:rsidRPr="006F3ABA">
        <w:rPr>
          <w:rFonts w:cs="Arial"/>
          <w:highlight w:val="lightGray"/>
          <w:lang w:val="en-US"/>
        </w:rPr>
        <w:t>insert county name</w:t>
      </w:r>
      <w:r w:rsidR="002440AF" w:rsidRPr="006F3ABA">
        <w:rPr>
          <w:rFonts w:cs="Arial"/>
          <w:lang w:val="en-US"/>
        </w:rPr>
        <w:t xml:space="preserve"> </w:t>
      </w:r>
      <w:r w:rsidR="003739D0" w:rsidRPr="006F3ABA">
        <w:rPr>
          <w:rFonts w:cs="Arial"/>
          <w:lang w:val="en-US"/>
        </w:rPr>
        <w:t>County</w:t>
      </w:r>
      <w:r w:rsidR="00D31642" w:rsidRPr="006F3ABA">
        <w:rPr>
          <w:rFonts w:cs="Arial"/>
          <w:szCs w:val="22"/>
          <w:lang w:val="en-US"/>
        </w:rPr>
        <w:t>.</w:t>
      </w:r>
      <w:r w:rsidR="008D10D6">
        <w:rPr>
          <w:rFonts w:cs="Arial"/>
          <w:szCs w:val="22"/>
          <w:lang w:val="en-US"/>
        </w:rPr>
        <w:t xml:space="preserve"> </w:t>
      </w:r>
      <w:r w:rsidR="00A73113" w:rsidRPr="006F3ABA">
        <w:rPr>
          <w:rFonts w:cs="Arial"/>
          <w:highlight w:val="lightGray"/>
          <w:lang w:val="en-US" w:bidi="en-US"/>
        </w:rPr>
        <w:t>Insert</w:t>
      </w:r>
      <w:r w:rsidRPr="006F3ABA">
        <w:rPr>
          <w:rFonts w:cs="Arial"/>
          <w:highlight w:val="lightGray"/>
          <w:lang w:val="en-US" w:bidi="en-US"/>
        </w:rPr>
        <w:t xml:space="preserve"> facility name</w:t>
      </w:r>
      <w:r w:rsidR="003A6F38" w:rsidRPr="006F3ABA">
        <w:rPr>
          <w:rFonts w:cs="Arial"/>
          <w:lang w:val="en-US" w:bidi="en-US"/>
        </w:rPr>
        <w:t xml:space="preserve"> reclaims wastewater and produces recycled water to meet the </w:t>
      </w:r>
      <w:r w:rsidR="00133AEE" w:rsidRPr="006F3ABA">
        <w:rPr>
          <w:rFonts w:cs="Arial"/>
          <w:lang w:val="en-US" w:bidi="en-US"/>
        </w:rPr>
        <w:t xml:space="preserve">nonpotable water </w:t>
      </w:r>
      <w:r w:rsidR="003A6F38" w:rsidRPr="006F3ABA">
        <w:rPr>
          <w:rFonts w:cs="Arial"/>
          <w:lang w:val="en-US" w:bidi="en-US"/>
        </w:rPr>
        <w:t xml:space="preserve">demands of its customers and maintain adequate storage in </w:t>
      </w:r>
      <w:r w:rsidR="00F2776F" w:rsidRPr="006F3ABA">
        <w:rPr>
          <w:rFonts w:cs="Arial"/>
          <w:lang w:val="en-US" w:bidi="en-US"/>
        </w:rPr>
        <w:t xml:space="preserve">the </w:t>
      </w:r>
      <w:r w:rsidR="00133AEE" w:rsidRPr="006F3ABA">
        <w:rPr>
          <w:rFonts w:cs="Arial"/>
          <w:lang w:val="en-US" w:bidi="en-US"/>
        </w:rPr>
        <w:t>r</w:t>
      </w:r>
      <w:r w:rsidR="00F2776F" w:rsidRPr="006F3ABA">
        <w:rPr>
          <w:rFonts w:cs="Arial"/>
          <w:lang w:val="en-US" w:bidi="en-US"/>
        </w:rPr>
        <w:t>ecycle</w:t>
      </w:r>
      <w:r w:rsidR="00133AEE" w:rsidRPr="006F3ABA">
        <w:rPr>
          <w:rFonts w:cs="Arial"/>
          <w:lang w:val="en-US" w:bidi="en-US"/>
        </w:rPr>
        <w:t>d</w:t>
      </w:r>
      <w:r w:rsidR="00F2776F" w:rsidRPr="006F3ABA">
        <w:rPr>
          <w:rFonts w:cs="Arial"/>
          <w:lang w:val="en-US" w:bidi="en-US"/>
        </w:rPr>
        <w:t xml:space="preserve"> </w:t>
      </w:r>
      <w:r w:rsidR="00133AEE" w:rsidRPr="006F3ABA">
        <w:rPr>
          <w:rFonts w:cs="Arial"/>
          <w:lang w:val="en-US" w:bidi="en-US"/>
        </w:rPr>
        <w:t>w</w:t>
      </w:r>
      <w:r w:rsidR="00F2776F" w:rsidRPr="006F3ABA">
        <w:rPr>
          <w:rFonts w:cs="Arial"/>
          <w:lang w:val="en-US" w:bidi="en-US"/>
        </w:rPr>
        <w:t xml:space="preserve">ater </w:t>
      </w:r>
      <w:r w:rsidR="00133AEE" w:rsidRPr="006F3ABA">
        <w:rPr>
          <w:rFonts w:cs="Arial"/>
          <w:lang w:val="en-US" w:bidi="en-US"/>
        </w:rPr>
        <w:t>r</w:t>
      </w:r>
      <w:r w:rsidR="003A6F38" w:rsidRPr="006F3ABA">
        <w:rPr>
          <w:rFonts w:cs="Arial"/>
          <w:lang w:val="en-US" w:bidi="en-US"/>
        </w:rPr>
        <w:t>eservoir</w:t>
      </w:r>
      <w:r w:rsidR="003A6F38" w:rsidRPr="006F3ABA">
        <w:rPr>
          <w:rFonts w:cs="Arial"/>
          <w:szCs w:val="22"/>
          <w:lang w:val="en-US"/>
        </w:rPr>
        <w:t>.</w:t>
      </w:r>
    </w:p>
    <w:p w:rsidR="00D31642" w:rsidRPr="006F3ABA" w:rsidRDefault="00D31642" w:rsidP="00171445">
      <w:pPr>
        <w:jc w:val="both"/>
        <w:rPr>
          <w:rFonts w:cs="Arial"/>
          <w:szCs w:val="22"/>
          <w:lang w:val="en-US"/>
        </w:rPr>
      </w:pPr>
    </w:p>
    <w:p w:rsidR="00D31642" w:rsidRPr="006F3ABA" w:rsidRDefault="00133AEE" w:rsidP="00C81293">
      <w:pPr>
        <w:spacing w:after="120"/>
        <w:jc w:val="both"/>
        <w:rPr>
          <w:rFonts w:cs="Arial"/>
          <w:szCs w:val="22"/>
          <w:lang w:val="en-US"/>
        </w:rPr>
      </w:pPr>
      <w:r w:rsidRPr="006F3ABA">
        <w:rPr>
          <w:rFonts w:cs="Arial"/>
          <w:szCs w:val="22"/>
          <w:lang w:val="en-US"/>
        </w:rPr>
        <w:t>Recycled w</w:t>
      </w:r>
      <w:r w:rsidR="003D781F" w:rsidRPr="006F3ABA">
        <w:rPr>
          <w:rFonts w:cs="Arial"/>
          <w:szCs w:val="22"/>
          <w:lang w:val="en-US"/>
        </w:rPr>
        <w:t xml:space="preserve">ater </w:t>
      </w:r>
      <w:r w:rsidR="00C44A2C" w:rsidRPr="006F3ABA">
        <w:rPr>
          <w:rFonts w:cs="Arial"/>
          <w:szCs w:val="22"/>
          <w:lang w:val="en-US"/>
        </w:rPr>
        <w:t xml:space="preserve">is </w:t>
      </w:r>
      <w:r w:rsidR="00A91BD2" w:rsidRPr="006F3ABA">
        <w:rPr>
          <w:rFonts w:cs="Arial"/>
          <w:szCs w:val="22"/>
          <w:lang w:val="en-US"/>
        </w:rPr>
        <w:t>tertiary treated</w:t>
      </w:r>
      <w:r w:rsidR="008E2A5C">
        <w:rPr>
          <w:rFonts w:cs="Arial"/>
          <w:szCs w:val="22"/>
          <w:lang w:val="en-US"/>
        </w:rPr>
        <w:t>,</w:t>
      </w:r>
      <w:r w:rsidR="007F4691" w:rsidRPr="006F3ABA">
        <w:rPr>
          <w:rFonts w:cs="Arial"/>
          <w:szCs w:val="22"/>
          <w:lang w:val="en-US"/>
        </w:rPr>
        <w:t xml:space="preserve"> disinfect</w:t>
      </w:r>
      <w:r w:rsidRPr="006F3ABA">
        <w:rPr>
          <w:rFonts w:cs="Arial"/>
          <w:szCs w:val="22"/>
          <w:lang w:val="en-US"/>
        </w:rPr>
        <w:t>ed</w:t>
      </w:r>
      <w:r w:rsidR="008E2A5C">
        <w:rPr>
          <w:rFonts w:cs="Arial"/>
          <w:szCs w:val="22"/>
          <w:lang w:val="en-US"/>
        </w:rPr>
        <w:t>,</w:t>
      </w:r>
      <w:r w:rsidR="007F4691" w:rsidRPr="006F3ABA">
        <w:rPr>
          <w:rFonts w:cs="Arial"/>
          <w:szCs w:val="22"/>
          <w:lang w:val="en-US"/>
        </w:rPr>
        <w:t xml:space="preserve"> </w:t>
      </w:r>
      <w:r w:rsidRPr="006F3ABA">
        <w:rPr>
          <w:rFonts w:cs="Arial"/>
          <w:szCs w:val="22"/>
          <w:lang w:val="en-US"/>
        </w:rPr>
        <w:t xml:space="preserve">municipal </w:t>
      </w:r>
      <w:r w:rsidR="00283398" w:rsidRPr="006F3ABA">
        <w:rPr>
          <w:rFonts w:cs="Arial"/>
          <w:szCs w:val="22"/>
          <w:lang w:val="en-US"/>
        </w:rPr>
        <w:t xml:space="preserve">wastewater </w:t>
      </w:r>
      <w:r w:rsidRPr="006F3ABA">
        <w:rPr>
          <w:rFonts w:cs="Arial"/>
          <w:szCs w:val="22"/>
          <w:lang w:val="en-US"/>
        </w:rPr>
        <w:t xml:space="preserve">complying with the </w:t>
      </w:r>
      <w:r w:rsidRPr="006F3ABA">
        <w:rPr>
          <w:rFonts w:cs="Arial"/>
          <w:szCs w:val="22"/>
          <w:highlight w:val="lightGray"/>
          <w:lang w:val="en-US"/>
        </w:rPr>
        <w:t xml:space="preserve">insert </w:t>
      </w:r>
      <w:r w:rsidR="008D10D6">
        <w:rPr>
          <w:rFonts w:cs="Arial"/>
          <w:szCs w:val="22"/>
          <w:highlight w:val="lightGray"/>
          <w:lang w:val="en-US"/>
        </w:rPr>
        <w:t>s</w:t>
      </w:r>
      <w:r w:rsidRPr="006F3ABA">
        <w:rPr>
          <w:rFonts w:cs="Arial"/>
          <w:szCs w:val="22"/>
          <w:highlight w:val="lightGray"/>
          <w:lang w:val="en-US"/>
        </w:rPr>
        <w:t>tate</w:t>
      </w:r>
      <w:r w:rsidRPr="006F3ABA">
        <w:rPr>
          <w:rFonts w:cs="Arial"/>
          <w:szCs w:val="22"/>
          <w:lang w:val="en-US"/>
        </w:rPr>
        <w:t xml:space="preserve"> regulations for the </w:t>
      </w:r>
      <w:r w:rsidR="00283398" w:rsidRPr="006F3ABA">
        <w:rPr>
          <w:rFonts w:cs="Arial"/>
          <w:szCs w:val="22"/>
          <w:lang w:val="en-US"/>
        </w:rPr>
        <w:t>highest</w:t>
      </w:r>
      <w:r w:rsidR="005F2953" w:rsidRPr="006F3ABA">
        <w:rPr>
          <w:rFonts w:cs="Arial"/>
          <w:szCs w:val="22"/>
          <w:lang w:val="en-US"/>
        </w:rPr>
        <w:t xml:space="preserve"> </w:t>
      </w:r>
      <w:r w:rsidR="00CB0E91" w:rsidRPr="006F3ABA">
        <w:rPr>
          <w:rFonts w:cs="Arial"/>
          <w:szCs w:val="22"/>
          <w:lang w:val="en-US"/>
        </w:rPr>
        <w:t>treatment</w:t>
      </w:r>
      <w:r w:rsidR="005F2953" w:rsidRPr="006F3ABA">
        <w:rPr>
          <w:rFonts w:cs="Arial"/>
          <w:szCs w:val="22"/>
          <w:lang w:val="en-US"/>
        </w:rPr>
        <w:t xml:space="preserve"> level </w:t>
      </w:r>
      <w:r w:rsidR="00CB0E91" w:rsidRPr="006F3ABA">
        <w:rPr>
          <w:rFonts w:cs="Arial"/>
          <w:szCs w:val="22"/>
          <w:lang w:val="en-US"/>
        </w:rPr>
        <w:t>for</w:t>
      </w:r>
      <w:r w:rsidR="00283398" w:rsidRPr="006F3ABA">
        <w:rPr>
          <w:rFonts w:cs="Arial"/>
          <w:szCs w:val="22"/>
          <w:lang w:val="en-US"/>
        </w:rPr>
        <w:t xml:space="preserve"> </w:t>
      </w:r>
      <w:r w:rsidRPr="006F3ABA">
        <w:rPr>
          <w:rFonts w:cs="Arial"/>
          <w:szCs w:val="22"/>
          <w:lang w:val="en-US"/>
        </w:rPr>
        <w:t xml:space="preserve">unrestricted, direct </w:t>
      </w:r>
      <w:r w:rsidR="005F2953" w:rsidRPr="006F3ABA">
        <w:rPr>
          <w:rFonts w:cs="Arial"/>
          <w:szCs w:val="22"/>
          <w:lang w:val="en-US"/>
        </w:rPr>
        <w:t>human exposure.</w:t>
      </w:r>
      <w:r w:rsidR="008D10D6">
        <w:rPr>
          <w:rFonts w:cs="Arial"/>
          <w:szCs w:val="22"/>
          <w:lang w:val="en-US"/>
        </w:rPr>
        <w:t xml:space="preserve"> </w:t>
      </w:r>
      <w:r w:rsidR="00D10190" w:rsidRPr="006F3ABA">
        <w:rPr>
          <w:rFonts w:cs="Arial"/>
          <w:szCs w:val="22"/>
          <w:highlight w:val="lightGray"/>
          <w:lang w:val="en-US"/>
        </w:rPr>
        <w:t>Insert</w:t>
      </w:r>
      <w:r w:rsidR="008D10D6">
        <w:rPr>
          <w:rFonts w:cs="Arial"/>
          <w:szCs w:val="22"/>
          <w:highlight w:val="lightGray"/>
          <w:lang w:val="en-US"/>
        </w:rPr>
        <w:t xml:space="preserve"> </w:t>
      </w:r>
      <w:r w:rsidRPr="006F3ABA">
        <w:rPr>
          <w:rFonts w:cs="Arial"/>
          <w:szCs w:val="22"/>
          <w:highlight w:val="lightGray"/>
          <w:lang w:val="en-US"/>
        </w:rPr>
        <w:t xml:space="preserve">brief description of </w:t>
      </w:r>
      <w:r w:rsidR="00D10190" w:rsidRPr="006F3ABA">
        <w:rPr>
          <w:rFonts w:cs="Arial"/>
          <w:szCs w:val="22"/>
          <w:highlight w:val="lightGray"/>
          <w:lang w:val="en-US"/>
        </w:rPr>
        <w:t xml:space="preserve">treatment </w:t>
      </w:r>
      <w:r w:rsidRPr="006F3ABA">
        <w:rPr>
          <w:rFonts w:cs="Arial"/>
          <w:szCs w:val="22"/>
          <w:highlight w:val="lightGray"/>
          <w:lang w:val="en-US"/>
        </w:rPr>
        <w:t xml:space="preserve">processes </w:t>
      </w:r>
      <w:r w:rsidR="00D10190" w:rsidRPr="006F3ABA">
        <w:rPr>
          <w:rFonts w:cs="Arial"/>
          <w:szCs w:val="22"/>
          <w:highlight w:val="lightGray"/>
          <w:lang w:val="en-US"/>
        </w:rPr>
        <w:t xml:space="preserve">such as: </w:t>
      </w:r>
      <w:r w:rsidR="002A2703" w:rsidRPr="006F3ABA">
        <w:rPr>
          <w:rFonts w:cs="Arial"/>
          <w:szCs w:val="22"/>
          <w:highlight w:val="lightGray"/>
          <w:lang w:val="en-US"/>
        </w:rPr>
        <w:t>T</w:t>
      </w:r>
      <w:r w:rsidR="00683A87" w:rsidRPr="006F3ABA">
        <w:rPr>
          <w:rFonts w:cs="Arial"/>
          <w:szCs w:val="22"/>
          <w:highlight w:val="lightGray"/>
          <w:lang w:val="en-US"/>
        </w:rPr>
        <w:t>reatment consists</w:t>
      </w:r>
      <w:r w:rsidR="00D10190" w:rsidRPr="006F3ABA">
        <w:rPr>
          <w:rFonts w:cs="Arial"/>
          <w:szCs w:val="22"/>
          <w:highlight w:val="lightGray"/>
          <w:lang w:val="en-US"/>
        </w:rPr>
        <w:t xml:space="preserve"> of</w:t>
      </w:r>
      <w:r w:rsidR="00683A87" w:rsidRPr="006F3ABA">
        <w:rPr>
          <w:rFonts w:cs="Arial"/>
          <w:szCs w:val="22"/>
          <w:highlight w:val="lightGray"/>
          <w:lang w:val="en-US"/>
        </w:rPr>
        <w:t xml:space="preserve"> </w:t>
      </w:r>
      <w:r w:rsidR="002A2703" w:rsidRPr="006F3ABA">
        <w:rPr>
          <w:rFonts w:cs="Arial"/>
          <w:szCs w:val="22"/>
          <w:highlight w:val="lightGray"/>
          <w:lang w:val="en-US"/>
        </w:rPr>
        <w:t>screening, grit removal, primary sedimentation, and flow equalization followed by two parallel trains comp</w:t>
      </w:r>
      <w:r w:rsidR="008D10D6">
        <w:rPr>
          <w:rFonts w:cs="Arial"/>
          <w:szCs w:val="22"/>
          <w:highlight w:val="lightGray"/>
          <w:lang w:val="en-US"/>
        </w:rPr>
        <w:t>o</w:t>
      </w:r>
      <w:r w:rsidR="002A2703" w:rsidRPr="006F3ABA">
        <w:rPr>
          <w:rFonts w:cs="Arial"/>
          <w:szCs w:val="22"/>
          <w:highlight w:val="lightGray"/>
          <w:lang w:val="en-US"/>
        </w:rPr>
        <w:t xml:space="preserve">sed </w:t>
      </w:r>
      <w:r w:rsidR="009205F3" w:rsidRPr="006F3ABA">
        <w:rPr>
          <w:rFonts w:cs="Arial"/>
          <w:szCs w:val="22"/>
          <w:highlight w:val="lightGray"/>
          <w:lang w:val="en-US"/>
        </w:rPr>
        <w:t>of:</w:t>
      </w:r>
      <w:r w:rsidR="008D10D6">
        <w:rPr>
          <w:rFonts w:cs="Arial"/>
          <w:szCs w:val="22"/>
          <w:highlight w:val="lightGray"/>
          <w:lang w:val="en-US"/>
        </w:rPr>
        <w:t xml:space="preserve"> </w:t>
      </w:r>
      <w:r w:rsidR="002A2703" w:rsidRPr="006F3ABA">
        <w:rPr>
          <w:rFonts w:cs="Arial"/>
          <w:szCs w:val="22"/>
          <w:highlight w:val="lightGray"/>
          <w:lang w:val="en-US"/>
        </w:rPr>
        <w:t xml:space="preserve">(1) </w:t>
      </w:r>
      <w:r w:rsidR="00683A87" w:rsidRPr="006F3ABA">
        <w:rPr>
          <w:rFonts w:cs="Arial"/>
          <w:szCs w:val="22"/>
          <w:highlight w:val="lightGray"/>
          <w:lang w:val="en-US"/>
        </w:rPr>
        <w:t>nitrification</w:t>
      </w:r>
      <w:r w:rsidR="008D10D6">
        <w:rPr>
          <w:rFonts w:cs="Arial"/>
          <w:szCs w:val="22"/>
          <w:highlight w:val="lightGray"/>
          <w:lang w:val="en-US"/>
        </w:rPr>
        <w:t>–</w:t>
      </w:r>
      <w:r w:rsidR="00683A87" w:rsidRPr="006F3ABA">
        <w:rPr>
          <w:rFonts w:cs="Arial"/>
          <w:szCs w:val="22"/>
          <w:highlight w:val="lightGray"/>
          <w:lang w:val="en-US"/>
        </w:rPr>
        <w:t>denitri</w:t>
      </w:r>
      <w:r w:rsidR="00483AF3" w:rsidRPr="006F3ABA">
        <w:rPr>
          <w:rFonts w:cs="Arial"/>
          <w:szCs w:val="22"/>
          <w:highlight w:val="lightGray"/>
          <w:lang w:val="en-US"/>
        </w:rPr>
        <w:t>fication (</w:t>
      </w:r>
      <w:r w:rsidR="002A2703" w:rsidRPr="006F3ABA">
        <w:rPr>
          <w:rFonts w:cs="Arial"/>
          <w:szCs w:val="22"/>
          <w:highlight w:val="lightGray"/>
          <w:lang w:val="en-US"/>
        </w:rPr>
        <w:t>NdN</w:t>
      </w:r>
      <w:r w:rsidR="00483AF3" w:rsidRPr="006F3ABA">
        <w:rPr>
          <w:rFonts w:cs="Arial"/>
          <w:szCs w:val="22"/>
          <w:highlight w:val="lightGray"/>
          <w:lang w:val="en-US"/>
        </w:rPr>
        <w:t xml:space="preserve">) activated sludge, secondary clarification, </w:t>
      </w:r>
      <w:r w:rsidR="002A2703" w:rsidRPr="006F3ABA">
        <w:rPr>
          <w:rFonts w:cs="Arial"/>
          <w:szCs w:val="22"/>
          <w:highlight w:val="lightGray"/>
          <w:lang w:val="en-US"/>
        </w:rPr>
        <w:t xml:space="preserve">dual media </w:t>
      </w:r>
      <w:r w:rsidR="00683A87" w:rsidRPr="006F3ABA">
        <w:rPr>
          <w:rFonts w:cs="Arial"/>
          <w:szCs w:val="22"/>
          <w:highlight w:val="lightGray"/>
          <w:lang w:val="en-US"/>
        </w:rPr>
        <w:t>filtration,</w:t>
      </w:r>
      <w:r w:rsidR="00D10190" w:rsidRPr="006F3ABA">
        <w:rPr>
          <w:rFonts w:cs="Arial"/>
          <w:szCs w:val="22"/>
          <w:highlight w:val="lightGray"/>
          <w:lang w:val="en-US"/>
        </w:rPr>
        <w:t xml:space="preserve"> </w:t>
      </w:r>
      <w:r w:rsidR="002A2703" w:rsidRPr="006F3ABA">
        <w:rPr>
          <w:rFonts w:cs="Arial"/>
          <w:szCs w:val="22"/>
          <w:highlight w:val="lightGray"/>
          <w:lang w:val="en-US"/>
        </w:rPr>
        <w:t xml:space="preserve">and chlorination; and (2) </w:t>
      </w:r>
      <w:r w:rsidR="00683A87" w:rsidRPr="006F3ABA">
        <w:rPr>
          <w:rFonts w:cs="Arial"/>
          <w:szCs w:val="22"/>
          <w:highlight w:val="lightGray"/>
          <w:lang w:val="en-US"/>
        </w:rPr>
        <w:t>membrane biological reactor</w:t>
      </w:r>
      <w:r w:rsidR="002A2703" w:rsidRPr="006F3ABA">
        <w:rPr>
          <w:rFonts w:cs="Arial"/>
          <w:szCs w:val="22"/>
          <w:highlight w:val="lightGray"/>
          <w:lang w:val="en-US"/>
        </w:rPr>
        <w:t>s</w:t>
      </w:r>
      <w:r w:rsidR="00683A87" w:rsidRPr="006F3ABA">
        <w:rPr>
          <w:rFonts w:cs="Arial"/>
          <w:szCs w:val="22"/>
          <w:highlight w:val="lightGray"/>
          <w:lang w:val="en-US"/>
        </w:rPr>
        <w:t xml:space="preserve"> </w:t>
      </w:r>
      <w:r w:rsidR="002A2703" w:rsidRPr="006F3ABA">
        <w:rPr>
          <w:rFonts w:cs="Arial"/>
          <w:szCs w:val="22"/>
          <w:highlight w:val="lightGray"/>
          <w:lang w:val="en-US"/>
        </w:rPr>
        <w:t>(MBR)</w:t>
      </w:r>
      <w:r w:rsidR="008D10D6">
        <w:rPr>
          <w:rFonts w:cs="Arial"/>
          <w:szCs w:val="22"/>
          <w:highlight w:val="lightGray"/>
          <w:lang w:val="en-US"/>
        </w:rPr>
        <w:t xml:space="preserve"> </w:t>
      </w:r>
      <w:r w:rsidR="00683A87" w:rsidRPr="006F3ABA">
        <w:rPr>
          <w:rFonts w:cs="Arial"/>
          <w:szCs w:val="22"/>
          <w:highlight w:val="lightGray"/>
          <w:lang w:val="en-US"/>
        </w:rPr>
        <w:t xml:space="preserve">with </w:t>
      </w:r>
      <w:r w:rsidR="002A2703" w:rsidRPr="006F3ABA">
        <w:rPr>
          <w:rFonts w:cs="Arial"/>
          <w:szCs w:val="22"/>
          <w:highlight w:val="lightGray"/>
          <w:lang w:val="en-US"/>
        </w:rPr>
        <w:t>NdN</w:t>
      </w:r>
      <w:r w:rsidR="008D10D6">
        <w:rPr>
          <w:rFonts w:cs="Arial"/>
          <w:szCs w:val="22"/>
          <w:highlight w:val="lightGray"/>
          <w:lang w:val="en-US"/>
        </w:rPr>
        <w:t xml:space="preserve"> </w:t>
      </w:r>
      <w:r w:rsidR="00483AF3" w:rsidRPr="006F3ABA">
        <w:rPr>
          <w:rFonts w:cs="Arial"/>
          <w:szCs w:val="22"/>
          <w:highlight w:val="lightGray"/>
          <w:lang w:val="en-US"/>
        </w:rPr>
        <w:t>biological treatment</w:t>
      </w:r>
      <w:r w:rsidR="008D10D6">
        <w:rPr>
          <w:rFonts w:cs="Arial"/>
          <w:szCs w:val="22"/>
          <w:highlight w:val="lightGray"/>
          <w:lang w:val="en-US"/>
        </w:rPr>
        <w:t xml:space="preserve"> </w:t>
      </w:r>
      <w:r w:rsidR="00683A87" w:rsidRPr="006F3ABA">
        <w:rPr>
          <w:rFonts w:cs="Arial"/>
          <w:szCs w:val="22"/>
          <w:highlight w:val="lightGray"/>
          <w:lang w:val="en-US"/>
        </w:rPr>
        <w:t xml:space="preserve">and </w:t>
      </w:r>
      <w:r w:rsidR="008E2A5C">
        <w:rPr>
          <w:rFonts w:cs="Arial"/>
          <w:szCs w:val="22"/>
          <w:highlight w:val="lightGray"/>
          <w:lang w:val="en-US"/>
        </w:rPr>
        <w:t>ultraviolet (</w:t>
      </w:r>
      <w:r w:rsidR="00683A87" w:rsidRPr="006F3ABA">
        <w:rPr>
          <w:rFonts w:cs="Arial"/>
          <w:szCs w:val="22"/>
          <w:highlight w:val="lightGray"/>
          <w:lang w:val="en-US"/>
        </w:rPr>
        <w:t>UV</w:t>
      </w:r>
      <w:r w:rsidR="008E2A5C">
        <w:rPr>
          <w:rFonts w:cs="Arial"/>
          <w:szCs w:val="22"/>
          <w:highlight w:val="lightGray"/>
          <w:lang w:val="en-US"/>
        </w:rPr>
        <w:t>)</w:t>
      </w:r>
      <w:r w:rsidR="00683A87" w:rsidRPr="006F3ABA">
        <w:rPr>
          <w:rFonts w:cs="Arial"/>
          <w:szCs w:val="22"/>
          <w:highlight w:val="lightGray"/>
          <w:lang w:val="en-US"/>
        </w:rPr>
        <w:t xml:space="preserve"> disinfection.</w:t>
      </w:r>
      <w:r w:rsidR="008D10D6">
        <w:rPr>
          <w:rFonts w:cs="Arial"/>
          <w:szCs w:val="22"/>
          <w:highlight w:val="lightGray"/>
          <w:lang w:val="en-US"/>
        </w:rPr>
        <w:t xml:space="preserve"> </w:t>
      </w:r>
      <w:r w:rsidR="002A2703" w:rsidRPr="006F3ABA">
        <w:rPr>
          <w:rFonts w:cs="Arial"/>
          <w:szCs w:val="22"/>
          <w:highlight w:val="lightGray"/>
          <w:lang w:val="en-US"/>
        </w:rPr>
        <w:t>Tertiary disinfected effluent from these two trains is blended and pumped to the recycled water distribution system.</w:t>
      </w:r>
      <w:r w:rsidR="002A2703" w:rsidRPr="006F3ABA">
        <w:rPr>
          <w:rFonts w:cs="Arial"/>
          <w:szCs w:val="22"/>
          <w:lang w:val="en-US"/>
        </w:rPr>
        <w:t xml:space="preserve"> </w:t>
      </w:r>
    </w:p>
    <w:p w:rsidR="00D31642" w:rsidRPr="006F3ABA" w:rsidRDefault="00D31642" w:rsidP="00171445">
      <w:pPr>
        <w:jc w:val="both"/>
        <w:rPr>
          <w:rFonts w:cs="Arial"/>
          <w:szCs w:val="22"/>
          <w:highlight w:val="yellow"/>
          <w:lang w:val="en-US"/>
        </w:rPr>
      </w:pPr>
    </w:p>
    <w:p w:rsidR="00D31642" w:rsidRPr="006F3ABA" w:rsidRDefault="00D31642" w:rsidP="00171445">
      <w:pPr>
        <w:pStyle w:val="Heading1"/>
        <w:rPr>
          <w:rFonts w:ascii="Arial" w:hAnsi="Arial" w:cs="Arial"/>
          <w:lang w:val="en-US"/>
        </w:rPr>
      </w:pPr>
      <w:bookmarkStart w:id="4" w:name="_Toc228857059"/>
      <w:bookmarkStart w:id="5" w:name="_Toc315864428"/>
      <w:r w:rsidRPr="006F3ABA">
        <w:rPr>
          <w:rFonts w:ascii="Arial" w:hAnsi="Arial" w:cs="Arial"/>
          <w:lang w:val="en-US"/>
        </w:rPr>
        <w:t>Regulatory Compliance</w:t>
      </w:r>
      <w:bookmarkEnd w:id="4"/>
      <w:bookmarkEnd w:id="5"/>
    </w:p>
    <w:p w:rsidR="00D31642" w:rsidRPr="006F3ABA" w:rsidRDefault="007F07DE" w:rsidP="00171445">
      <w:pPr>
        <w:pStyle w:val="Heading2"/>
        <w:rPr>
          <w:rFonts w:ascii="Arial" w:hAnsi="Arial" w:cs="Arial"/>
          <w:lang w:val="en-US"/>
        </w:rPr>
      </w:pPr>
      <w:bookmarkStart w:id="6" w:name="_Toc315864429"/>
      <w:r w:rsidRPr="006F3ABA">
        <w:rPr>
          <w:rFonts w:ascii="Arial" w:hAnsi="Arial" w:cs="Arial"/>
          <w:highlight w:val="lightGray"/>
          <w:lang w:val="en-US"/>
        </w:rPr>
        <w:t>Insert Regulatory Agency Name</w:t>
      </w:r>
      <w:r w:rsidR="007F4691" w:rsidRPr="006F3ABA">
        <w:rPr>
          <w:rFonts w:ascii="Arial" w:hAnsi="Arial" w:cs="Arial"/>
          <w:lang w:val="en-US"/>
        </w:rPr>
        <w:t xml:space="preserve"> Permit</w:t>
      </w:r>
      <w:bookmarkEnd w:id="6"/>
    </w:p>
    <w:p w:rsidR="00D31642" w:rsidRPr="006F3ABA" w:rsidRDefault="007F07DE" w:rsidP="007F07DE">
      <w:pPr>
        <w:jc w:val="both"/>
        <w:rPr>
          <w:rFonts w:cs="Arial"/>
          <w:szCs w:val="22"/>
          <w:lang w:val="en-US"/>
        </w:rPr>
      </w:pPr>
      <w:r w:rsidRPr="006F3ABA">
        <w:rPr>
          <w:rFonts w:cs="Arial"/>
          <w:szCs w:val="22"/>
          <w:highlight w:val="lightGray"/>
          <w:lang w:val="en-US"/>
        </w:rPr>
        <w:t>Insert facility name</w:t>
      </w:r>
      <w:r w:rsidRPr="006F3ABA">
        <w:rPr>
          <w:rFonts w:cs="Arial"/>
          <w:szCs w:val="22"/>
          <w:lang w:val="en-US"/>
        </w:rPr>
        <w:t xml:space="preserve">’s final effluent quality is </w:t>
      </w:r>
      <w:r w:rsidR="008E2209" w:rsidRPr="006F3ABA">
        <w:rPr>
          <w:rFonts w:cs="Arial"/>
          <w:szCs w:val="22"/>
          <w:lang w:val="en-US"/>
        </w:rPr>
        <w:t xml:space="preserve">generally </w:t>
      </w:r>
      <w:r w:rsidRPr="006F3ABA">
        <w:rPr>
          <w:rFonts w:cs="Arial"/>
          <w:szCs w:val="22"/>
          <w:lang w:val="en-US"/>
        </w:rPr>
        <w:t xml:space="preserve">better than that required by the </w:t>
      </w:r>
      <w:r w:rsidRPr="006F3ABA">
        <w:rPr>
          <w:rFonts w:cs="Arial"/>
          <w:szCs w:val="22"/>
          <w:highlight w:val="lightGray"/>
          <w:lang w:val="en-US"/>
        </w:rPr>
        <w:t xml:space="preserve">insert name of regulating </w:t>
      </w:r>
      <w:r w:rsidR="009205F3" w:rsidRPr="006F3ABA">
        <w:rPr>
          <w:rFonts w:cs="Arial"/>
          <w:szCs w:val="22"/>
          <w:highlight w:val="lightGray"/>
          <w:lang w:val="en-US"/>
        </w:rPr>
        <w:t>agency</w:t>
      </w:r>
      <w:r w:rsidRPr="006F3ABA">
        <w:rPr>
          <w:rFonts w:cs="Arial"/>
          <w:szCs w:val="22"/>
          <w:lang w:val="en-US"/>
        </w:rPr>
        <w:t xml:space="preserve"> standards for recycled water.</w:t>
      </w:r>
      <w:r w:rsidR="008D10D6">
        <w:rPr>
          <w:rFonts w:cs="Arial"/>
          <w:szCs w:val="22"/>
          <w:lang w:val="en-US"/>
        </w:rPr>
        <w:t xml:space="preserve"> </w:t>
      </w:r>
      <w:r w:rsidR="007B6F59" w:rsidRPr="006F3ABA">
        <w:rPr>
          <w:rFonts w:cs="Arial"/>
          <w:szCs w:val="22"/>
          <w:highlight w:val="lightGray"/>
          <w:lang w:val="en-US"/>
        </w:rPr>
        <w:t>I</w:t>
      </w:r>
      <w:r w:rsidR="008D56A2" w:rsidRPr="006F3ABA">
        <w:rPr>
          <w:rFonts w:cs="Arial"/>
          <w:szCs w:val="22"/>
          <w:highlight w:val="lightGray"/>
          <w:lang w:val="en-US"/>
        </w:rPr>
        <w:t>nsert facility name</w:t>
      </w:r>
      <w:r w:rsidR="007F4691" w:rsidRPr="006F3ABA">
        <w:rPr>
          <w:rFonts w:cs="Arial"/>
          <w:szCs w:val="22"/>
          <w:lang w:val="en-US"/>
        </w:rPr>
        <w:t xml:space="preserve"> complies with the Waste Discharge and Producer/User Reclamation Requirements as established </w:t>
      </w:r>
      <w:r w:rsidRPr="006F3ABA">
        <w:rPr>
          <w:rFonts w:cs="Arial"/>
          <w:szCs w:val="22"/>
          <w:lang w:val="en-US"/>
        </w:rPr>
        <w:t xml:space="preserve">on </w:t>
      </w:r>
      <w:r w:rsidRPr="006F3ABA">
        <w:rPr>
          <w:rFonts w:cs="Arial"/>
          <w:szCs w:val="22"/>
          <w:highlight w:val="lightGray"/>
          <w:lang w:val="en-US"/>
        </w:rPr>
        <w:t>insert date</w:t>
      </w:r>
      <w:r w:rsidRPr="006F3ABA">
        <w:rPr>
          <w:rFonts w:cs="Arial"/>
          <w:szCs w:val="22"/>
          <w:lang w:val="en-US"/>
        </w:rPr>
        <w:t xml:space="preserve"> </w:t>
      </w:r>
      <w:r w:rsidR="007F4691" w:rsidRPr="006F3ABA">
        <w:rPr>
          <w:rFonts w:cs="Arial"/>
          <w:szCs w:val="22"/>
          <w:lang w:val="en-US"/>
        </w:rPr>
        <w:t xml:space="preserve">by the </w:t>
      </w:r>
      <w:r w:rsidR="00AD7766" w:rsidRPr="006F3ABA">
        <w:rPr>
          <w:rFonts w:cs="Arial"/>
          <w:szCs w:val="22"/>
          <w:highlight w:val="lightGray"/>
          <w:lang w:val="en-US"/>
        </w:rPr>
        <w:t>insert name of regulating agency</w:t>
      </w:r>
      <w:r w:rsidR="008E022C" w:rsidRPr="006F3ABA">
        <w:rPr>
          <w:rFonts w:cs="Arial"/>
          <w:szCs w:val="22"/>
          <w:lang w:val="en-US"/>
        </w:rPr>
        <w:t xml:space="preserve">, </w:t>
      </w:r>
      <w:r w:rsidR="007F4691" w:rsidRPr="006F3ABA">
        <w:rPr>
          <w:rFonts w:cs="Arial"/>
          <w:szCs w:val="22"/>
          <w:lang w:val="en-US"/>
        </w:rPr>
        <w:t>Order</w:t>
      </w:r>
      <w:r w:rsidR="000C3B95" w:rsidRPr="006F3ABA">
        <w:rPr>
          <w:rFonts w:cs="Arial"/>
          <w:szCs w:val="22"/>
          <w:lang w:val="en-US"/>
        </w:rPr>
        <w:t>s</w:t>
      </w:r>
      <w:r w:rsidR="007F4691" w:rsidRPr="006F3ABA">
        <w:rPr>
          <w:rFonts w:cs="Arial"/>
          <w:szCs w:val="22"/>
          <w:lang w:val="en-US"/>
        </w:rPr>
        <w:t xml:space="preserve"> No. </w:t>
      </w:r>
      <w:r w:rsidR="00477B0E" w:rsidRPr="006F3ABA">
        <w:rPr>
          <w:rFonts w:cs="Arial"/>
          <w:szCs w:val="22"/>
          <w:highlight w:val="lightGray"/>
          <w:lang w:val="en-US"/>
        </w:rPr>
        <w:t>i</w:t>
      </w:r>
      <w:r w:rsidR="001D1BF1" w:rsidRPr="006F3ABA">
        <w:rPr>
          <w:rFonts w:cs="Arial"/>
          <w:szCs w:val="22"/>
          <w:highlight w:val="lightGray"/>
          <w:lang w:val="en-US"/>
        </w:rPr>
        <w:t>nsert permit #</w:t>
      </w:r>
      <w:r w:rsidR="007F4691" w:rsidRPr="006F3ABA">
        <w:rPr>
          <w:rFonts w:cs="Arial"/>
          <w:szCs w:val="22"/>
          <w:highlight w:val="lightGray"/>
          <w:lang w:val="en-US"/>
        </w:rPr>
        <w:t>,</w:t>
      </w:r>
      <w:r w:rsidR="007F4691" w:rsidRPr="006F3ABA">
        <w:rPr>
          <w:rFonts w:cs="Arial"/>
          <w:szCs w:val="22"/>
          <w:lang w:val="en-US"/>
        </w:rPr>
        <w:t xml:space="preserve"> </w:t>
      </w:r>
      <w:r w:rsidRPr="006F3ABA">
        <w:rPr>
          <w:rFonts w:cs="Arial"/>
          <w:szCs w:val="22"/>
          <w:lang w:val="en-US"/>
        </w:rPr>
        <w:t xml:space="preserve">National Pollutant Discharge Elimination System </w:t>
      </w:r>
      <w:r w:rsidR="008D10D6">
        <w:rPr>
          <w:rFonts w:cs="Arial"/>
          <w:szCs w:val="22"/>
          <w:lang w:val="en-US"/>
        </w:rPr>
        <w:t>(</w:t>
      </w:r>
      <w:r w:rsidR="007F4691" w:rsidRPr="006F3ABA">
        <w:rPr>
          <w:rFonts w:cs="Arial"/>
          <w:szCs w:val="22"/>
          <w:lang w:val="en-US"/>
        </w:rPr>
        <w:t>NDPES</w:t>
      </w:r>
      <w:r w:rsidR="008D10D6">
        <w:rPr>
          <w:rFonts w:cs="Arial"/>
          <w:szCs w:val="22"/>
          <w:lang w:val="en-US"/>
        </w:rPr>
        <w:t>)</w:t>
      </w:r>
      <w:r w:rsidR="007F4691" w:rsidRPr="006F3ABA">
        <w:rPr>
          <w:rFonts w:cs="Arial"/>
          <w:szCs w:val="22"/>
          <w:lang w:val="en-US"/>
        </w:rPr>
        <w:t xml:space="preserve"> No. </w:t>
      </w:r>
      <w:r w:rsidR="001D1BF1" w:rsidRPr="006F3ABA">
        <w:rPr>
          <w:rFonts w:cs="Arial"/>
          <w:szCs w:val="22"/>
          <w:highlight w:val="lightGray"/>
          <w:lang w:val="en-US"/>
        </w:rPr>
        <w:t>Insert permit #</w:t>
      </w:r>
      <w:r w:rsidRPr="006F3ABA">
        <w:rPr>
          <w:rFonts w:cs="Arial"/>
          <w:szCs w:val="22"/>
          <w:lang w:val="en-US"/>
        </w:rPr>
        <w:t xml:space="preserve">, entitled </w:t>
      </w:r>
      <w:r w:rsidR="005D6228" w:rsidRPr="006F3ABA">
        <w:rPr>
          <w:rFonts w:cs="Arial"/>
          <w:szCs w:val="22"/>
          <w:highlight w:val="lightGray"/>
          <w:lang w:val="en-US"/>
        </w:rPr>
        <w:t>insert permit title</w:t>
      </w:r>
      <w:r w:rsidR="00F052B3" w:rsidRPr="006F3ABA">
        <w:rPr>
          <w:rFonts w:cs="Arial"/>
          <w:szCs w:val="22"/>
          <w:lang w:val="en-US"/>
        </w:rPr>
        <w:t>.</w:t>
      </w:r>
      <w:r w:rsidR="008D10D6">
        <w:rPr>
          <w:rFonts w:cs="Arial"/>
          <w:szCs w:val="22"/>
          <w:lang w:val="en-US"/>
        </w:rPr>
        <w:t xml:space="preserve"> </w:t>
      </w:r>
      <w:r w:rsidR="005F207C" w:rsidRPr="006F3ABA">
        <w:rPr>
          <w:rFonts w:cs="Arial"/>
          <w:szCs w:val="22"/>
          <w:lang w:val="en-US"/>
        </w:rPr>
        <w:t xml:space="preserve">The </w:t>
      </w:r>
      <w:r w:rsidR="00F42C3F" w:rsidRPr="006F3ABA">
        <w:rPr>
          <w:rFonts w:cs="Arial"/>
          <w:szCs w:val="22"/>
          <w:lang w:val="en-US"/>
        </w:rPr>
        <w:t xml:space="preserve">permit </w:t>
      </w:r>
      <w:r w:rsidRPr="006F3ABA">
        <w:rPr>
          <w:rFonts w:cs="Arial"/>
          <w:szCs w:val="22"/>
          <w:lang w:val="en-US"/>
        </w:rPr>
        <w:t xml:space="preserve">effluent </w:t>
      </w:r>
      <w:r w:rsidR="00F42C3F" w:rsidRPr="006F3ABA">
        <w:rPr>
          <w:rFonts w:cs="Arial"/>
          <w:szCs w:val="22"/>
          <w:lang w:val="en-US"/>
        </w:rPr>
        <w:t>limits</w:t>
      </w:r>
      <w:r w:rsidR="005F207C" w:rsidRPr="006F3ABA">
        <w:rPr>
          <w:rFonts w:cs="Arial"/>
          <w:szCs w:val="22"/>
          <w:lang w:val="en-US"/>
        </w:rPr>
        <w:t xml:space="preserve"> are as follows: </w:t>
      </w:r>
    </w:p>
    <w:p w:rsidR="001D1BF1" w:rsidRPr="006F3ABA" w:rsidRDefault="001D1BF1" w:rsidP="00D31642">
      <w:pPr>
        <w:tabs>
          <w:tab w:val="left" w:pos="1985"/>
        </w:tabs>
        <w:rPr>
          <w:rFonts w:cs="Arial"/>
          <w:szCs w:val="22"/>
          <w:lang w:val="en-US"/>
        </w:rPr>
      </w:pPr>
    </w:p>
    <w:p w:rsidR="00A67652" w:rsidRPr="006F3ABA" w:rsidRDefault="001D1BF1" w:rsidP="00D31642">
      <w:pPr>
        <w:tabs>
          <w:tab w:val="left" w:pos="1985"/>
        </w:tabs>
        <w:rPr>
          <w:rFonts w:cs="Arial"/>
          <w:szCs w:val="22"/>
          <w:lang w:val="en-US"/>
        </w:rPr>
      </w:pPr>
      <w:r w:rsidRPr="006F3ABA">
        <w:rPr>
          <w:rFonts w:cs="Arial"/>
          <w:szCs w:val="22"/>
          <w:highlight w:val="lightGray"/>
          <w:lang w:val="en-US"/>
        </w:rPr>
        <w:t xml:space="preserve">Insert parameters specified in </w:t>
      </w:r>
      <w:r w:rsidR="00FA7D63" w:rsidRPr="006F3ABA">
        <w:rPr>
          <w:rFonts w:cs="Arial"/>
          <w:szCs w:val="22"/>
          <w:highlight w:val="lightGray"/>
          <w:lang w:val="en-US"/>
        </w:rPr>
        <w:t xml:space="preserve">facility’s </w:t>
      </w:r>
      <w:r w:rsidRPr="006F3ABA">
        <w:rPr>
          <w:rFonts w:cs="Arial"/>
          <w:szCs w:val="22"/>
          <w:highlight w:val="lightGray"/>
          <w:lang w:val="en-US"/>
        </w:rPr>
        <w:t>permit</w:t>
      </w:r>
    </w:p>
    <w:tbl>
      <w:tblPr>
        <w:tblW w:w="86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1"/>
        <w:gridCol w:w="1050"/>
        <w:gridCol w:w="1006"/>
        <w:gridCol w:w="1006"/>
        <w:gridCol w:w="1139"/>
        <w:gridCol w:w="1572"/>
        <w:gridCol w:w="1572"/>
      </w:tblGrid>
      <w:tr w:rsidR="00245F3B" w:rsidRPr="006F3ABA" w:rsidTr="00245F3B">
        <w:trPr>
          <w:cantSplit/>
          <w:tblHeader/>
          <w:jc w:val="center"/>
        </w:trPr>
        <w:tc>
          <w:tcPr>
            <w:tcW w:w="1363" w:type="dxa"/>
          </w:tcPr>
          <w:p w:rsidR="005E33C5" w:rsidRPr="006F3ABA" w:rsidRDefault="005E33C5" w:rsidP="008E2A5C">
            <w:pPr>
              <w:spacing w:before="60" w:after="60"/>
              <w:jc w:val="center"/>
              <w:rPr>
                <w:rFonts w:cs="Arial"/>
                <w:b/>
                <w:sz w:val="20"/>
                <w:szCs w:val="20"/>
                <w:lang w:val="en-US"/>
              </w:rPr>
            </w:pPr>
            <w:r w:rsidRPr="006F3ABA">
              <w:rPr>
                <w:rFonts w:cs="Arial"/>
                <w:b/>
                <w:sz w:val="20"/>
                <w:szCs w:val="20"/>
                <w:lang w:val="en-US"/>
              </w:rPr>
              <w:t>Parameter</w:t>
            </w:r>
          </w:p>
        </w:tc>
        <w:tc>
          <w:tcPr>
            <w:tcW w:w="995" w:type="dxa"/>
          </w:tcPr>
          <w:p w:rsidR="005E33C5" w:rsidRPr="006F3ABA" w:rsidRDefault="005E33C5" w:rsidP="008E2A5C">
            <w:pPr>
              <w:pStyle w:val="Default"/>
              <w:spacing w:before="60" w:after="60"/>
              <w:jc w:val="center"/>
              <w:rPr>
                <w:b/>
                <w:sz w:val="20"/>
                <w:szCs w:val="20"/>
              </w:rPr>
            </w:pPr>
            <w:r w:rsidRPr="006F3ABA">
              <w:rPr>
                <w:b/>
                <w:sz w:val="20"/>
                <w:szCs w:val="20"/>
              </w:rPr>
              <w:t>Units</w:t>
            </w:r>
          </w:p>
        </w:tc>
        <w:tc>
          <w:tcPr>
            <w:tcW w:w="1006" w:type="dxa"/>
            <w:vAlign w:val="center"/>
          </w:tcPr>
          <w:p w:rsidR="005E33C5" w:rsidRPr="006F3ABA" w:rsidRDefault="005E33C5" w:rsidP="008E2A5C">
            <w:pPr>
              <w:pStyle w:val="Default"/>
              <w:spacing w:before="60" w:after="60"/>
              <w:jc w:val="center"/>
              <w:rPr>
                <w:b/>
                <w:sz w:val="20"/>
                <w:szCs w:val="20"/>
              </w:rPr>
            </w:pPr>
            <w:r w:rsidRPr="006F3ABA">
              <w:rPr>
                <w:b/>
                <w:sz w:val="20"/>
                <w:szCs w:val="20"/>
              </w:rPr>
              <w:t>Average Monthly</w:t>
            </w:r>
          </w:p>
        </w:tc>
        <w:tc>
          <w:tcPr>
            <w:tcW w:w="1006" w:type="dxa"/>
            <w:vAlign w:val="center"/>
          </w:tcPr>
          <w:p w:rsidR="005E33C5" w:rsidRPr="006F3ABA" w:rsidRDefault="005E33C5" w:rsidP="008E2A5C">
            <w:pPr>
              <w:pStyle w:val="Default"/>
              <w:spacing w:before="60" w:after="60"/>
              <w:jc w:val="center"/>
              <w:rPr>
                <w:b/>
                <w:sz w:val="20"/>
                <w:szCs w:val="20"/>
              </w:rPr>
            </w:pPr>
            <w:r w:rsidRPr="006F3ABA">
              <w:rPr>
                <w:b/>
                <w:sz w:val="20"/>
                <w:szCs w:val="20"/>
              </w:rPr>
              <w:t>Average Weekly</w:t>
            </w:r>
          </w:p>
        </w:tc>
        <w:tc>
          <w:tcPr>
            <w:tcW w:w="1150" w:type="dxa"/>
            <w:vAlign w:val="center"/>
          </w:tcPr>
          <w:p w:rsidR="005E33C5" w:rsidRPr="006F3ABA" w:rsidRDefault="005E33C5" w:rsidP="008E2A5C">
            <w:pPr>
              <w:pStyle w:val="Default"/>
              <w:spacing w:before="60" w:after="60"/>
              <w:jc w:val="center"/>
              <w:rPr>
                <w:b/>
                <w:sz w:val="20"/>
                <w:szCs w:val="20"/>
              </w:rPr>
            </w:pPr>
            <w:r w:rsidRPr="006F3ABA">
              <w:rPr>
                <w:b/>
                <w:sz w:val="20"/>
                <w:szCs w:val="20"/>
              </w:rPr>
              <w:t>Maximum Daily</w:t>
            </w:r>
          </w:p>
        </w:tc>
        <w:tc>
          <w:tcPr>
            <w:tcW w:w="1572" w:type="dxa"/>
            <w:vAlign w:val="center"/>
          </w:tcPr>
          <w:p w:rsidR="005E33C5" w:rsidRPr="006F3ABA" w:rsidRDefault="005E33C5" w:rsidP="008E2A5C">
            <w:pPr>
              <w:pStyle w:val="Default"/>
              <w:spacing w:before="60" w:after="60"/>
              <w:jc w:val="center"/>
              <w:rPr>
                <w:b/>
                <w:sz w:val="20"/>
                <w:szCs w:val="20"/>
              </w:rPr>
            </w:pPr>
            <w:r w:rsidRPr="006F3ABA">
              <w:rPr>
                <w:b/>
                <w:sz w:val="20"/>
                <w:szCs w:val="20"/>
              </w:rPr>
              <w:t>Instantaneous Minimum</w:t>
            </w:r>
          </w:p>
        </w:tc>
        <w:tc>
          <w:tcPr>
            <w:tcW w:w="1572" w:type="dxa"/>
            <w:vAlign w:val="center"/>
          </w:tcPr>
          <w:p w:rsidR="005E33C5" w:rsidRPr="006F3ABA" w:rsidRDefault="005E33C5" w:rsidP="008E2A5C">
            <w:pPr>
              <w:pStyle w:val="Default"/>
              <w:spacing w:before="60" w:after="60"/>
              <w:jc w:val="center"/>
              <w:rPr>
                <w:b/>
                <w:sz w:val="20"/>
                <w:szCs w:val="20"/>
              </w:rPr>
            </w:pPr>
            <w:r w:rsidRPr="006F3ABA">
              <w:rPr>
                <w:b/>
                <w:sz w:val="20"/>
                <w:szCs w:val="20"/>
              </w:rPr>
              <w:t>Instantaneous Maximum</w:t>
            </w:r>
          </w:p>
        </w:tc>
      </w:tr>
      <w:tr w:rsidR="00245F3B" w:rsidRPr="006F3ABA" w:rsidTr="00245F3B">
        <w:trPr>
          <w:cantSplit/>
          <w:jc w:val="center"/>
        </w:trPr>
        <w:tc>
          <w:tcPr>
            <w:tcW w:w="1363" w:type="dxa"/>
            <w:vAlign w:val="center"/>
          </w:tcPr>
          <w:p w:rsidR="005E33C5" w:rsidRPr="006F3ABA" w:rsidRDefault="005E33C5" w:rsidP="008E2A5C">
            <w:pPr>
              <w:pStyle w:val="Default"/>
              <w:spacing w:before="60" w:after="60"/>
              <w:rPr>
                <w:sz w:val="20"/>
                <w:szCs w:val="20"/>
              </w:rPr>
            </w:pPr>
            <w:r w:rsidRPr="006F3ABA">
              <w:rPr>
                <w:sz w:val="20"/>
                <w:szCs w:val="20"/>
              </w:rPr>
              <w:t xml:space="preserve">Biochemical </w:t>
            </w:r>
            <w:r w:rsidR="008D10D6">
              <w:rPr>
                <w:sz w:val="20"/>
                <w:szCs w:val="20"/>
              </w:rPr>
              <w:t>o</w:t>
            </w:r>
            <w:r w:rsidRPr="006F3ABA">
              <w:rPr>
                <w:sz w:val="20"/>
                <w:szCs w:val="20"/>
              </w:rPr>
              <w:t xml:space="preserve">xygen </w:t>
            </w:r>
            <w:r w:rsidR="008D10D6">
              <w:rPr>
                <w:sz w:val="20"/>
                <w:szCs w:val="20"/>
              </w:rPr>
              <w:t>d</w:t>
            </w:r>
            <w:r w:rsidRPr="006F3ABA">
              <w:rPr>
                <w:sz w:val="20"/>
                <w:szCs w:val="20"/>
              </w:rPr>
              <w:t>emand</w:t>
            </w:r>
            <w:r w:rsidR="008D10D6">
              <w:rPr>
                <w:sz w:val="20"/>
                <w:szCs w:val="20"/>
              </w:rPr>
              <w:t>,</w:t>
            </w:r>
            <w:r w:rsidRPr="006F3ABA">
              <w:rPr>
                <w:sz w:val="20"/>
                <w:szCs w:val="20"/>
              </w:rPr>
              <w:t xml:space="preserve"> </w:t>
            </w:r>
            <w:r w:rsidR="008D10D6">
              <w:rPr>
                <w:sz w:val="20"/>
                <w:szCs w:val="20"/>
              </w:rPr>
              <w:br/>
              <w:t xml:space="preserve">5 </w:t>
            </w:r>
            <w:r w:rsidRPr="006F3ABA">
              <w:rPr>
                <w:sz w:val="20"/>
                <w:szCs w:val="20"/>
              </w:rPr>
              <w:t>day</w:t>
            </w:r>
            <w:r w:rsidR="008D10D6">
              <w:rPr>
                <w:sz w:val="20"/>
                <w:szCs w:val="20"/>
              </w:rPr>
              <w:t>s</w:t>
            </w:r>
            <w:r w:rsidRPr="006F3ABA">
              <w:rPr>
                <w:sz w:val="20"/>
                <w:szCs w:val="20"/>
              </w:rPr>
              <w:t xml:space="preserve"> </w:t>
            </w:r>
            <w:r w:rsidR="008D10D6">
              <w:rPr>
                <w:sz w:val="20"/>
                <w:szCs w:val="20"/>
              </w:rPr>
              <w:t>at</w:t>
            </w:r>
            <w:r w:rsidRPr="006F3ABA">
              <w:rPr>
                <w:sz w:val="20"/>
                <w:szCs w:val="20"/>
              </w:rPr>
              <w:t xml:space="preserve"> 20°</w:t>
            </w:r>
            <w:r w:rsidR="008D10D6">
              <w:rPr>
                <w:sz w:val="20"/>
                <w:szCs w:val="20"/>
              </w:rPr>
              <w:t xml:space="preserve"> </w:t>
            </w:r>
            <w:r w:rsidRPr="006F3ABA">
              <w:rPr>
                <w:sz w:val="20"/>
                <w:szCs w:val="20"/>
              </w:rPr>
              <w:t xml:space="preserve">C </w:t>
            </w:r>
          </w:p>
        </w:tc>
        <w:tc>
          <w:tcPr>
            <w:tcW w:w="995" w:type="dxa"/>
            <w:vAlign w:val="center"/>
          </w:tcPr>
          <w:p w:rsidR="005E33C5" w:rsidRPr="006F3ABA" w:rsidRDefault="005E33C5" w:rsidP="008E2A5C">
            <w:pPr>
              <w:pStyle w:val="Default"/>
              <w:spacing w:before="60" w:after="60"/>
              <w:rPr>
                <w:sz w:val="20"/>
                <w:szCs w:val="20"/>
              </w:rPr>
            </w:pPr>
            <w:r w:rsidRPr="006F3ABA">
              <w:rPr>
                <w:sz w:val="20"/>
                <w:szCs w:val="20"/>
              </w:rPr>
              <w:t xml:space="preserve">mg/L </w:t>
            </w:r>
          </w:p>
        </w:tc>
        <w:tc>
          <w:tcPr>
            <w:tcW w:w="1006" w:type="dxa"/>
            <w:vAlign w:val="center"/>
          </w:tcPr>
          <w:p w:rsidR="005E33C5" w:rsidRPr="006F3ABA" w:rsidRDefault="00585BF4" w:rsidP="008E2A5C">
            <w:pPr>
              <w:pStyle w:val="Default"/>
              <w:spacing w:before="60" w:after="60"/>
              <w:jc w:val="center"/>
              <w:rPr>
                <w:sz w:val="20"/>
                <w:szCs w:val="20"/>
                <w:highlight w:val="lightGray"/>
              </w:rPr>
            </w:pPr>
            <w:r w:rsidRPr="006F3ABA">
              <w:rPr>
                <w:sz w:val="20"/>
                <w:szCs w:val="20"/>
                <w:highlight w:val="lightGray"/>
              </w:rPr>
              <w:t>X</w:t>
            </w:r>
          </w:p>
        </w:tc>
        <w:tc>
          <w:tcPr>
            <w:tcW w:w="1006" w:type="dxa"/>
            <w:vAlign w:val="center"/>
          </w:tcPr>
          <w:p w:rsidR="005E33C5" w:rsidRPr="006F3ABA" w:rsidRDefault="00585BF4" w:rsidP="008E2A5C">
            <w:pPr>
              <w:pStyle w:val="Default"/>
              <w:spacing w:before="60" w:after="60"/>
              <w:jc w:val="center"/>
              <w:rPr>
                <w:sz w:val="20"/>
                <w:szCs w:val="20"/>
                <w:highlight w:val="lightGray"/>
              </w:rPr>
            </w:pPr>
            <w:r w:rsidRPr="006F3ABA">
              <w:rPr>
                <w:sz w:val="20"/>
                <w:szCs w:val="20"/>
                <w:highlight w:val="lightGray"/>
              </w:rPr>
              <w:t>X</w:t>
            </w:r>
          </w:p>
        </w:tc>
        <w:tc>
          <w:tcPr>
            <w:tcW w:w="1150" w:type="dxa"/>
            <w:vAlign w:val="center"/>
          </w:tcPr>
          <w:p w:rsidR="005E33C5" w:rsidRPr="006F3ABA" w:rsidRDefault="005E33C5" w:rsidP="008E2A5C">
            <w:pPr>
              <w:pStyle w:val="Default"/>
              <w:spacing w:before="60" w:after="60"/>
              <w:jc w:val="center"/>
              <w:rPr>
                <w:sz w:val="20"/>
                <w:szCs w:val="20"/>
              </w:rPr>
            </w:pPr>
          </w:p>
        </w:tc>
        <w:tc>
          <w:tcPr>
            <w:tcW w:w="1572" w:type="dxa"/>
            <w:vAlign w:val="center"/>
          </w:tcPr>
          <w:p w:rsidR="005E33C5" w:rsidRPr="006F3ABA" w:rsidRDefault="005E33C5" w:rsidP="008E2A5C">
            <w:pPr>
              <w:pStyle w:val="Default"/>
              <w:spacing w:before="60" w:after="60"/>
              <w:jc w:val="center"/>
              <w:rPr>
                <w:sz w:val="20"/>
                <w:szCs w:val="20"/>
              </w:rPr>
            </w:pPr>
          </w:p>
        </w:tc>
        <w:tc>
          <w:tcPr>
            <w:tcW w:w="1572" w:type="dxa"/>
            <w:vAlign w:val="center"/>
          </w:tcPr>
          <w:p w:rsidR="005E33C5" w:rsidRPr="006F3ABA" w:rsidRDefault="005E33C5" w:rsidP="008E2A5C">
            <w:pPr>
              <w:pStyle w:val="Default"/>
              <w:spacing w:before="60" w:after="60"/>
              <w:jc w:val="center"/>
              <w:rPr>
                <w:sz w:val="20"/>
                <w:szCs w:val="20"/>
              </w:rPr>
            </w:pPr>
          </w:p>
        </w:tc>
      </w:tr>
      <w:tr w:rsidR="00245F3B" w:rsidRPr="006F3ABA" w:rsidTr="00245F3B">
        <w:trPr>
          <w:cantSplit/>
          <w:jc w:val="center"/>
        </w:trPr>
        <w:tc>
          <w:tcPr>
            <w:tcW w:w="1363" w:type="dxa"/>
            <w:vAlign w:val="center"/>
          </w:tcPr>
          <w:p w:rsidR="005E33C5" w:rsidRPr="006F3ABA" w:rsidRDefault="008D10D6" w:rsidP="008E2A5C">
            <w:pPr>
              <w:pStyle w:val="Default"/>
              <w:spacing w:before="60" w:after="60"/>
              <w:rPr>
                <w:sz w:val="20"/>
                <w:szCs w:val="20"/>
              </w:rPr>
            </w:pPr>
            <w:r>
              <w:rPr>
                <w:sz w:val="20"/>
                <w:szCs w:val="20"/>
              </w:rPr>
              <w:t>Total suspended s</w:t>
            </w:r>
            <w:r w:rsidR="005E33C5" w:rsidRPr="006F3ABA">
              <w:rPr>
                <w:sz w:val="20"/>
                <w:szCs w:val="20"/>
              </w:rPr>
              <w:t xml:space="preserve">olids </w:t>
            </w:r>
          </w:p>
        </w:tc>
        <w:tc>
          <w:tcPr>
            <w:tcW w:w="995" w:type="dxa"/>
            <w:vAlign w:val="center"/>
          </w:tcPr>
          <w:p w:rsidR="005E33C5" w:rsidRPr="006F3ABA" w:rsidRDefault="005E33C5" w:rsidP="008E2A5C">
            <w:pPr>
              <w:pStyle w:val="Default"/>
              <w:spacing w:before="60" w:after="60"/>
              <w:rPr>
                <w:sz w:val="20"/>
                <w:szCs w:val="20"/>
              </w:rPr>
            </w:pPr>
            <w:r w:rsidRPr="006F3ABA">
              <w:rPr>
                <w:sz w:val="20"/>
                <w:szCs w:val="20"/>
              </w:rPr>
              <w:t xml:space="preserve">mg/L </w:t>
            </w:r>
          </w:p>
        </w:tc>
        <w:tc>
          <w:tcPr>
            <w:tcW w:w="1006" w:type="dxa"/>
            <w:vAlign w:val="center"/>
          </w:tcPr>
          <w:p w:rsidR="005E33C5" w:rsidRPr="006F3ABA" w:rsidRDefault="00585BF4" w:rsidP="008E2A5C">
            <w:pPr>
              <w:pStyle w:val="Default"/>
              <w:spacing w:before="60" w:after="60"/>
              <w:jc w:val="center"/>
              <w:rPr>
                <w:sz w:val="20"/>
                <w:szCs w:val="20"/>
                <w:highlight w:val="lightGray"/>
              </w:rPr>
            </w:pPr>
            <w:r w:rsidRPr="006F3ABA">
              <w:rPr>
                <w:sz w:val="20"/>
                <w:szCs w:val="20"/>
                <w:highlight w:val="lightGray"/>
              </w:rPr>
              <w:t>X</w:t>
            </w:r>
          </w:p>
        </w:tc>
        <w:tc>
          <w:tcPr>
            <w:tcW w:w="1006" w:type="dxa"/>
            <w:vAlign w:val="center"/>
          </w:tcPr>
          <w:p w:rsidR="005E33C5" w:rsidRPr="006F3ABA" w:rsidRDefault="00585BF4" w:rsidP="008E2A5C">
            <w:pPr>
              <w:pStyle w:val="Default"/>
              <w:spacing w:before="60" w:after="60"/>
              <w:jc w:val="center"/>
              <w:rPr>
                <w:sz w:val="20"/>
                <w:szCs w:val="20"/>
                <w:highlight w:val="lightGray"/>
              </w:rPr>
            </w:pPr>
            <w:r w:rsidRPr="006F3ABA">
              <w:rPr>
                <w:sz w:val="20"/>
                <w:szCs w:val="20"/>
                <w:highlight w:val="lightGray"/>
              </w:rPr>
              <w:t>X</w:t>
            </w:r>
          </w:p>
        </w:tc>
        <w:tc>
          <w:tcPr>
            <w:tcW w:w="1150" w:type="dxa"/>
            <w:vAlign w:val="center"/>
          </w:tcPr>
          <w:p w:rsidR="005E33C5" w:rsidRPr="006F3ABA" w:rsidRDefault="005E33C5" w:rsidP="008E2A5C">
            <w:pPr>
              <w:pStyle w:val="Default"/>
              <w:spacing w:before="60" w:after="60"/>
              <w:jc w:val="center"/>
              <w:rPr>
                <w:sz w:val="20"/>
                <w:szCs w:val="20"/>
              </w:rPr>
            </w:pPr>
          </w:p>
        </w:tc>
        <w:tc>
          <w:tcPr>
            <w:tcW w:w="1572" w:type="dxa"/>
            <w:vAlign w:val="center"/>
          </w:tcPr>
          <w:p w:rsidR="005E33C5" w:rsidRPr="006F3ABA" w:rsidRDefault="005E33C5" w:rsidP="008E2A5C">
            <w:pPr>
              <w:pStyle w:val="Default"/>
              <w:spacing w:before="60" w:after="60"/>
              <w:jc w:val="center"/>
              <w:rPr>
                <w:sz w:val="20"/>
                <w:szCs w:val="20"/>
              </w:rPr>
            </w:pPr>
          </w:p>
        </w:tc>
        <w:tc>
          <w:tcPr>
            <w:tcW w:w="1572" w:type="dxa"/>
            <w:vAlign w:val="center"/>
          </w:tcPr>
          <w:p w:rsidR="005E33C5" w:rsidRPr="006F3ABA" w:rsidRDefault="005E33C5" w:rsidP="008E2A5C">
            <w:pPr>
              <w:pStyle w:val="Default"/>
              <w:spacing w:before="60" w:after="60"/>
              <w:jc w:val="center"/>
              <w:rPr>
                <w:sz w:val="20"/>
                <w:szCs w:val="20"/>
              </w:rPr>
            </w:pPr>
          </w:p>
        </w:tc>
      </w:tr>
      <w:tr w:rsidR="00245F3B" w:rsidRPr="006F3ABA" w:rsidTr="00245F3B">
        <w:trPr>
          <w:cantSplit/>
          <w:jc w:val="center"/>
        </w:trPr>
        <w:tc>
          <w:tcPr>
            <w:tcW w:w="1363" w:type="dxa"/>
            <w:vAlign w:val="center"/>
          </w:tcPr>
          <w:p w:rsidR="005E33C5" w:rsidRPr="006F3ABA" w:rsidRDefault="005E33C5" w:rsidP="008E2A5C">
            <w:pPr>
              <w:pStyle w:val="Default"/>
              <w:spacing w:before="60" w:after="60"/>
              <w:rPr>
                <w:sz w:val="20"/>
                <w:szCs w:val="20"/>
              </w:rPr>
            </w:pPr>
            <w:r w:rsidRPr="006F3ABA">
              <w:rPr>
                <w:sz w:val="20"/>
                <w:szCs w:val="20"/>
              </w:rPr>
              <w:t>pH</w:t>
            </w:r>
          </w:p>
        </w:tc>
        <w:tc>
          <w:tcPr>
            <w:tcW w:w="995" w:type="dxa"/>
            <w:vAlign w:val="center"/>
          </w:tcPr>
          <w:p w:rsidR="005E33C5" w:rsidRPr="006F3ABA" w:rsidRDefault="005E33C5" w:rsidP="008E2A5C">
            <w:pPr>
              <w:pStyle w:val="Default"/>
              <w:spacing w:before="60" w:after="60"/>
              <w:rPr>
                <w:sz w:val="20"/>
                <w:szCs w:val="20"/>
              </w:rPr>
            </w:pPr>
            <w:r w:rsidRPr="006F3ABA">
              <w:rPr>
                <w:sz w:val="20"/>
                <w:szCs w:val="20"/>
              </w:rPr>
              <w:t xml:space="preserve">standard units </w:t>
            </w:r>
          </w:p>
        </w:tc>
        <w:tc>
          <w:tcPr>
            <w:tcW w:w="1006" w:type="dxa"/>
            <w:vAlign w:val="center"/>
          </w:tcPr>
          <w:p w:rsidR="005E33C5" w:rsidRPr="006F3ABA" w:rsidRDefault="005E33C5" w:rsidP="008E2A5C">
            <w:pPr>
              <w:pStyle w:val="Default"/>
              <w:spacing w:before="60" w:after="60"/>
              <w:jc w:val="center"/>
              <w:rPr>
                <w:sz w:val="20"/>
                <w:szCs w:val="20"/>
              </w:rPr>
            </w:pPr>
          </w:p>
        </w:tc>
        <w:tc>
          <w:tcPr>
            <w:tcW w:w="1006" w:type="dxa"/>
            <w:vAlign w:val="center"/>
          </w:tcPr>
          <w:p w:rsidR="005E33C5" w:rsidRPr="006F3ABA" w:rsidRDefault="005E33C5" w:rsidP="008E2A5C">
            <w:pPr>
              <w:pStyle w:val="Default"/>
              <w:spacing w:before="60" w:after="60"/>
              <w:jc w:val="center"/>
              <w:rPr>
                <w:sz w:val="20"/>
                <w:szCs w:val="20"/>
              </w:rPr>
            </w:pPr>
          </w:p>
        </w:tc>
        <w:tc>
          <w:tcPr>
            <w:tcW w:w="1150" w:type="dxa"/>
            <w:vAlign w:val="center"/>
          </w:tcPr>
          <w:p w:rsidR="005E33C5" w:rsidRPr="006F3ABA" w:rsidRDefault="005E33C5" w:rsidP="008E2A5C">
            <w:pPr>
              <w:pStyle w:val="Default"/>
              <w:spacing w:before="60" w:after="60"/>
              <w:jc w:val="center"/>
              <w:rPr>
                <w:sz w:val="20"/>
                <w:szCs w:val="20"/>
              </w:rPr>
            </w:pPr>
          </w:p>
        </w:tc>
        <w:tc>
          <w:tcPr>
            <w:tcW w:w="1572" w:type="dxa"/>
            <w:vAlign w:val="center"/>
          </w:tcPr>
          <w:p w:rsidR="005E33C5" w:rsidRPr="006F3ABA" w:rsidRDefault="00585BF4" w:rsidP="008E2A5C">
            <w:pPr>
              <w:pStyle w:val="Default"/>
              <w:spacing w:before="60" w:after="60"/>
              <w:jc w:val="center"/>
              <w:rPr>
                <w:sz w:val="20"/>
                <w:szCs w:val="20"/>
                <w:highlight w:val="lightGray"/>
              </w:rPr>
            </w:pPr>
            <w:r w:rsidRPr="006F3ABA">
              <w:rPr>
                <w:sz w:val="20"/>
                <w:szCs w:val="20"/>
                <w:highlight w:val="lightGray"/>
              </w:rPr>
              <w:t>X</w:t>
            </w:r>
          </w:p>
        </w:tc>
        <w:tc>
          <w:tcPr>
            <w:tcW w:w="1572" w:type="dxa"/>
            <w:vAlign w:val="center"/>
          </w:tcPr>
          <w:p w:rsidR="005E33C5" w:rsidRPr="006F3ABA" w:rsidRDefault="00585BF4" w:rsidP="008E2A5C">
            <w:pPr>
              <w:pStyle w:val="Default"/>
              <w:spacing w:before="60" w:after="60"/>
              <w:jc w:val="center"/>
              <w:rPr>
                <w:sz w:val="20"/>
                <w:szCs w:val="20"/>
                <w:highlight w:val="lightGray"/>
              </w:rPr>
            </w:pPr>
            <w:r w:rsidRPr="006F3ABA">
              <w:rPr>
                <w:sz w:val="20"/>
                <w:szCs w:val="20"/>
                <w:highlight w:val="lightGray"/>
              </w:rPr>
              <w:t>X</w:t>
            </w:r>
          </w:p>
        </w:tc>
      </w:tr>
      <w:tr w:rsidR="00245F3B" w:rsidRPr="006F3ABA" w:rsidTr="00245F3B">
        <w:trPr>
          <w:cantSplit/>
          <w:jc w:val="center"/>
        </w:trPr>
        <w:tc>
          <w:tcPr>
            <w:tcW w:w="1363" w:type="dxa"/>
            <w:vAlign w:val="center"/>
          </w:tcPr>
          <w:p w:rsidR="005E33C5" w:rsidRPr="006F3ABA" w:rsidRDefault="008D10D6" w:rsidP="008E2A5C">
            <w:pPr>
              <w:pStyle w:val="Default"/>
              <w:spacing w:before="60" w:after="60"/>
              <w:rPr>
                <w:sz w:val="20"/>
                <w:szCs w:val="20"/>
              </w:rPr>
            </w:pPr>
            <w:r>
              <w:rPr>
                <w:sz w:val="20"/>
                <w:szCs w:val="20"/>
              </w:rPr>
              <w:t>Total  chlorine r</w:t>
            </w:r>
            <w:r w:rsidR="005E33C5" w:rsidRPr="006F3ABA">
              <w:rPr>
                <w:sz w:val="20"/>
                <w:szCs w:val="20"/>
              </w:rPr>
              <w:t xml:space="preserve">esidual </w:t>
            </w:r>
          </w:p>
        </w:tc>
        <w:tc>
          <w:tcPr>
            <w:tcW w:w="995" w:type="dxa"/>
            <w:vAlign w:val="center"/>
          </w:tcPr>
          <w:p w:rsidR="005E33C5" w:rsidRPr="006F3ABA" w:rsidRDefault="005E33C5" w:rsidP="008E2A5C">
            <w:pPr>
              <w:pStyle w:val="Default"/>
              <w:spacing w:before="60" w:after="60"/>
              <w:rPr>
                <w:sz w:val="20"/>
                <w:szCs w:val="20"/>
              </w:rPr>
            </w:pPr>
            <w:r w:rsidRPr="006F3ABA">
              <w:rPr>
                <w:sz w:val="20"/>
                <w:szCs w:val="20"/>
              </w:rPr>
              <w:t xml:space="preserve">mg/L </w:t>
            </w:r>
          </w:p>
        </w:tc>
        <w:tc>
          <w:tcPr>
            <w:tcW w:w="1006" w:type="dxa"/>
            <w:vAlign w:val="center"/>
          </w:tcPr>
          <w:p w:rsidR="005E33C5" w:rsidRPr="006F3ABA" w:rsidRDefault="005E33C5" w:rsidP="008E2A5C">
            <w:pPr>
              <w:pStyle w:val="Default"/>
              <w:spacing w:before="60" w:after="60"/>
              <w:jc w:val="center"/>
              <w:rPr>
                <w:sz w:val="20"/>
                <w:szCs w:val="20"/>
              </w:rPr>
            </w:pPr>
          </w:p>
        </w:tc>
        <w:tc>
          <w:tcPr>
            <w:tcW w:w="1006" w:type="dxa"/>
            <w:vAlign w:val="center"/>
          </w:tcPr>
          <w:p w:rsidR="005E33C5" w:rsidRPr="006F3ABA" w:rsidRDefault="005E33C5" w:rsidP="008E2A5C">
            <w:pPr>
              <w:pStyle w:val="Default"/>
              <w:spacing w:before="60" w:after="60"/>
              <w:jc w:val="center"/>
              <w:rPr>
                <w:sz w:val="20"/>
                <w:szCs w:val="20"/>
              </w:rPr>
            </w:pPr>
          </w:p>
        </w:tc>
        <w:tc>
          <w:tcPr>
            <w:tcW w:w="1150" w:type="dxa"/>
            <w:vAlign w:val="center"/>
          </w:tcPr>
          <w:p w:rsidR="005E33C5" w:rsidRPr="006F3ABA" w:rsidRDefault="005E33C5" w:rsidP="008E2A5C">
            <w:pPr>
              <w:pStyle w:val="Default"/>
              <w:spacing w:before="60" w:after="60"/>
              <w:jc w:val="center"/>
              <w:rPr>
                <w:sz w:val="20"/>
                <w:szCs w:val="20"/>
              </w:rPr>
            </w:pPr>
          </w:p>
        </w:tc>
        <w:tc>
          <w:tcPr>
            <w:tcW w:w="1572" w:type="dxa"/>
            <w:vAlign w:val="center"/>
          </w:tcPr>
          <w:p w:rsidR="005E33C5" w:rsidRPr="006F3ABA" w:rsidRDefault="005E33C5" w:rsidP="008E2A5C">
            <w:pPr>
              <w:pStyle w:val="Default"/>
              <w:spacing w:before="60" w:after="60"/>
              <w:jc w:val="center"/>
              <w:rPr>
                <w:sz w:val="20"/>
                <w:szCs w:val="20"/>
              </w:rPr>
            </w:pPr>
          </w:p>
        </w:tc>
        <w:tc>
          <w:tcPr>
            <w:tcW w:w="1572" w:type="dxa"/>
            <w:vAlign w:val="center"/>
          </w:tcPr>
          <w:p w:rsidR="005E33C5" w:rsidRPr="006F3ABA" w:rsidRDefault="00585BF4" w:rsidP="008E2A5C">
            <w:pPr>
              <w:pStyle w:val="Default"/>
              <w:spacing w:before="60" w:after="60"/>
              <w:jc w:val="center"/>
              <w:rPr>
                <w:sz w:val="20"/>
                <w:szCs w:val="20"/>
              </w:rPr>
            </w:pPr>
            <w:r w:rsidRPr="006F3ABA">
              <w:rPr>
                <w:sz w:val="20"/>
                <w:szCs w:val="20"/>
                <w:highlight w:val="lightGray"/>
              </w:rPr>
              <w:t>X</w:t>
            </w:r>
          </w:p>
        </w:tc>
      </w:tr>
      <w:tr w:rsidR="00245F3B" w:rsidRPr="006F3ABA" w:rsidTr="00245F3B">
        <w:trPr>
          <w:cantSplit/>
          <w:jc w:val="center"/>
        </w:trPr>
        <w:tc>
          <w:tcPr>
            <w:tcW w:w="1363" w:type="dxa"/>
            <w:vAlign w:val="center"/>
          </w:tcPr>
          <w:p w:rsidR="005E33C5" w:rsidRPr="006F3ABA" w:rsidRDefault="005E33C5" w:rsidP="008E2A5C">
            <w:pPr>
              <w:pStyle w:val="Default"/>
              <w:spacing w:before="60" w:after="60"/>
              <w:rPr>
                <w:sz w:val="20"/>
                <w:szCs w:val="20"/>
              </w:rPr>
            </w:pPr>
            <w:r w:rsidRPr="006F3ABA">
              <w:rPr>
                <w:sz w:val="20"/>
                <w:szCs w:val="20"/>
              </w:rPr>
              <w:lastRenderedPageBreak/>
              <w:t>Ammonia</w:t>
            </w:r>
            <w:r w:rsidR="008D10D6">
              <w:rPr>
                <w:sz w:val="20"/>
                <w:szCs w:val="20"/>
              </w:rPr>
              <w:t>–n</w:t>
            </w:r>
            <w:r w:rsidRPr="006F3ABA">
              <w:rPr>
                <w:sz w:val="20"/>
                <w:szCs w:val="20"/>
              </w:rPr>
              <w:t xml:space="preserve">itrogen </w:t>
            </w:r>
          </w:p>
        </w:tc>
        <w:tc>
          <w:tcPr>
            <w:tcW w:w="995" w:type="dxa"/>
            <w:vAlign w:val="center"/>
          </w:tcPr>
          <w:p w:rsidR="005E33C5" w:rsidRPr="006F3ABA" w:rsidRDefault="005E33C5" w:rsidP="008E2A5C">
            <w:pPr>
              <w:pStyle w:val="Default"/>
              <w:spacing w:before="60" w:after="60"/>
              <w:rPr>
                <w:sz w:val="20"/>
                <w:szCs w:val="20"/>
              </w:rPr>
            </w:pPr>
            <w:r w:rsidRPr="006F3ABA">
              <w:rPr>
                <w:sz w:val="20"/>
                <w:szCs w:val="20"/>
              </w:rPr>
              <w:t xml:space="preserve">mg/L </w:t>
            </w:r>
          </w:p>
        </w:tc>
        <w:tc>
          <w:tcPr>
            <w:tcW w:w="1006" w:type="dxa"/>
            <w:vAlign w:val="center"/>
          </w:tcPr>
          <w:p w:rsidR="005E33C5" w:rsidRPr="006F3ABA" w:rsidRDefault="00585BF4" w:rsidP="008E2A5C">
            <w:pPr>
              <w:pStyle w:val="Default"/>
              <w:spacing w:before="60" w:after="60"/>
              <w:jc w:val="center"/>
              <w:rPr>
                <w:sz w:val="20"/>
                <w:szCs w:val="20"/>
                <w:highlight w:val="lightGray"/>
              </w:rPr>
            </w:pPr>
            <w:r w:rsidRPr="006F3ABA">
              <w:rPr>
                <w:sz w:val="20"/>
                <w:szCs w:val="20"/>
                <w:highlight w:val="lightGray"/>
              </w:rPr>
              <w:t>X</w:t>
            </w:r>
          </w:p>
        </w:tc>
        <w:tc>
          <w:tcPr>
            <w:tcW w:w="1006" w:type="dxa"/>
            <w:vAlign w:val="center"/>
          </w:tcPr>
          <w:p w:rsidR="005E33C5" w:rsidRPr="006F3ABA" w:rsidRDefault="005E33C5" w:rsidP="008E2A5C">
            <w:pPr>
              <w:pStyle w:val="Default"/>
              <w:spacing w:before="60" w:after="60"/>
              <w:jc w:val="center"/>
              <w:rPr>
                <w:sz w:val="20"/>
                <w:szCs w:val="20"/>
              </w:rPr>
            </w:pPr>
          </w:p>
        </w:tc>
        <w:tc>
          <w:tcPr>
            <w:tcW w:w="1150" w:type="dxa"/>
            <w:vAlign w:val="center"/>
          </w:tcPr>
          <w:p w:rsidR="005E33C5" w:rsidRPr="006F3ABA" w:rsidRDefault="005E33C5" w:rsidP="008E2A5C">
            <w:pPr>
              <w:pStyle w:val="Default"/>
              <w:spacing w:before="60" w:after="60"/>
              <w:jc w:val="center"/>
              <w:rPr>
                <w:sz w:val="20"/>
                <w:szCs w:val="20"/>
              </w:rPr>
            </w:pPr>
          </w:p>
        </w:tc>
        <w:tc>
          <w:tcPr>
            <w:tcW w:w="1572" w:type="dxa"/>
            <w:vAlign w:val="center"/>
          </w:tcPr>
          <w:p w:rsidR="005E33C5" w:rsidRPr="006F3ABA" w:rsidRDefault="005E33C5" w:rsidP="008E2A5C">
            <w:pPr>
              <w:pStyle w:val="Default"/>
              <w:spacing w:before="60" w:after="60"/>
              <w:jc w:val="center"/>
              <w:rPr>
                <w:sz w:val="20"/>
                <w:szCs w:val="20"/>
              </w:rPr>
            </w:pPr>
          </w:p>
        </w:tc>
        <w:tc>
          <w:tcPr>
            <w:tcW w:w="1572" w:type="dxa"/>
            <w:vAlign w:val="center"/>
          </w:tcPr>
          <w:p w:rsidR="005E33C5" w:rsidRPr="006F3ABA" w:rsidRDefault="005E33C5" w:rsidP="008E2A5C">
            <w:pPr>
              <w:pStyle w:val="Default"/>
              <w:spacing w:before="60" w:after="60"/>
              <w:jc w:val="center"/>
              <w:rPr>
                <w:sz w:val="20"/>
                <w:szCs w:val="20"/>
              </w:rPr>
            </w:pPr>
          </w:p>
        </w:tc>
      </w:tr>
      <w:tr w:rsidR="00245F3B" w:rsidRPr="006F3ABA" w:rsidTr="00245F3B">
        <w:trPr>
          <w:cantSplit/>
          <w:jc w:val="center"/>
        </w:trPr>
        <w:tc>
          <w:tcPr>
            <w:tcW w:w="1363" w:type="dxa"/>
            <w:vAlign w:val="center"/>
          </w:tcPr>
          <w:p w:rsidR="005E33C5" w:rsidRPr="006F3ABA" w:rsidRDefault="007314EF" w:rsidP="008E2A5C">
            <w:pPr>
              <w:pStyle w:val="Default"/>
              <w:spacing w:before="60" w:after="60"/>
              <w:rPr>
                <w:sz w:val="20"/>
                <w:szCs w:val="20"/>
              </w:rPr>
            </w:pPr>
            <w:r w:rsidRPr="006F3ABA">
              <w:rPr>
                <w:sz w:val="20"/>
                <w:szCs w:val="20"/>
              </w:rPr>
              <w:t>Turbidity</w:t>
            </w:r>
          </w:p>
        </w:tc>
        <w:tc>
          <w:tcPr>
            <w:tcW w:w="995" w:type="dxa"/>
            <w:vAlign w:val="center"/>
          </w:tcPr>
          <w:p w:rsidR="005E33C5" w:rsidRPr="006F3ABA" w:rsidRDefault="007314EF" w:rsidP="008E2A5C">
            <w:pPr>
              <w:pStyle w:val="Default"/>
              <w:spacing w:before="60" w:after="60"/>
              <w:rPr>
                <w:sz w:val="20"/>
                <w:szCs w:val="20"/>
              </w:rPr>
            </w:pPr>
            <w:r w:rsidRPr="006F3ABA">
              <w:rPr>
                <w:sz w:val="20"/>
                <w:szCs w:val="20"/>
              </w:rPr>
              <w:t>NTU</w:t>
            </w:r>
          </w:p>
        </w:tc>
        <w:tc>
          <w:tcPr>
            <w:tcW w:w="1006" w:type="dxa"/>
            <w:vAlign w:val="center"/>
          </w:tcPr>
          <w:p w:rsidR="005E33C5" w:rsidRPr="006F3ABA" w:rsidRDefault="005E33C5" w:rsidP="008E2A5C">
            <w:pPr>
              <w:pStyle w:val="Default"/>
              <w:spacing w:before="60" w:after="60"/>
              <w:jc w:val="center"/>
              <w:rPr>
                <w:sz w:val="20"/>
                <w:szCs w:val="20"/>
                <w:highlight w:val="lightGray"/>
              </w:rPr>
            </w:pPr>
          </w:p>
        </w:tc>
        <w:tc>
          <w:tcPr>
            <w:tcW w:w="1006" w:type="dxa"/>
            <w:vAlign w:val="center"/>
          </w:tcPr>
          <w:p w:rsidR="005E33C5" w:rsidRPr="006F3ABA" w:rsidRDefault="005E33C5" w:rsidP="008E2A5C">
            <w:pPr>
              <w:pStyle w:val="Default"/>
              <w:spacing w:before="60" w:after="60"/>
              <w:jc w:val="center"/>
              <w:rPr>
                <w:sz w:val="20"/>
                <w:szCs w:val="20"/>
              </w:rPr>
            </w:pPr>
          </w:p>
        </w:tc>
        <w:tc>
          <w:tcPr>
            <w:tcW w:w="1150" w:type="dxa"/>
            <w:vAlign w:val="center"/>
          </w:tcPr>
          <w:p w:rsidR="005E33C5" w:rsidRPr="006F3ABA" w:rsidRDefault="00585BF4" w:rsidP="008E2A5C">
            <w:pPr>
              <w:pStyle w:val="Default"/>
              <w:spacing w:before="60" w:after="60"/>
              <w:jc w:val="center"/>
              <w:rPr>
                <w:sz w:val="20"/>
                <w:szCs w:val="20"/>
              </w:rPr>
            </w:pPr>
            <w:r w:rsidRPr="006F3ABA">
              <w:rPr>
                <w:sz w:val="20"/>
                <w:szCs w:val="20"/>
                <w:highlight w:val="lightGray"/>
              </w:rPr>
              <w:t>X</w:t>
            </w:r>
          </w:p>
        </w:tc>
        <w:tc>
          <w:tcPr>
            <w:tcW w:w="1572" w:type="dxa"/>
            <w:vAlign w:val="center"/>
          </w:tcPr>
          <w:p w:rsidR="005E33C5" w:rsidRPr="006F3ABA" w:rsidRDefault="005E33C5" w:rsidP="008E2A5C">
            <w:pPr>
              <w:pStyle w:val="Default"/>
              <w:spacing w:before="60" w:after="60"/>
              <w:jc w:val="center"/>
              <w:rPr>
                <w:sz w:val="20"/>
                <w:szCs w:val="20"/>
              </w:rPr>
            </w:pPr>
          </w:p>
        </w:tc>
        <w:tc>
          <w:tcPr>
            <w:tcW w:w="1572" w:type="dxa"/>
            <w:vAlign w:val="center"/>
          </w:tcPr>
          <w:p w:rsidR="005E33C5" w:rsidRPr="006F3ABA" w:rsidRDefault="007314EF" w:rsidP="008E2A5C">
            <w:pPr>
              <w:pStyle w:val="Default"/>
              <w:spacing w:before="60" w:after="60"/>
              <w:jc w:val="center"/>
              <w:rPr>
                <w:sz w:val="20"/>
                <w:szCs w:val="20"/>
              </w:rPr>
            </w:pPr>
            <w:r w:rsidRPr="006F3ABA">
              <w:rPr>
                <w:sz w:val="20"/>
                <w:szCs w:val="20"/>
              </w:rPr>
              <w:t>X</w:t>
            </w:r>
          </w:p>
        </w:tc>
      </w:tr>
      <w:tr w:rsidR="007314EF" w:rsidRPr="006F3ABA" w:rsidTr="007314EF">
        <w:trPr>
          <w:cantSplit/>
          <w:jc w:val="center"/>
        </w:trPr>
        <w:tc>
          <w:tcPr>
            <w:tcW w:w="1363" w:type="dxa"/>
            <w:vAlign w:val="center"/>
          </w:tcPr>
          <w:p w:rsidR="007314EF" w:rsidRPr="006F3ABA" w:rsidRDefault="007314EF" w:rsidP="008E2A5C">
            <w:pPr>
              <w:pStyle w:val="Default"/>
              <w:spacing w:before="60" w:after="60"/>
              <w:rPr>
                <w:sz w:val="20"/>
                <w:szCs w:val="20"/>
                <w:highlight w:val="lightGray"/>
              </w:rPr>
            </w:pPr>
            <w:r w:rsidRPr="006F3ABA">
              <w:rPr>
                <w:sz w:val="20"/>
                <w:szCs w:val="20"/>
                <w:highlight w:val="lightGray"/>
              </w:rPr>
              <w:t>Total coliform</w:t>
            </w:r>
          </w:p>
        </w:tc>
        <w:tc>
          <w:tcPr>
            <w:tcW w:w="995" w:type="dxa"/>
            <w:vAlign w:val="center"/>
          </w:tcPr>
          <w:p w:rsidR="007314EF" w:rsidRPr="006F3ABA" w:rsidRDefault="007314EF" w:rsidP="008E2A5C">
            <w:pPr>
              <w:pStyle w:val="Default"/>
              <w:spacing w:before="60" w:after="60"/>
              <w:rPr>
                <w:sz w:val="20"/>
                <w:szCs w:val="20"/>
                <w:highlight w:val="lightGray"/>
              </w:rPr>
            </w:pPr>
            <w:r w:rsidRPr="006F3ABA">
              <w:rPr>
                <w:sz w:val="20"/>
                <w:szCs w:val="20"/>
                <w:highlight w:val="lightGray"/>
              </w:rPr>
              <w:t>MPN/100 mL</w:t>
            </w:r>
          </w:p>
        </w:tc>
        <w:tc>
          <w:tcPr>
            <w:tcW w:w="1006" w:type="dxa"/>
            <w:vAlign w:val="center"/>
          </w:tcPr>
          <w:p w:rsidR="007314EF" w:rsidRPr="006F3ABA" w:rsidRDefault="007314EF" w:rsidP="008E2A5C">
            <w:pPr>
              <w:pStyle w:val="Default"/>
              <w:spacing w:before="60" w:after="60"/>
              <w:jc w:val="center"/>
              <w:rPr>
                <w:sz w:val="20"/>
                <w:szCs w:val="20"/>
              </w:rPr>
            </w:pPr>
          </w:p>
        </w:tc>
        <w:tc>
          <w:tcPr>
            <w:tcW w:w="1006" w:type="dxa"/>
            <w:vAlign w:val="center"/>
          </w:tcPr>
          <w:p w:rsidR="007314EF" w:rsidRPr="006F3ABA" w:rsidRDefault="007314EF" w:rsidP="008E2A5C">
            <w:pPr>
              <w:pStyle w:val="Default"/>
              <w:spacing w:before="60" w:after="60"/>
              <w:jc w:val="center"/>
              <w:rPr>
                <w:sz w:val="20"/>
                <w:szCs w:val="20"/>
              </w:rPr>
            </w:pPr>
          </w:p>
        </w:tc>
        <w:tc>
          <w:tcPr>
            <w:tcW w:w="1150" w:type="dxa"/>
            <w:vAlign w:val="center"/>
          </w:tcPr>
          <w:p w:rsidR="007314EF" w:rsidRPr="006F3ABA" w:rsidRDefault="007314EF" w:rsidP="008E2A5C">
            <w:pPr>
              <w:pStyle w:val="Default"/>
              <w:spacing w:before="60" w:after="60"/>
              <w:jc w:val="center"/>
              <w:rPr>
                <w:sz w:val="20"/>
                <w:szCs w:val="20"/>
              </w:rPr>
            </w:pPr>
            <w:r w:rsidRPr="006F3ABA">
              <w:rPr>
                <w:sz w:val="20"/>
                <w:szCs w:val="20"/>
              </w:rPr>
              <w:t>X</w:t>
            </w:r>
          </w:p>
        </w:tc>
        <w:tc>
          <w:tcPr>
            <w:tcW w:w="1572" w:type="dxa"/>
            <w:vAlign w:val="center"/>
          </w:tcPr>
          <w:p w:rsidR="007314EF" w:rsidRPr="006F3ABA" w:rsidRDefault="007314EF" w:rsidP="008E2A5C">
            <w:pPr>
              <w:pStyle w:val="Default"/>
              <w:spacing w:before="60" w:after="60"/>
              <w:jc w:val="center"/>
              <w:rPr>
                <w:color w:val="auto"/>
                <w:sz w:val="20"/>
                <w:szCs w:val="20"/>
              </w:rPr>
            </w:pPr>
          </w:p>
        </w:tc>
        <w:tc>
          <w:tcPr>
            <w:tcW w:w="1572" w:type="dxa"/>
            <w:vAlign w:val="center"/>
          </w:tcPr>
          <w:p w:rsidR="007314EF" w:rsidRPr="006F3ABA" w:rsidRDefault="007314EF" w:rsidP="008E2A5C">
            <w:pPr>
              <w:pStyle w:val="Default"/>
              <w:spacing w:before="60" w:after="60"/>
              <w:jc w:val="center"/>
              <w:rPr>
                <w:color w:val="auto"/>
                <w:sz w:val="20"/>
                <w:szCs w:val="20"/>
              </w:rPr>
            </w:pPr>
            <w:r w:rsidRPr="006F3ABA">
              <w:rPr>
                <w:color w:val="auto"/>
                <w:sz w:val="20"/>
                <w:szCs w:val="20"/>
              </w:rPr>
              <w:t>X</w:t>
            </w:r>
          </w:p>
        </w:tc>
      </w:tr>
      <w:tr w:rsidR="00245F3B" w:rsidRPr="006F3ABA" w:rsidTr="00245F3B">
        <w:trPr>
          <w:cantSplit/>
          <w:jc w:val="center"/>
        </w:trPr>
        <w:tc>
          <w:tcPr>
            <w:tcW w:w="1363" w:type="dxa"/>
            <w:vAlign w:val="center"/>
          </w:tcPr>
          <w:p w:rsidR="005E33C5" w:rsidRPr="006F3ABA" w:rsidRDefault="007314EF" w:rsidP="008E2A5C">
            <w:pPr>
              <w:pStyle w:val="Default"/>
              <w:spacing w:before="60" w:after="60"/>
              <w:rPr>
                <w:sz w:val="20"/>
                <w:szCs w:val="20"/>
              </w:rPr>
            </w:pPr>
            <w:r w:rsidRPr="006F3ABA">
              <w:rPr>
                <w:sz w:val="20"/>
                <w:szCs w:val="20"/>
                <w:highlight w:val="lightGray"/>
              </w:rPr>
              <w:t>Insert other parameter(s) as needed</w:t>
            </w:r>
            <w:r w:rsidRPr="006F3ABA">
              <w:rPr>
                <w:sz w:val="20"/>
                <w:szCs w:val="20"/>
              </w:rPr>
              <w:t xml:space="preserve"> </w:t>
            </w:r>
          </w:p>
        </w:tc>
        <w:tc>
          <w:tcPr>
            <w:tcW w:w="995" w:type="dxa"/>
            <w:vAlign w:val="center"/>
          </w:tcPr>
          <w:p w:rsidR="007314EF" w:rsidRPr="006F3ABA" w:rsidRDefault="007314EF" w:rsidP="008E2A5C">
            <w:pPr>
              <w:pStyle w:val="Default"/>
              <w:spacing w:before="60" w:after="60"/>
              <w:rPr>
                <w:sz w:val="20"/>
                <w:szCs w:val="20"/>
                <w:highlight w:val="lightGray"/>
              </w:rPr>
            </w:pPr>
            <w:r w:rsidRPr="006F3ABA">
              <w:rPr>
                <w:sz w:val="20"/>
                <w:szCs w:val="20"/>
                <w:highlight w:val="lightGray"/>
              </w:rPr>
              <w:t>Insert units: mg/L or</w:t>
            </w:r>
          </w:p>
          <w:p w:rsidR="005E33C5" w:rsidRPr="006F3ABA" w:rsidRDefault="007314EF" w:rsidP="008E2A5C">
            <w:pPr>
              <w:pStyle w:val="Default"/>
              <w:spacing w:before="60" w:after="60"/>
              <w:rPr>
                <w:sz w:val="20"/>
                <w:szCs w:val="20"/>
              </w:rPr>
            </w:pPr>
            <w:r w:rsidRPr="006F3ABA">
              <w:rPr>
                <w:sz w:val="20"/>
                <w:szCs w:val="20"/>
                <w:highlight w:val="lightGray"/>
              </w:rPr>
              <w:t>µ</w:t>
            </w:r>
            <w:r w:rsidR="005E33C5" w:rsidRPr="006F3ABA">
              <w:rPr>
                <w:sz w:val="20"/>
                <w:szCs w:val="20"/>
              </w:rPr>
              <w:t xml:space="preserve">g/L </w:t>
            </w:r>
          </w:p>
        </w:tc>
        <w:tc>
          <w:tcPr>
            <w:tcW w:w="1006" w:type="dxa"/>
            <w:vAlign w:val="center"/>
          </w:tcPr>
          <w:p w:rsidR="005E33C5" w:rsidRPr="006F3ABA" w:rsidRDefault="00585BF4" w:rsidP="008E2A5C">
            <w:pPr>
              <w:pStyle w:val="Default"/>
              <w:spacing w:before="60" w:after="60"/>
              <w:jc w:val="center"/>
              <w:rPr>
                <w:sz w:val="20"/>
                <w:szCs w:val="20"/>
              </w:rPr>
            </w:pPr>
            <w:r w:rsidRPr="006F3ABA">
              <w:rPr>
                <w:sz w:val="20"/>
                <w:szCs w:val="20"/>
              </w:rPr>
              <w:t>X</w:t>
            </w:r>
          </w:p>
        </w:tc>
        <w:tc>
          <w:tcPr>
            <w:tcW w:w="1006" w:type="dxa"/>
            <w:vAlign w:val="center"/>
          </w:tcPr>
          <w:p w:rsidR="005E33C5" w:rsidRPr="006F3ABA" w:rsidRDefault="005E33C5" w:rsidP="008E2A5C">
            <w:pPr>
              <w:pStyle w:val="Default"/>
              <w:spacing w:before="60" w:after="60"/>
              <w:jc w:val="center"/>
              <w:rPr>
                <w:sz w:val="20"/>
                <w:szCs w:val="20"/>
              </w:rPr>
            </w:pPr>
          </w:p>
        </w:tc>
        <w:tc>
          <w:tcPr>
            <w:tcW w:w="1150" w:type="dxa"/>
            <w:vAlign w:val="center"/>
          </w:tcPr>
          <w:p w:rsidR="005E33C5" w:rsidRPr="006F3ABA" w:rsidRDefault="00585BF4" w:rsidP="008E2A5C">
            <w:pPr>
              <w:pStyle w:val="Default"/>
              <w:spacing w:before="60" w:after="60"/>
              <w:jc w:val="center"/>
              <w:rPr>
                <w:sz w:val="20"/>
                <w:szCs w:val="20"/>
              </w:rPr>
            </w:pPr>
            <w:r w:rsidRPr="006F3ABA">
              <w:rPr>
                <w:sz w:val="20"/>
                <w:szCs w:val="20"/>
              </w:rPr>
              <w:t>X</w:t>
            </w:r>
          </w:p>
        </w:tc>
        <w:tc>
          <w:tcPr>
            <w:tcW w:w="1572" w:type="dxa"/>
          </w:tcPr>
          <w:p w:rsidR="005E33C5" w:rsidRPr="006F3ABA" w:rsidRDefault="005E33C5" w:rsidP="008E2A5C">
            <w:pPr>
              <w:pStyle w:val="Default"/>
              <w:spacing w:before="60" w:after="60"/>
              <w:jc w:val="center"/>
              <w:rPr>
                <w:color w:val="auto"/>
                <w:sz w:val="20"/>
                <w:szCs w:val="20"/>
              </w:rPr>
            </w:pPr>
          </w:p>
        </w:tc>
        <w:tc>
          <w:tcPr>
            <w:tcW w:w="1572" w:type="dxa"/>
          </w:tcPr>
          <w:p w:rsidR="005E33C5" w:rsidRPr="006F3ABA" w:rsidRDefault="005E33C5" w:rsidP="008E2A5C">
            <w:pPr>
              <w:pStyle w:val="Default"/>
              <w:spacing w:before="60" w:after="60"/>
              <w:jc w:val="center"/>
              <w:rPr>
                <w:color w:val="auto"/>
                <w:sz w:val="20"/>
                <w:szCs w:val="20"/>
              </w:rPr>
            </w:pPr>
          </w:p>
        </w:tc>
      </w:tr>
    </w:tbl>
    <w:p w:rsidR="00D31642" w:rsidRPr="006F3ABA" w:rsidRDefault="00D31642" w:rsidP="00D31642">
      <w:pPr>
        <w:rPr>
          <w:rFonts w:cs="Arial"/>
          <w:lang w:val="en-US"/>
        </w:rPr>
      </w:pPr>
    </w:p>
    <w:p w:rsidR="003B6CB4" w:rsidRPr="006F3ABA" w:rsidRDefault="003B6CB4" w:rsidP="00171445">
      <w:pPr>
        <w:jc w:val="both"/>
        <w:rPr>
          <w:rFonts w:cs="Arial"/>
          <w:lang w:val="en-US"/>
        </w:rPr>
      </w:pPr>
      <w:r w:rsidRPr="006F3ABA">
        <w:rPr>
          <w:rFonts w:cs="Arial"/>
          <w:lang w:val="en-US"/>
        </w:rPr>
        <w:t xml:space="preserve">Compliance with the </w:t>
      </w:r>
      <w:r w:rsidR="00D9301C" w:rsidRPr="006F3ABA">
        <w:rPr>
          <w:rFonts w:cs="Arial"/>
          <w:lang w:val="en-US"/>
        </w:rPr>
        <w:t xml:space="preserve">permit limits is a </w:t>
      </w:r>
      <w:r w:rsidR="002748CA" w:rsidRPr="006F3ABA">
        <w:rPr>
          <w:rFonts w:cs="Arial"/>
          <w:lang w:val="en-US"/>
        </w:rPr>
        <w:t>minimum</w:t>
      </w:r>
      <w:r w:rsidR="00134A4A" w:rsidRPr="006F3ABA">
        <w:rPr>
          <w:rFonts w:cs="Arial"/>
          <w:lang w:val="en-US"/>
        </w:rPr>
        <w:t xml:space="preserve"> standard of quality. T</w:t>
      </w:r>
      <w:r w:rsidR="00D9301C" w:rsidRPr="006F3ABA">
        <w:rPr>
          <w:rFonts w:cs="Arial"/>
          <w:lang w:val="en-US"/>
        </w:rPr>
        <w:t xml:space="preserve">he plant </w:t>
      </w:r>
      <w:r w:rsidR="00134A4A" w:rsidRPr="006F3ABA">
        <w:rPr>
          <w:rFonts w:cs="Arial"/>
          <w:lang w:val="en-US"/>
        </w:rPr>
        <w:t xml:space="preserve">generally </w:t>
      </w:r>
      <w:r w:rsidR="00D9301C" w:rsidRPr="006F3ABA">
        <w:rPr>
          <w:rFonts w:cs="Arial"/>
          <w:lang w:val="en-US"/>
        </w:rPr>
        <w:t>operates at optimum performance an</w:t>
      </w:r>
      <w:r w:rsidR="005E6297" w:rsidRPr="006F3ABA">
        <w:rPr>
          <w:rFonts w:cs="Arial"/>
          <w:lang w:val="en-US"/>
        </w:rPr>
        <w:t xml:space="preserve">d produces </w:t>
      </w:r>
      <w:r w:rsidR="003360BD" w:rsidRPr="006F3ABA">
        <w:rPr>
          <w:rFonts w:cs="Arial"/>
          <w:lang w:val="en-US"/>
        </w:rPr>
        <w:t>higher</w:t>
      </w:r>
      <w:r w:rsidR="005E6297" w:rsidRPr="006F3ABA">
        <w:rPr>
          <w:rFonts w:cs="Arial"/>
          <w:lang w:val="en-US"/>
        </w:rPr>
        <w:t xml:space="preserve"> quality r</w:t>
      </w:r>
      <w:r w:rsidR="00D9301C" w:rsidRPr="006F3ABA">
        <w:rPr>
          <w:rFonts w:cs="Arial"/>
          <w:lang w:val="en-US"/>
        </w:rPr>
        <w:t>ecycled water</w:t>
      </w:r>
      <w:r w:rsidR="00134A4A" w:rsidRPr="006F3ABA">
        <w:rPr>
          <w:rFonts w:cs="Arial"/>
          <w:lang w:val="en-US"/>
        </w:rPr>
        <w:t xml:space="preserve"> than the permit requirements</w:t>
      </w:r>
      <w:r w:rsidR="005E6297" w:rsidRPr="006F3ABA">
        <w:rPr>
          <w:rFonts w:cs="Arial"/>
          <w:lang w:val="en-US"/>
        </w:rPr>
        <w:t>.</w:t>
      </w:r>
    </w:p>
    <w:p w:rsidR="00C71549" w:rsidRPr="006F3ABA" w:rsidRDefault="00C71549" w:rsidP="00171445">
      <w:pPr>
        <w:jc w:val="both"/>
        <w:rPr>
          <w:rFonts w:cs="Arial"/>
          <w:lang w:val="en-US"/>
        </w:rPr>
      </w:pPr>
    </w:p>
    <w:p w:rsidR="003B6CB4" w:rsidRPr="006F3ABA" w:rsidRDefault="00C71549" w:rsidP="00C81293">
      <w:pPr>
        <w:spacing w:after="120"/>
        <w:jc w:val="both"/>
        <w:rPr>
          <w:rFonts w:cs="Arial"/>
          <w:lang w:val="en-US"/>
        </w:rPr>
      </w:pPr>
      <w:r w:rsidRPr="006F3ABA">
        <w:rPr>
          <w:rFonts w:cs="Arial"/>
          <w:lang w:val="en-US"/>
        </w:rPr>
        <w:t>Recycled water is used for irrigation of agricultural areas, landscaping (e.g., parks, unrestricted access golf courses, school grounds, city street and highway medians, homeowner association</w:t>
      </w:r>
      <w:r w:rsidR="008D10D6">
        <w:rPr>
          <w:rFonts w:cs="Arial"/>
          <w:lang w:val="en-US"/>
        </w:rPr>
        <w:t>s,</w:t>
      </w:r>
      <w:r w:rsidRPr="006F3ABA">
        <w:rPr>
          <w:rFonts w:cs="Arial"/>
          <w:lang w:val="en-US"/>
        </w:rPr>
        <w:t xml:space="preserve"> and other public areas).</w:t>
      </w:r>
      <w:r w:rsidR="008D10D6">
        <w:rPr>
          <w:rFonts w:cs="Arial"/>
          <w:lang w:val="en-US"/>
        </w:rPr>
        <w:t xml:space="preserve"> </w:t>
      </w:r>
      <w:r w:rsidRPr="006F3ABA">
        <w:rPr>
          <w:rFonts w:cs="Arial"/>
          <w:lang w:val="en-US"/>
        </w:rPr>
        <w:t>Recycled water is also used for unrestricted access impoundments, toilet flushing and cooling towers in office buildings, and industrial uses, such as carpet dyeing and concrete making.</w:t>
      </w:r>
      <w:r w:rsidR="008D10D6">
        <w:rPr>
          <w:rFonts w:cs="Arial"/>
          <w:lang w:val="en-US"/>
        </w:rPr>
        <w:t xml:space="preserve"> </w:t>
      </w:r>
      <w:r w:rsidRPr="008E2A5C">
        <w:rPr>
          <w:rFonts w:cs="Arial"/>
          <w:highlight w:val="lightGray"/>
          <w:lang w:val="en-US"/>
        </w:rPr>
        <w:t>Insert agency name</w:t>
      </w:r>
      <w:r w:rsidRPr="006F3ABA">
        <w:rPr>
          <w:rFonts w:cs="Arial"/>
          <w:lang w:val="en-US"/>
        </w:rPr>
        <w:t xml:space="preserve"> maintains a completely separate recycled water distribution system of more than </w:t>
      </w:r>
      <w:r w:rsidRPr="006F3ABA">
        <w:rPr>
          <w:rFonts w:cs="Arial"/>
          <w:highlight w:val="lightGray"/>
          <w:lang w:val="en-US"/>
        </w:rPr>
        <w:t>XX</w:t>
      </w:r>
      <w:r w:rsidRPr="006F3ABA">
        <w:rPr>
          <w:rFonts w:cs="Arial"/>
          <w:lang w:val="en-US"/>
        </w:rPr>
        <w:t xml:space="preserve"> mi of pipe serving approximately </w:t>
      </w:r>
      <w:r w:rsidRPr="006F3ABA">
        <w:rPr>
          <w:rFonts w:cs="Arial"/>
          <w:highlight w:val="lightGray"/>
          <w:lang w:val="en-US"/>
        </w:rPr>
        <w:t>XX</w:t>
      </w:r>
      <w:r w:rsidRPr="006F3ABA">
        <w:rPr>
          <w:rFonts w:cs="Arial"/>
          <w:lang w:val="en-US"/>
        </w:rPr>
        <w:t xml:space="preserve"> metered connections.</w:t>
      </w:r>
    </w:p>
    <w:p w:rsidR="00BC4277" w:rsidRPr="006F3ABA" w:rsidRDefault="003B6CB4" w:rsidP="008D10D6">
      <w:pPr>
        <w:pStyle w:val="Heading2"/>
        <w:numPr>
          <w:ilvl w:val="0"/>
          <w:numId w:val="0"/>
        </w:numPr>
        <w:tabs>
          <w:tab w:val="left" w:pos="990"/>
          <w:tab w:val="right" w:pos="8315"/>
        </w:tabs>
        <w:rPr>
          <w:rFonts w:ascii="Arial" w:hAnsi="Arial" w:cs="Arial"/>
          <w:lang w:val="en-US"/>
        </w:rPr>
      </w:pPr>
      <w:bookmarkStart w:id="7" w:name="_Toc315864430"/>
      <w:r w:rsidRPr="006F3ABA">
        <w:rPr>
          <w:rFonts w:ascii="Arial" w:hAnsi="Arial" w:cs="Arial"/>
          <w:lang w:val="en-US"/>
        </w:rPr>
        <w:t>3</w:t>
      </w:r>
      <w:r w:rsidR="00D3705C" w:rsidRPr="006F3ABA">
        <w:rPr>
          <w:rFonts w:ascii="Arial" w:hAnsi="Arial" w:cs="Arial"/>
          <w:lang w:val="en-US"/>
        </w:rPr>
        <w:t>.2</w:t>
      </w:r>
      <w:r w:rsidR="008D10D6">
        <w:rPr>
          <w:rFonts w:ascii="Arial" w:hAnsi="Arial" w:cs="Arial"/>
          <w:lang w:val="en-US"/>
        </w:rPr>
        <w:tab/>
      </w:r>
      <w:r w:rsidR="00C71671" w:rsidRPr="006F3ABA">
        <w:rPr>
          <w:rFonts w:ascii="Arial" w:hAnsi="Arial" w:cs="Arial"/>
          <w:lang w:val="en-US"/>
        </w:rPr>
        <w:t>The Product Quality Strategy</w:t>
      </w:r>
      <w:bookmarkEnd w:id="7"/>
      <w:r w:rsidR="00596679" w:rsidRPr="006F3ABA">
        <w:rPr>
          <w:rFonts w:ascii="Arial" w:hAnsi="Arial" w:cs="Arial"/>
          <w:lang w:val="en-US"/>
        </w:rPr>
        <w:tab/>
      </w:r>
    </w:p>
    <w:p w:rsidR="00C71671" w:rsidRPr="006F3ABA" w:rsidRDefault="00EA787E" w:rsidP="00171445">
      <w:pPr>
        <w:jc w:val="both"/>
        <w:rPr>
          <w:rFonts w:cs="Arial"/>
          <w:lang w:val="en-US"/>
        </w:rPr>
      </w:pPr>
      <w:r w:rsidRPr="006F3ABA">
        <w:rPr>
          <w:rFonts w:cs="Arial"/>
          <w:lang w:val="en-US"/>
        </w:rPr>
        <w:t xml:space="preserve">The mission of </w:t>
      </w:r>
      <w:r w:rsidRPr="006F3ABA">
        <w:rPr>
          <w:rFonts w:cs="Arial"/>
          <w:highlight w:val="lightGray"/>
          <w:lang w:val="en-US"/>
        </w:rPr>
        <w:t>i</w:t>
      </w:r>
      <w:r w:rsidR="007B6F59" w:rsidRPr="006F3ABA">
        <w:rPr>
          <w:rFonts w:cs="Arial"/>
          <w:highlight w:val="lightGray"/>
          <w:lang w:val="en-US"/>
        </w:rPr>
        <w:t>nsert</w:t>
      </w:r>
      <w:r w:rsidR="008D56A2" w:rsidRPr="006F3ABA">
        <w:rPr>
          <w:rFonts w:cs="Arial"/>
          <w:highlight w:val="lightGray"/>
          <w:lang w:val="en-US"/>
        </w:rPr>
        <w:t xml:space="preserve"> agency name</w:t>
      </w:r>
      <w:r w:rsidR="008623FB" w:rsidRPr="006F3ABA">
        <w:rPr>
          <w:rFonts w:cs="Arial"/>
          <w:lang w:val="en-US"/>
        </w:rPr>
        <w:t xml:space="preserve"> is to provide high</w:t>
      </w:r>
      <w:r w:rsidR="008D10D6">
        <w:rPr>
          <w:rFonts w:cs="Arial"/>
          <w:lang w:val="en-US"/>
        </w:rPr>
        <w:t xml:space="preserve"> </w:t>
      </w:r>
      <w:r w:rsidR="008623FB" w:rsidRPr="006F3ABA">
        <w:rPr>
          <w:rFonts w:cs="Arial"/>
          <w:lang w:val="en-US"/>
        </w:rPr>
        <w:t>quality water and sewer services in an efficient and cost-effective manner</w:t>
      </w:r>
      <w:r w:rsidR="00137F82" w:rsidRPr="006F3ABA">
        <w:rPr>
          <w:rFonts w:cs="Arial"/>
          <w:lang w:val="en-US"/>
        </w:rPr>
        <w:t>.</w:t>
      </w:r>
      <w:r w:rsidR="008D10D6">
        <w:rPr>
          <w:rFonts w:cs="Arial"/>
          <w:lang w:val="en-US"/>
        </w:rPr>
        <w:t xml:space="preserve"> </w:t>
      </w:r>
      <w:r w:rsidR="007B6F59" w:rsidRPr="006F3ABA">
        <w:rPr>
          <w:rFonts w:cs="Arial"/>
          <w:highlight w:val="lightGray"/>
          <w:lang w:val="en-US"/>
        </w:rPr>
        <w:t>Insert</w:t>
      </w:r>
      <w:r w:rsidR="008D56A2" w:rsidRPr="006F3ABA">
        <w:rPr>
          <w:rFonts w:cs="Arial"/>
          <w:highlight w:val="lightGray"/>
          <w:lang w:val="en-US"/>
        </w:rPr>
        <w:t xml:space="preserve"> agency name</w:t>
      </w:r>
      <w:r w:rsidR="00923A1D" w:rsidRPr="006F3ABA">
        <w:rPr>
          <w:rFonts w:cs="Arial"/>
          <w:lang w:val="en-US"/>
        </w:rPr>
        <w:t xml:space="preserve"> </w:t>
      </w:r>
      <w:r w:rsidR="00D71358" w:rsidRPr="006F3ABA">
        <w:rPr>
          <w:rFonts w:cs="Arial"/>
          <w:lang w:val="en-US"/>
        </w:rPr>
        <w:t xml:space="preserve">has a history of producing recycled </w:t>
      </w:r>
      <w:r w:rsidRPr="006F3ABA">
        <w:rPr>
          <w:rFonts w:cs="Arial"/>
          <w:lang w:val="en-US"/>
        </w:rPr>
        <w:t xml:space="preserve">water </w:t>
      </w:r>
      <w:r w:rsidR="00D71358" w:rsidRPr="006F3ABA">
        <w:rPr>
          <w:rFonts w:cs="Arial"/>
          <w:lang w:val="en-US"/>
        </w:rPr>
        <w:t xml:space="preserve">since </w:t>
      </w:r>
      <w:r w:rsidR="00C91CF2" w:rsidRPr="006F3ABA">
        <w:rPr>
          <w:rFonts w:cs="Arial"/>
          <w:highlight w:val="lightGray"/>
          <w:lang w:val="en-US"/>
        </w:rPr>
        <w:t>insert year</w:t>
      </w:r>
      <w:r w:rsidR="00923A1D" w:rsidRPr="006F3ABA">
        <w:rPr>
          <w:rFonts w:cs="Arial"/>
          <w:lang w:val="en-US"/>
        </w:rPr>
        <w:t>.</w:t>
      </w:r>
      <w:r w:rsidR="008D10D6">
        <w:rPr>
          <w:rFonts w:cs="Arial"/>
          <w:lang w:val="en-US"/>
        </w:rPr>
        <w:t xml:space="preserve"> </w:t>
      </w:r>
      <w:r w:rsidR="00C91CF2" w:rsidRPr="006F3ABA">
        <w:rPr>
          <w:rFonts w:cs="Arial"/>
          <w:highlight w:val="lightGray"/>
          <w:lang w:val="en-US"/>
        </w:rPr>
        <w:t>Insert agency service area information</w:t>
      </w:r>
      <w:r w:rsidR="00923A1D" w:rsidRPr="006F3ABA">
        <w:rPr>
          <w:rFonts w:cs="Arial"/>
          <w:lang w:val="en-US"/>
        </w:rPr>
        <w:t>.</w:t>
      </w:r>
    </w:p>
    <w:p w:rsidR="000E4C1C" w:rsidRPr="006F3ABA" w:rsidRDefault="000E4C1C" w:rsidP="00171445">
      <w:pPr>
        <w:jc w:val="both"/>
        <w:rPr>
          <w:rFonts w:cs="Arial"/>
          <w:lang w:val="en-US"/>
        </w:rPr>
      </w:pPr>
    </w:p>
    <w:p w:rsidR="000C10AA" w:rsidRPr="006F3ABA" w:rsidRDefault="007B6F59" w:rsidP="00C81293">
      <w:pPr>
        <w:spacing w:after="120"/>
        <w:jc w:val="both"/>
        <w:rPr>
          <w:rFonts w:cs="Arial"/>
          <w:lang w:val="en-US"/>
        </w:rPr>
      </w:pPr>
      <w:r w:rsidRPr="006F3ABA">
        <w:rPr>
          <w:rFonts w:cs="Arial"/>
          <w:highlight w:val="lightGray"/>
          <w:lang w:val="en-US"/>
        </w:rPr>
        <w:t>Insert</w:t>
      </w:r>
      <w:r w:rsidR="008D56A2" w:rsidRPr="006F3ABA">
        <w:rPr>
          <w:rFonts w:cs="Arial"/>
          <w:highlight w:val="lightGray"/>
          <w:lang w:val="en-US"/>
        </w:rPr>
        <w:t xml:space="preserve"> agency name</w:t>
      </w:r>
      <w:r w:rsidR="000E4C1C" w:rsidRPr="006F3ABA">
        <w:rPr>
          <w:rFonts w:cs="Arial"/>
          <w:lang w:val="en-US"/>
        </w:rPr>
        <w:t xml:space="preserve">’s recycled water consistently meets or exceeds the </w:t>
      </w:r>
      <w:r w:rsidR="00BE121F" w:rsidRPr="006F3ABA">
        <w:rPr>
          <w:rFonts w:cs="Arial"/>
          <w:highlight w:val="lightGray"/>
          <w:lang w:val="en-US"/>
        </w:rPr>
        <w:t xml:space="preserve">insert </w:t>
      </w:r>
      <w:r w:rsidR="008D10D6">
        <w:rPr>
          <w:rFonts w:cs="Arial"/>
          <w:highlight w:val="lightGray"/>
          <w:lang w:val="en-US"/>
        </w:rPr>
        <w:t>s</w:t>
      </w:r>
      <w:r w:rsidR="00BE121F" w:rsidRPr="006F3ABA">
        <w:rPr>
          <w:rFonts w:cs="Arial"/>
          <w:highlight w:val="lightGray"/>
          <w:lang w:val="en-US"/>
        </w:rPr>
        <w:t>tate name</w:t>
      </w:r>
      <w:r w:rsidR="008B2513" w:rsidRPr="006F3ABA">
        <w:rPr>
          <w:rFonts w:cs="Arial"/>
          <w:lang w:val="en-US"/>
        </w:rPr>
        <w:t>’s</w:t>
      </w:r>
      <w:r w:rsidR="000E4C1C" w:rsidRPr="006F3ABA">
        <w:rPr>
          <w:rFonts w:cs="Arial"/>
          <w:lang w:val="en-US"/>
        </w:rPr>
        <w:t xml:space="preserve"> stringent </w:t>
      </w:r>
      <w:r w:rsidR="008B2513" w:rsidRPr="006F3ABA">
        <w:rPr>
          <w:rFonts w:cs="Arial"/>
          <w:lang w:val="en-US"/>
        </w:rPr>
        <w:t xml:space="preserve">recycled </w:t>
      </w:r>
      <w:r w:rsidR="000E4C1C" w:rsidRPr="006F3ABA">
        <w:rPr>
          <w:rFonts w:cs="Arial"/>
          <w:lang w:val="en-US"/>
        </w:rPr>
        <w:t>water qua</w:t>
      </w:r>
      <w:r w:rsidR="009755FC" w:rsidRPr="006F3ABA">
        <w:rPr>
          <w:rFonts w:cs="Arial"/>
          <w:lang w:val="en-US"/>
        </w:rPr>
        <w:t>lity criteria for</w:t>
      </w:r>
      <w:r w:rsidR="008D10D6">
        <w:rPr>
          <w:rFonts w:cs="Arial"/>
          <w:lang w:val="en-US"/>
        </w:rPr>
        <w:t xml:space="preserve"> </w:t>
      </w:r>
      <w:r w:rsidR="009755FC" w:rsidRPr="006F3ABA">
        <w:rPr>
          <w:rFonts w:cs="Arial"/>
          <w:lang w:val="en-US"/>
        </w:rPr>
        <w:t>reuse</w:t>
      </w:r>
      <w:r w:rsidR="000E4C1C" w:rsidRPr="006F3ABA">
        <w:rPr>
          <w:rFonts w:cs="Arial"/>
          <w:lang w:val="en-US"/>
        </w:rPr>
        <w:t>. The high</w:t>
      </w:r>
      <w:r w:rsidR="008D10D6">
        <w:rPr>
          <w:rFonts w:cs="Arial"/>
          <w:lang w:val="en-US"/>
        </w:rPr>
        <w:t xml:space="preserve"> </w:t>
      </w:r>
      <w:r w:rsidR="000E4C1C" w:rsidRPr="006F3ABA">
        <w:rPr>
          <w:rFonts w:cs="Arial"/>
          <w:lang w:val="en-US"/>
        </w:rPr>
        <w:t>quality</w:t>
      </w:r>
      <w:r w:rsidR="00BC44D2" w:rsidRPr="006F3ABA">
        <w:rPr>
          <w:rFonts w:cs="Arial"/>
          <w:lang w:val="en-US"/>
        </w:rPr>
        <w:t xml:space="preserve"> </w:t>
      </w:r>
      <w:r w:rsidR="000E4C1C" w:rsidRPr="006F3ABA">
        <w:rPr>
          <w:rFonts w:cs="Arial"/>
          <w:lang w:val="en-US"/>
        </w:rPr>
        <w:t xml:space="preserve">recycled water that leaves the </w:t>
      </w:r>
      <w:r w:rsidR="008D56A2" w:rsidRPr="006F3ABA">
        <w:rPr>
          <w:rFonts w:cs="Arial"/>
          <w:highlight w:val="lightGray"/>
          <w:lang w:val="en-US"/>
        </w:rPr>
        <w:t>insert facility name</w:t>
      </w:r>
      <w:r w:rsidR="000E4C1C" w:rsidRPr="006F3ABA">
        <w:rPr>
          <w:rFonts w:cs="Arial"/>
          <w:lang w:val="en-US"/>
        </w:rPr>
        <w:t xml:space="preserve"> can be used for almost every purpose except drinking.</w:t>
      </w:r>
    </w:p>
    <w:p w:rsidR="000E4C1C" w:rsidRPr="006F3ABA" w:rsidRDefault="000E4C1C" w:rsidP="00171445">
      <w:pPr>
        <w:jc w:val="both"/>
        <w:rPr>
          <w:rFonts w:cs="Arial"/>
          <w:lang w:val="en-US"/>
        </w:rPr>
      </w:pPr>
    </w:p>
    <w:p w:rsidR="00D31642" w:rsidRPr="006F3ABA" w:rsidRDefault="00D31642" w:rsidP="00171445">
      <w:pPr>
        <w:pStyle w:val="Heading1"/>
        <w:rPr>
          <w:rFonts w:ascii="Arial" w:hAnsi="Arial" w:cs="Arial"/>
          <w:lang w:val="en-US"/>
        </w:rPr>
      </w:pPr>
      <w:bookmarkStart w:id="8" w:name="_Toc228857063"/>
      <w:bookmarkStart w:id="9" w:name="_Toc315864431"/>
      <w:r w:rsidRPr="006F3ABA">
        <w:rPr>
          <w:rFonts w:ascii="Arial" w:hAnsi="Arial" w:cs="Arial"/>
          <w:lang w:val="en-US"/>
        </w:rPr>
        <w:t xml:space="preserve">Roles </w:t>
      </w:r>
      <w:r w:rsidR="008D10D6">
        <w:rPr>
          <w:rFonts w:ascii="Arial" w:hAnsi="Arial" w:cs="Arial"/>
          <w:lang w:val="en-US"/>
        </w:rPr>
        <w:t>and</w:t>
      </w:r>
      <w:r w:rsidRPr="006F3ABA">
        <w:rPr>
          <w:rFonts w:ascii="Arial" w:hAnsi="Arial" w:cs="Arial"/>
          <w:lang w:val="en-US"/>
        </w:rPr>
        <w:t xml:space="preserve"> Responsibilities</w:t>
      </w:r>
      <w:bookmarkEnd w:id="8"/>
      <w:r w:rsidR="009F6EBC" w:rsidRPr="006F3ABA">
        <w:rPr>
          <w:rFonts w:ascii="Arial" w:hAnsi="Arial" w:cs="Arial"/>
          <w:lang w:val="en-US"/>
        </w:rPr>
        <w:t xml:space="preserve"> within </w:t>
      </w:r>
      <w:r w:rsidR="008D56A2" w:rsidRPr="00E81233">
        <w:rPr>
          <w:rFonts w:ascii="Arial" w:hAnsi="Arial" w:cs="Arial"/>
          <w:highlight w:val="lightGray"/>
          <w:lang w:val="en-US"/>
        </w:rPr>
        <w:t>insert agency name</w:t>
      </w:r>
      <w:bookmarkEnd w:id="9"/>
    </w:p>
    <w:p w:rsidR="009755FC" w:rsidRPr="006F3ABA" w:rsidRDefault="007B6F59" w:rsidP="00171445">
      <w:pPr>
        <w:jc w:val="both"/>
        <w:rPr>
          <w:rFonts w:cs="Arial"/>
          <w:lang w:val="en-US"/>
        </w:rPr>
      </w:pPr>
      <w:r w:rsidRPr="006F3ABA">
        <w:rPr>
          <w:rFonts w:cs="Arial"/>
          <w:highlight w:val="lightGray"/>
          <w:lang w:val="en-US"/>
        </w:rPr>
        <w:t>Insert</w:t>
      </w:r>
      <w:r w:rsidR="008D56A2" w:rsidRPr="006F3ABA">
        <w:rPr>
          <w:rFonts w:cs="Arial"/>
          <w:highlight w:val="lightGray"/>
          <w:lang w:val="en-US"/>
        </w:rPr>
        <w:t xml:space="preserve"> agency name</w:t>
      </w:r>
      <w:r w:rsidR="001A24A5" w:rsidRPr="006F3ABA">
        <w:rPr>
          <w:rFonts w:cs="Arial"/>
          <w:highlight w:val="lightGray"/>
          <w:lang w:val="en-US"/>
        </w:rPr>
        <w:t xml:space="preserve">’s </w:t>
      </w:r>
      <w:r w:rsidRPr="006F3ABA">
        <w:rPr>
          <w:rFonts w:cs="Arial"/>
          <w:highlight w:val="lightGray"/>
          <w:lang w:val="en-US"/>
        </w:rPr>
        <w:t>i</w:t>
      </w:r>
      <w:r w:rsidR="009755FC" w:rsidRPr="006F3ABA">
        <w:rPr>
          <w:rFonts w:cs="Arial"/>
          <w:highlight w:val="lightGray"/>
          <w:lang w:val="en-US"/>
        </w:rPr>
        <w:t>nsert title of person overseeing the facility</w:t>
      </w:r>
      <w:r w:rsidR="00A6696F" w:rsidRPr="006F3ABA">
        <w:rPr>
          <w:rFonts w:cs="Arial"/>
          <w:highlight w:val="lightGray"/>
          <w:lang w:val="en-US"/>
        </w:rPr>
        <w:t xml:space="preserve"> </w:t>
      </w:r>
      <w:r w:rsidR="008E2A5C">
        <w:rPr>
          <w:rFonts w:cs="Arial"/>
          <w:highlight w:val="lightGray"/>
          <w:lang w:val="en-US"/>
        </w:rPr>
        <w:t>(</w:t>
      </w:r>
      <w:r w:rsidR="00A6696F" w:rsidRPr="006F3ABA">
        <w:rPr>
          <w:rFonts w:cs="Arial"/>
          <w:highlight w:val="lightGray"/>
          <w:lang w:val="en-US"/>
        </w:rPr>
        <w:t>e.g., plant superintendent</w:t>
      </w:r>
      <w:r w:rsidR="008E2A5C">
        <w:rPr>
          <w:rFonts w:cs="Arial"/>
          <w:lang w:val="en-US"/>
        </w:rPr>
        <w:t>)</w:t>
      </w:r>
      <w:r w:rsidR="009205F3">
        <w:rPr>
          <w:rFonts w:cs="Arial"/>
          <w:lang w:val="en-US"/>
        </w:rPr>
        <w:t xml:space="preserve"> </w:t>
      </w:r>
      <w:r w:rsidR="001A24A5" w:rsidRPr="006F3ABA">
        <w:rPr>
          <w:rFonts w:cs="Arial"/>
          <w:lang w:val="en-US"/>
        </w:rPr>
        <w:t xml:space="preserve">oversees the </w:t>
      </w:r>
      <w:r w:rsidR="008D56A2" w:rsidRPr="006F3ABA">
        <w:rPr>
          <w:rFonts w:cs="Arial"/>
          <w:highlight w:val="lightGray"/>
          <w:lang w:val="en-US"/>
        </w:rPr>
        <w:t>insert facility name</w:t>
      </w:r>
      <w:r w:rsidR="001A24A5" w:rsidRPr="006F3ABA">
        <w:rPr>
          <w:rFonts w:cs="Arial"/>
          <w:lang w:val="en-US"/>
        </w:rPr>
        <w:t xml:space="preserve"> operations and reports to the </w:t>
      </w:r>
      <w:r w:rsidR="009755FC" w:rsidRPr="006F3ABA">
        <w:rPr>
          <w:rFonts w:cs="Arial"/>
          <w:highlight w:val="lightGray"/>
          <w:lang w:val="en-US"/>
        </w:rPr>
        <w:t>insert title</w:t>
      </w:r>
      <w:r w:rsidRPr="006F3ABA">
        <w:rPr>
          <w:rFonts w:cs="Arial"/>
          <w:highlight w:val="lightGray"/>
          <w:lang w:val="en-US"/>
        </w:rPr>
        <w:t xml:space="preserve"> of person responsible</w:t>
      </w:r>
      <w:r w:rsidR="00A6696F" w:rsidRPr="006F3ABA">
        <w:rPr>
          <w:rFonts w:cs="Arial"/>
          <w:highlight w:val="lightGray"/>
          <w:lang w:val="en-US"/>
        </w:rPr>
        <w:t xml:space="preserve"> </w:t>
      </w:r>
      <w:r w:rsidR="008E2A5C">
        <w:rPr>
          <w:rFonts w:cs="Arial"/>
          <w:highlight w:val="lightGray"/>
          <w:lang w:val="en-US"/>
        </w:rPr>
        <w:t>(</w:t>
      </w:r>
      <w:r w:rsidR="00A6696F" w:rsidRPr="006F3ABA">
        <w:rPr>
          <w:rFonts w:cs="Arial"/>
          <w:highlight w:val="lightGray"/>
          <w:lang w:val="en-US"/>
        </w:rPr>
        <w:t>e.g.</w:t>
      </w:r>
      <w:r w:rsidR="008D10D6">
        <w:rPr>
          <w:rFonts w:cs="Arial"/>
          <w:highlight w:val="lightGray"/>
          <w:lang w:val="en-US"/>
        </w:rPr>
        <w:t>,</w:t>
      </w:r>
      <w:r w:rsidR="00A6696F" w:rsidRPr="006F3ABA">
        <w:rPr>
          <w:rFonts w:cs="Arial"/>
          <w:highlight w:val="lightGray"/>
          <w:lang w:val="en-US"/>
        </w:rPr>
        <w:t xml:space="preserve"> general manager of the agency</w:t>
      </w:r>
      <w:r w:rsidR="008E2A5C">
        <w:rPr>
          <w:rFonts w:cs="Arial"/>
          <w:highlight w:val="lightGray"/>
          <w:lang w:val="en-US"/>
        </w:rPr>
        <w:t>)</w:t>
      </w:r>
      <w:r w:rsidR="009755FC" w:rsidRPr="006F3ABA">
        <w:rPr>
          <w:rFonts w:cs="Arial"/>
          <w:highlight w:val="lightGray"/>
          <w:lang w:val="en-US"/>
        </w:rPr>
        <w:t>.</w:t>
      </w:r>
    </w:p>
    <w:p w:rsidR="009755FC" w:rsidRPr="006F3ABA" w:rsidRDefault="009755FC" w:rsidP="00171445">
      <w:pPr>
        <w:jc w:val="both"/>
        <w:rPr>
          <w:rFonts w:cs="Arial"/>
          <w:lang w:val="en-US"/>
        </w:rPr>
      </w:pPr>
    </w:p>
    <w:p w:rsidR="00D31642" w:rsidRPr="006F3ABA" w:rsidRDefault="009755FC" w:rsidP="008E2A5C">
      <w:pPr>
        <w:spacing w:after="120"/>
        <w:jc w:val="both"/>
        <w:rPr>
          <w:rFonts w:cs="Arial"/>
          <w:highlight w:val="lightGray"/>
          <w:lang w:val="en-US"/>
        </w:rPr>
      </w:pPr>
      <w:r w:rsidRPr="006F3ABA">
        <w:rPr>
          <w:rFonts w:cs="Arial"/>
          <w:highlight w:val="lightGray"/>
          <w:lang w:val="en-US"/>
        </w:rPr>
        <w:t>Insert organizational chart information pertinent to facility</w:t>
      </w:r>
      <w:r w:rsidR="008D10D6">
        <w:rPr>
          <w:rFonts w:cs="Arial"/>
          <w:highlight w:val="lightGray"/>
          <w:lang w:val="en-US"/>
        </w:rPr>
        <w:t>;</w:t>
      </w:r>
      <w:r w:rsidRPr="006F3ABA">
        <w:rPr>
          <w:rFonts w:cs="Arial"/>
          <w:highlight w:val="lightGray"/>
          <w:lang w:val="en-US"/>
        </w:rPr>
        <w:t xml:space="preserve"> see example below</w:t>
      </w:r>
      <w:r w:rsidR="008E2A5C">
        <w:rPr>
          <w:rFonts w:cs="Arial"/>
          <w:highlight w:val="lightGray"/>
          <w:lang w:val="en-US"/>
        </w:rPr>
        <w:t xml:space="preserve">. </w:t>
      </w:r>
      <w:r w:rsidR="00D31642" w:rsidRPr="006F3ABA">
        <w:rPr>
          <w:rFonts w:cs="Arial"/>
          <w:highlight w:val="lightGray"/>
          <w:lang w:val="en-US"/>
        </w:rPr>
        <w:t xml:space="preserve">The delegation under the </w:t>
      </w:r>
      <w:r w:rsidR="00A6696F" w:rsidRPr="006F3ABA">
        <w:rPr>
          <w:rFonts w:cs="Arial"/>
          <w:highlight w:val="lightGray"/>
          <w:lang w:val="en-US"/>
        </w:rPr>
        <w:t xml:space="preserve">governmental body authorized by the agency </w:t>
      </w:r>
      <w:r w:rsidR="008E2A5C">
        <w:rPr>
          <w:rFonts w:cs="Arial"/>
          <w:highlight w:val="lightGray"/>
          <w:lang w:val="en-US"/>
        </w:rPr>
        <w:t>(</w:t>
      </w:r>
      <w:r w:rsidR="00A6696F" w:rsidRPr="006F3ABA">
        <w:rPr>
          <w:rFonts w:cs="Arial"/>
          <w:highlight w:val="lightGray"/>
          <w:lang w:val="en-US"/>
        </w:rPr>
        <w:t>e.g.,</w:t>
      </w:r>
      <w:r w:rsidR="008D10D6">
        <w:rPr>
          <w:rFonts w:cs="Arial"/>
          <w:highlight w:val="lightGray"/>
          <w:lang w:val="en-US"/>
        </w:rPr>
        <w:t xml:space="preserve"> </w:t>
      </w:r>
      <w:r w:rsidR="00A6696F" w:rsidRPr="006F3ABA">
        <w:rPr>
          <w:rFonts w:cs="Arial"/>
          <w:highlight w:val="lightGray"/>
          <w:lang w:val="en-US"/>
        </w:rPr>
        <w:t>Board of Directors or City Council</w:t>
      </w:r>
      <w:r w:rsidR="008E2A5C">
        <w:rPr>
          <w:rFonts w:cs="Arial"/>
          <w:highlight w:val="lightGray"/>
          <w:lang w:val="en-US"/>
        </w:rPr>
        <w:t>)</w:t>
      </w:r>
      <w:r w:rsidR="00D31642" w:rsidRPr="006F3ABA">
        <w:rPr>
          <w:rFonts w:cs="Arial"/>
          <w:highlight w:val="lightGray"/>
          <w:lang w:val="en-US"/>
        </w:rPr>
        <w:t xml:space="preserve"> is as follows:</w:t>
      </w:r>
    </w:p>
    <w:p w:rsidR="00A6696F" w:rsidRPr="006F3ABA" w:rsidRDefault="00A6696F" w:rsidP="00171445">
      <w:pPr>
        <w:ind w:left="720"/>
        <w:jc w:val="both"/>
        <w:rPr>
          <w:rFonts w:cs="Arial"/>
          <w:highlight w:val="lightGray"/>
          <w:lang w:val="en-US"/>
        </w:rPr>
      </w:pPr>
      <w:r w:rsidRPr="006F3ABA">
        <w:rPr>
          <w:rFonts w:cs="Arial"/>
          <w:highlight w:val="lightGray"/>
          <w:lang w:val="en-US"/>
        </w:rPr>
        <w:t>General Manager</w:t>
      </w:r>
    </w:p>
    <w:p w:rsidR="00A6696F" w:rsidRPr="006F3ABA" w:rsidRDefault="00A6696F" w:rsidP="00171445">
      <w:pPr>
        <w:ind w:left="720"/>
        <w:jc w:val="both"/>
        <w:rPr>
          <w:rFonts w:cs="Arial"/>
          <w:highlight w:val="lightGray"/>
          <w:lang w:val="en-US"/>
        </w:rPr>
      </w:pPr>
      <w:r w:rsidRPr="006F3ABA">
        <w:rPr>
          <w:rFonts w:cs="Arial"/>
          <w:highlight w:val="lightGray"/>
          <w:lang w:val="en-US"/>
        </w:rPr>
        <w:t>Assistant General Manager</w:t>
      </w:r>
    </w:p>
    <w:p w:rsidR="00D31642" w:rsidRPr="006F3ABA" w:rsidRDefault="001A24A5" w:rsidP="00171445">
      <w:pPr>
        <w:ind w:left="720"/>
        <w:jc w:val="both"/>
        <w:rPr>
          <w:rFonts w:cs="Arial"/>
          <w:highlight w:val="lightGray"/>
          <w:lang w:val="en-US"/>
        </w:rPr>
      </w:pPr>
      <w:r w:rsidRPr="006F3ABA">
        <w:rPr>
          <w:rFonts w:cs="Arial"/>
          <w:highlight w:val="lightGray"/>
          <w:lang w:val="en-US"/>
        </w:rPr>
        <w:t>Director of Administrative Services</w:t>
      </w:r>
    </w:p>
    <w:p w:rsidR="00A6696F" w:rsidRPr="006F3ABA" w:rsidRDefault="00A6696F" w:rsidP="00171445">
      <w:pPr>
        <w:ind w:left="720"/>
        <w:jc w:val="both"/>
        <w:rPr>
          <w:rFonts w:cs="Arial"/>
          <w:highlight w:val="lightGray"/>
          <w:lang w:val="en-US"/>
        </w:rPr>
      </w:pPr>
      <w:r w:rsidRPr="006F3ABA">
        <w:rPr>
          <w:rFonts w:cs="Arial"/>
          <w:highlight w:val="lightGray"/>
          <w:lang w:val="en-US"/>
        </w:rPr>
        <w:t>Director of Planning</w:t>
      </w:r>
    </w:p>
    <w:p w:rsidR="001A24A5" w:rsidRPr="006F3ABA" w:rsidRDefault="001A24A5" w:rsidP="00171445">
      <w:pPr>
        <w:ind w:left="720"/>
        <w:jc w:val="both"/>
        <w:rPr>
          <w:rFonts w:cs="Arial"/>
          <w:highlight w:val="lightGray"/>
          <w:lang w:val="en-US"/>
        </w:rPr>
      </w:pPr>
      <w:r w:rsidRPr="006F3ABA">
        <w:rPr>
          <w:rFonts w:cs="Arial"/>
          <w:highlight w:val="lightGray"/>
          <w:lang w:val="en-US"/>
        </w:rPr>
        <w:t>Director of Engineering and Construction</w:t>
      </w:r>
    </w:p>
    <w:p w:rsidR="001A24A5" w:rsidRPr="006F3ABA" w:rsidRDefault="001A24A5" w:rsidP="00171445">
      <w:pPr>
        <w:ind w:left="720"/>
        <w:jc w:val="both"/>
        <w:rPr>
          <w:rFonts w:cs="Arial"/>
          <w:highlight w:val="lightGray"/>
          <w:lang w:val="en-US"/>
        </w:rPr>
      </w:pPr>
      <w:r w:rsidRPr="006F3ABA">
        <w:rPr>
          <w:rFonts w:cs="Arial"/>
          <w:highlight w:val="lightGray"/>
          <w:lang w:val="en-US"/>
        </w:rPr>
        <w:t>Director of Water Operations</w:t>
      </w:r>
    </w:p>
    <w:p w:rsidR="001A24A5" w:rsidRPr="006F3ABA" w:rsidRDefault="001A24A5" w:rsidP="00171445">
      <w:pPr>
        <w:ind w:left="720"/>
        <w:jc w:val="both"/>
        <w:rPr>
          <w:rFonts w:cs="Arial"/>
          <w:highlight w:val="lightGray"/>
          <w:lang w:val="en-US"/>
        </w:rPr>
      </w:pPr>
      <w:r w:rsidRPr="006F3ABA">
        <w:rPr>
          <w:rFonts w:cs="Arial"/>
          <w:highlight w:val="lightGray"/>
          <w:lang w:val="en-US"/>
        </w:rPr>
        <w:t>Director of Wastewater Operations</w:t>
      </w:r>
    </w:p>
    <w:p w:rsidR="001A24A5" w:rsidRPr="006F3ABA" w:rsidRDefault="001A24A5" w:rsidP="00171445">
      <w:pPr>
        <w:ind w:left="720"/>
        <w:jc w:val="both"/>
        <w:rPr>
          <w:rFonts w:cs="Arial"/>
          <w:lang w:val="en-US"/>
        </w:rPr>
      </w:pPr>
      <w:r w:rsidRPr="006F3ABA">
        <w:rPr>
          <w:rFonts w:cs="Arial"/>
          <w:highlight w:val="lightGray"/>
          <w:lang w:val="en-US"/>
        </w:rPr>
        <w:t>Director of Water Quality</w:t>
      </w:r>
    </w:p>
    <w:p w:rsidR="00AA0F03" w:rsidRPr="006F3ABA" w:rsidRDefault="00AA0F03" w:rsidP="000A664C">
      <w:pPr>
        <w:jc w:val="both"/>
        <w:rPr>
          <w:rFonts w:cs="Arial"/>
          <w:lang w:val="en-US"/>
        </w:rPr>
        <w:sectPr w:rsidR="00AA0F03" w:rsidRPr="006F3ABA" w:rsidSect="00C13E2E">
          <w:headerReference w:type="even" r:id="rId19"/>
          <w:headerReference w:type="default" r:id="rId20"/>
          <w:headerReference w:type="first" r:id="rId21"/>
          <w:pgSz w:w="11909" w:h="16834" w:code="9"/>
          <w:pgMar w:top="1440" w:right="1440" w:bottom="1440" w:left="1440" w:header="706" w:footer="230" w:gutter="0"/>
          <w:cols w:space="708"/>
          <w:docGrid w:linePitch="360"/>
        </w:sectPr>
      </w:pPr>
      <w:bookmarkStart w:id="10" w:name="_Toc228857064"/>
    </w:p>
    <w:p w:rsidR="007612AF" w:rsidRPr="006F3ABA" w:rsidRDefault="00CF46DF" w:rsidP="0064137C">
      <w:pPr>
        <w:pStyle w:val="Heading1"/>
        <w:rPr>
          <w:rFonts w:ascii="Arial" w:hAnsi="Arial" w:cs="Arial"/>
          <w:lang w:val="en-US"/>
        </w:rPr>
      </w:pPr>
      <w:bookmarkStart w:id="11" w:name="_Toc315864432"/>
      <w:r w:rsidRPr="006F3ABA">
        <w:rPr>
          <w:rFonts w:ascii="Arial" w:hAnsi="Arial" w:cs="Arial"/>
          <w:lang w:val="en-US"/>
        </w:rPr>
        <w:lastRenderedPageBreak/>
        <w:t>Process flow diagram</w:t>
      </w:r>
      <w:bookmarkStart w:id="12" w:name="_Toc243358741"/>
      <w:bookmarkStart w:id="13" w:name="_Toc243365988"/>
      <w:bookmarkStart w:id="14" w:name="_Toc243453293"/>
      <w:bookmarkStart w:id="15" w:name="_Toc243453404"/>
      <w:bookmarkStart w:id="16" w:name="_Toc243453791"/>
      <w:bookmarkStart w:id="17" w:name="_Toc243707397"/>
      <w:bookmarkStart w:id="18" w:name="_Toc243711302"/>
      <w:bookmarkStart w:id="19" w:name="_Toc243711601"/>
      <w:bookmarkStart w:id="20" w:name="_Toc243711750"/>
      <w:bookmarkStart w:id="21" w:name="_Toc243711832"/>
      <w:bookmarkStart w:id="22" w:name="_Toc243819404"/>
      <w:bookmarkStart w:id="23" w:name="_Toc243819992"/>
      <w:bookmarkStart w:id="24" w:name="_Toc243962218"/>
      <w:bookmarkStart w:id="25" w:name="_Toc243981126"/>
      <w:bookmarkStart w:id="26" w:name="_Toc243981290"/>
      <w:bookmarkStart w:id="27" w:name="_Toc244065874"/>
      <w:bookmarkStart w:id="28" w:name="_Toc244066985"/>
      <w:bookmarkStart w:id="29" w:name="_Toc244067451"/>
      <w:bookmarkStart w:id="30" w:name="_Toc244407811"/>
      <w:bookmarkStart w:id="31" w:name="_Toc244408128"/>
      <w:bookmarkStart w:id="32" w:name="_Toc244408912"/>
      <w:bookmarkStart w:id="33" w:name="_Toc244409721"/>
      <w:bookmarkStart w:id="34" w:name="_Toc244409803"/>
      <w:bookmarkStart w:id="35" w:name="_Toc244416092"/>
      <w:bookmarkStart w:id="36" w:name="_Toc244416516"/>
      <w:bookmarkStart w:id="37" w:name="_Toc244495873"/>
      <w:bookmarkStart w:id="38" w:name="_Toc244503505"/>
      <w:bookmarkStart w:id="39" w:name="_Toc244503913"/>
      <w:bookmarkStart w:id="40" w:name="_Toc244504424"/>
      <w:bookmarkStart w:id="41" w:name="_Toc244568858"/>
      <w:bookmarkStart w:id="42" w:name="_Toc244594520"/>
      <w:bookmarkStart w:id="43" w:name="_Toc244594602"/>
      <w:bookmarkStart w:id="44" w:name="_Toc244594682"/>
      <w:bookmarkStart w:id="45" w:name="_Toc245189071"/>
      <w:bookmarkStart w:id="46" w:name="_Toc245193908"/>
      <w:bookmarkStart w:id="47" w:name="_Toc245194453"/>
      <w:bookmarkStart w:id="48" w:name="_Toc245616725"/>
      <w:bookmarkStart w:id="49" w:name="_Toc245620686"/>
      <w:bookmarkStart w:id="50" w:name="_Toc245621533"/>
      <w:bookmarkStart w:id="51" w:name="_Toc245623242"/>
      <w:bookmarkStart w:id="52" w:name="_Toc243358742"/>
      <w:bookmarkStart w:id="53" w:name="_Toc243365989"/>
      <w:bookmarkStart w:id="54" w:name="_Toc243453294"/>
      <w:bookmarkStart w:id="55" w:name="_Toc243453405"/>
      <w:bookmarkStart w:id="56" w:name="_Toc243453792"/>
      <w:bookmarkStart w:id="57" w:name="_Toc243707398"/>
      <w:bookmarkStart w:id="58" w:name="_Toc243711303"/>
      <w:bookmarkStart w:id="59" w:name="_Toc243711602"/>
      <w:bookmarkStart w:id="60" w:name="_Toc243711751"/>
      <w:bookmarkStart w:id="61" w:name="_Toc243711833"/>
      <w:bookmarkStart w:id="62" w:name="_Toc243819405"/>
      <w:bookmarkStart w:id="63" w:name="_Toc243819993"/>
      <w:bookmarkStart w:id="64" w:name="_Toc243962219"/>
      <w:bookmarkStart w:id="65" w:name="_Toc243981127"/>
      <w:bookmarkStart w:id="66" w:name="_Toc243981291"/>
      <w:bookmarkStart w:id="67" w:name="_Toc244065875"/>
      <w:bookmarkStart w:id="68" w:name="_Toc244066986"/>
      <w:bookmarkStart w:id="69" w:name="_Toc244067452"/>
      <w:bookmarkStart w:id="70" w:name="_Toc244407812"/>
      <w:bookmarkStart w:id="71" w:name="_Toc244408129"/>
      <w:bookmarkStart w:id="72" w:name="_Toc244408913"/>
      <w:bookmarkStart w:id="73" w:name="_Toc244409722"/>
      <w:bookmarkStart w:id="74" w:name="_Toc244409804"/>
      <w:bookmarkStart w:id="75" w:name="_Toc244416093"/>
      <w:bookmarkStart w:id="76" w:name="_Toc244416517"/>
      <w:bookmarkStart w:id="77" w:name="_Toc244495874"/>
      <w:bookmarkStart w:id="78" w:name="_Toc244503506"/>
      <w:bookmarkStart w:id="79" w:name="_Toc244503914"/>
      <w:bookmarkStart w:id="80" w:name="_Toc244504425"/>
      <w:bookmarkStart w:id="81" w:name="_Toc244568859"/>
      <w:bookmarkStart w:id="82" w:name="_Toc244594521"/>
      <w:bookmarkStart w:id="83" w:name="_Toc244594603"/>
      <w:bookmarkStart w:id="84" w:name="_Toc244594683"/>
      <w:bookmarkStart w:id="85" w:name="_Toc245189072"/>
      <w:bookmarkStart w:id="86" w:name="_Toc245193909"/>
      <w:bookmarkStart w:id="87" w:name="_Toc245194454"/>
      <w:bookmarkStart w:id="88" w:name="_Toc245616726"/>
      <w:bookmarkStart w:id="89" w:name="_Toc245620687"/>
      <w:bookmarkStart w:id="90" w:name="_Toc245621534"/>
      <w:bookmarkStart w:id="91" w:name="_Toc245623243"/>
      <w:bookmarkStart w:id="92" w:name="_Toc243358743"/>
      <w:bookmarkStart w:id="93" w:name="_Toc243365990"/>
      <w:bookmarkStart w:id="94" w:name="_Toc243453295"/>
      <w:bookmarkStart w:id="95" w:name="_Toc243453406"/>
      <w:bookmarkStart w:id="96" w:name="_Toc243453793"/>
      <w:bookmarkStart w:id="97" w:name="_Toc243707399"/>
      <w:bookmarkStart w:id="98" w:name="_Toc243711304"/>
      <w:bookmarkStart w:id="99" w:name="_Toc243711603"/>
      <w:bookmarkStart w:id="100" w:name="_Toc243711752"/>
      <w:bookmarkStart w:id="101" w:name="_Toc243711834"/>
      <w:bookmarkStart w:id="102" w:name="_Toc243819406"/>
      <w:bookmarkStart w:id="103" w:name="_Toc243819994"/>
      <w:bookmarkStart w:id="104" w:name="_Toc243962220"/>
      <w:bookmarkStart w:id="105" w:name="_Toc243981128"/>
      <w:bookmarkStart w:id="106" w:name="_Toc243981292"/>
      <w:bookmarkStart w:id="107" w:name="_Toc244065876"/>
      <w:bookmarkStart w:id="108" w:name="_Toc244066987"/>
      <w:bookmarkStart w:id="109" w:name="_Toc244067453"/>
      <w:bookmarkStart w:id="110" w:name="_Toc244407813"/>
      <w:bookmarkStart w:id="111" w:name="_Toc244408130"/>
      <w:bookmarkStart w:id="112" w:name="_Toc244408914"/>
      <w:bookmarkStart w:id="113" w:name="_Toc244409723"/>
      <w:bookmarkStart w:id="114" w:name="_Toc244409805"/>
      <w:bookmarkStart w:id="115" w:name="_Toc244416094"/>
      <w:bookmarkStart w:id="116" w:name="_Toc244416518"/>
      <w:bookmarkStart w:id="117" w:name="_Toc244495875"/>
      <w:bookmarkStart w:id="118" w:name="_Toc244503507"/>
      <w:bookmarkStart w:id="119" w:name="_Toc244503915"/>
      <w:bookmarkStart w:id="120" w:name="_Toc244504426"/>
      <w:bookmarkStart w:id="121" w:name="_Toc244568860"/>
      <w:bookmarkStart w:id="122" w:name="_Toc244594522"/>
      <w:bookmarkStart w:id="123" w:name="_Toc244594604"/>
      <w:bookmarkStart w:id="124" w:name="_Toc244594684"/>
      <w:bookmarkStart w:id="125" w:name="_Toc245189073"/>
      <w:bookmarkStart w:id="126" w:name="_Toc245193910"/>
      <w:bookmarkStart w:id="127" w:name="_Toc245194455"/>
      <w:bookmarkStart w:id="128" w:name="_Toc245616727"/>
      <w:bookmarkStart w:id="129" w:name="_Toc245620688"/>
      <w:bookmarkStart w:id="130" w:name="_Toc245621535"/>
      <w:bookmarkStart w:id="131" w:name="_Toc245623244"/>
      <w:bookmarkStart w:id="132" w:name="_Toc243453794"/>
      <w:bookmarkStart w:id="133" w:name="_Toc243707400"/>
      <w:bookmarkStart w:id="134" w:name="_Toc243711305"/>
      <w:bookmarkStart w:id="135" w:name="_Toc243711604"/>
      <w:bookmarkStart w:id="136" w:name="_Toc243711753"/>
      <w:bookmarkStart w:id="137" w:name="_Toc243711835"/>
      <w:bookmarkStart w:id="138" w:name="_Toc243819407"/>
      <w:bookmarkStart w:id="139" w:name="_Toc243819995"/>
      <w:bookmarkStart w:id="140" w:name="_Toc243962221"/>
      <w:bookmarkStart w:id="141" w:name="_Toc243981129"/>
      <w:bookmarkStart w:id="142" w:name="_Toc243981293"/>
      <w:bookmarkStart w:id="143" w:name="_Toc244065877"/>
      <w:bookmarkStart w:id="144" w:name="_Toc244066988"/>
      <w:bookmarkStart w:id="145" w:name="_Toc244067454"/>
      <w:bookmarkStart w:id="146" w:name="_Toc244407814"/>
      <w:bookmarkStart w:id="147" w:name="_Toc244408131"/>
      <w:bookmarkStart w:id="148" w:name="_Toc244408915"/>
      <w:bookmarkStart w:id="149" w:name="_Toc244409724"/>
      <w:bookmarkStart w:id="150" w:name="_Toc244409806"/>
      <w:bookmarkStart w:id="151" w:name="_Toc244416095"/>
      <w:bookmarkStart w:id="152" w:name="_Toc244416519"/>
      <w:bookmarkStart w:id="153" w:name="_Toc244495876"/>
      <w:bookmarkStart w:id="154" w:name="_Toc244503508"/>
      <w:bookmarkStart w:id="155" w:name="_Toc244503916"/>
      <w:bookmarkStart w:id="156" w:name="_Toc244504427"/>
      <w:bookmarkStart w:id="157" w:name="_Toc244568861"/>
      <w:bookmarkStart w:id="158" w:name="_Toc244594523"/>
      <w:bookmarkStart w:id="159" w:name="_Toc244594605"/>
      <w:bookmarkStart w:id="160" w:name="_Toc244594685"/>
      <w:bookmarkStart w:id="161" w:name="_Toc245189074"/>
      <w:bookmarkStart w:id="162" w:name="_Toc245193911"/>
      <w:bookmarkStart w:id="163" w:name="_Toc245194456"/>
      <w:bookmarkStart w:id="164" w:name="_Toc245616728"/>
      <w:bookmarkStart w:id="165" w:name="_Toc245620689"/>
      <w:bookmarkStart w:id="166" w:name="_Toc245621536"/>
      <w:bookmarkStart w:id="167" w:name="_Toc245623245"/>
      <w:bookmarkStart w:id="168" w:name="_Toc243453795"/>
      <w:bookmarkStart w:id="169" w:name="_Toc243707401"/>
      <w:bookmarkStart w:id="170" w:name="_Toc243711306"/>
      <w:bookmarkStart w:id="171" w:name="_Toc243711605"/>
      <w:bookmarkStart w:id="172" w:name="_Toc243711754"/>
      <w:bookmarkStart w:id="173" w:name="_Toc243711836"/>
      <w:bookmarkStart w:id="174" w:name="_Toc243819408"/>
      <w:bookmarkStart w:id="175" w:name="_Toc243819996"/>
      <w:bookmarkStart w:id="176" w:name="_Toc243962222"/>
      <w:bookmarkStart w:id="177" w:name="_Toc243981130"/>
      <w:bookmarkStart w:id="178" w:name="_Toc243981294"/>
      <w:bookmarkStart w:id="179" w:name="_Toc244065878"/>
      <w:bookmarkStart w:id="180" w:name="_Toc244066989"/>
      <w:bookmarkStart w:id="181" w:name="_Toc244067455"/>
      <w:bookmarkStart w:id="182" w:name="_Toc244407815"/>
      <w:bookmarkStart w:id="183" w:name="_Toc244408132"/>
      <w:bookmarkStart w:id="184" w:name="_Toc244408916"/>
      <w:bookmarkStart w:id="185" w:name="_Toc244409725"/>
      <w:bookmarkStart w:id="186" w:name="_Toc244409807"/>
      <w:bookmarkStart w:id="187" w:name="_Toc244416096"/>
      <w:bookmarkStart w:id="188" w:name="_Toc244416520"/>
      <w:bookmarkStart w:id="189" w:name="_Toc244495877"/>
      <w:bookmarkStart w:id="190" w:name="_Toc244503509"/>
      <w:bookmarkStart w:id="191" w:name="_Toc244503917"/>
      <w:bookmarkStart w:id="192" w:name="_Toc244504428"/>
      <w:bookmarkStart w:id="193" w:name="_Toc244568862"/>
      <w:bookmarkStart w:id="194" w:name="_Toc244594524"/>
      <w:bookmarkStart w:id="195" w:name="_Toc244594606"/>
      <w:bookmarkStart w:id="196" w:name="_Toc244594686"/>
      <w:bookmarkStart w:id="197" w:name="_Toc245189075"/>
      <w:bookmarkStart w:id="198" w:name="_Toc245193912"/>
      <w:bookmarkStart w:id="199" w:name="_Toc245194457"/>
      <w:bookmarkStart w:id="200" w:name="_Toc245616729"/>
      <w:bookmarkStart w:id="201" w:name="_Toc245620690"/>
      <w:bookmarkStart w:id="202" w:name="_Toc245621537"/>
      <w:bookmarkStart w:id="203" w:name="_Toc245623246"/>
      <w:bookmarkStart w:id="204" w:name="_Toc243453796"/>
      <w:bookmarkStart w:id="205" w:name="_Toc243707402"/>
      <w:bookmarkStart w:id="206" w:name="_Toc243711307"/>
      <w:bookmarkStart w:id="207" w:name="_Toc243711606"/>
      <w:bookmarkStart w:id="208" w:name="_Toc243711755"/>
      <w:bookmarkStart w:id="209" w:name="_Toc243711837"/>
      <w:bookmarkStart w:id="210" w:name="_Toc243819409"/>
      <w:bookmarkStart w:id="211" w:name="_Toc243819997"/>
      <w:bookmarkStart w:id="212" w:name="_Toc243962223"/>
      <w:bookmarkStart w:id="213" w:name="_Toc243981131"/>
      <w:bookmarkStart w:id="214" w:name="_Toc243981295"/>
      <w:bookmarkStart w:id="215" w:name="_Toc244065879"/>
      <w:bookmarkStart w:id="216" w:name="_Toc244066990"/>
      <w:bookmarkStart w:id="217" w:name="_Toc244067456"/>
      <w:bookmarkStart w:id="218" w:name="_Toc244407816"/>
      <w:bookmarkStart w:id="219" w:name="_Toc244408133"/>
      <w:bookmarkStart w:id="220" w:name="_Toc244408917"/>
      <w:bookmarkStart w:id="221" w:name="_Toc244409726"/>
      <w:bookmarkStart w:id="222" w:name="_Toc244409808"/>
      <w:bookmarkStart w:id="223" w:name="_Toc244416097"/>
      <w:bookmarkStart w:id="224" w:name="_Toc244416521"/>
      <w:bookmarkStart w:id="225" w:name="_Toc244495878"/>
      <w:bookmarkStart w:id="226" w:name="_Toc244503510"/>
      <w:bookmarkStart w:id="227" w:name="_Toc244503918"/>
      <w:bookmarkStart w:id="228" w:name="_Toc244504429"/>
      <w:bookmarkStart w:id="229" w:name="_Toc244568863"/>
      <w:bookmarkStart w:id="230" w:name="_Toc244594525"/>
      <w:bookmarkStart w:id="231" w:name="_Toc244594607"/>
      <w:bookmarkStart w:id="232" w:name="_Toc244594687"/>
      <w:bookmarkStart w:id="233" w:name="_Toc245189076"/>
      <w:bookmarkStart w:id="234" w:name="_Toc245193913"/>
      <w:bookmarkStart w:id="235" w:name="_Toc245194458"/>
      <w:bookmarkStart w:id="236" w:name="_Toc245616730"/>
      <w:bookmarkStart w:id="237" w:name="_Toc245620691"/>
      <w:bookmarkStart w:id="238" w:name="_Toc245621538"/>
      <w:bookmarkStart w:id="239" w:name="_Toc245623247"/>
      <w:bookmarkStart w:id="240" w:name="_Toc243453797"/>
      <w:bookmarkStart w:id="241" w:name="_Toc243707403"/>
      <w:bookmarkStart w:id="242" w:name="_Toc243711308"/>
      <w:bookmarkStart w:id="243" w:name="_Toc243711607"/>
      <w:bookmarkStart w:id="244" w:name="_Toc243711756"/>
      <w:bookmarkStart w:id="245" w:name="_Toc243711838"/>
      <w:bookmarkStart w:id="246" w:name="_Toc243819410"/>
      <w:bookmarkStart w:id="247" w:name="_Toc243819998"/>
      <w:bookmarkStart w:id="248" w:name="_Toc243962224"/>
      <w:bookmarkStart w:id="249" w:name="_Toc243981132"/>
      <w:bookmarkStart w:id="250" w:name="_Toc243981296"/>
      <w:bookmarkStart w:id="251" w:name="_Toc244065880"/>
      <w:bookmarkStart w:id="252" w:name="_Toc244066991"/>
      <w:bookmarkStart w:id="253" w:name="_Toc244067457"/>
      <w:bookmarkStart w:id="254" w:name="_Toc244407817"/>
      <w:bookmarkStart w:id="255" w:name="_Toc244408134"/>
      <w:bookmarkStart w:id="256" w:name="_Toc244408918"/>
      <w:bookmarkStart w:id="257" w:name="_Toc244409727"/>
      <w:bookmarkStart w:id="258" w:name="_Toc244409809"/>
      <w:bookmarkStart w:id="259" w:name="_Toc244416098"/>
      <w:bookmarkStart w:id="260" w:name="_Toc244416522"/>
      <w:bookmarkStart w:id="261" w:name="_Toc244495879"/>
      <w:bookmarkStart w:id="262" w:name="_Toc244503511"/>
      <w:bookmarkStart w:id="263" w:name="_Toc244503919"/>
      <w:bookmarkStart w:id="264" w:name="_Toc244504430"/>
      <w:bookmarkStart w:id="265" w:name="_Toc244568864"/>
      <w:bookmarkStart w:id="266" w:name="_Toc244594526"/>
      <w:bookmarkStart w:id="267" w:name="_Toc244594608"/>
      <w:bookmarkStart w:id="268" w:name="_Toc244594688"/>
      <w:bookmarkStart w:id="269" w:name="_Toc245189077"/>
      <w:bookmarkStart w:id="270" w:name="_Toc245193914"/>
      <w:bookmarkStart w:id="271" w:name="_Toc245194459"/>
      <w:bookmarkStart w:id="272" w:name="_Toc245616731"/>
      <w:bookmarkStart w:id="273" w:name="_Toc245620692"/>
      <w:bookmarkStart w:id="274" w:name="_Toc245621539"/>
      <w:bookmarkStart w:id="275" w:name="_Toc245623248"/>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rsidR="009755FC" w:rsidRPr="006F3ABA" w:rsidRDefault="009755FC" w:rsidP="009755FC">
      <w:pPr>
        <w:rPr>
          <w:lang w:val="en-US"/>
        </w:rPr>
      </w:pPr>
    </w:p>
    <w:p w:rsidR="009755FC" w:rsidRPr="006F3ABA" w:rsidRDefault="009755FC" w:rsidP="009755FC">
      <w:pPr>
        <w:rPr>
          <w:lang w:val="en-US"/>
        </w:rPr>
      </w:pPr>
      <w:r w:rsidRPr="006F3ABA">
        <w:rPr>
          <w:highlight w:val="lightGray"/>
          <w:lang w:val="en-US"/>
        </w:rPr>
        <w:t>INSERT PROCESS FLOW DIAGRAM SCHEMATIC</w:t>
      </w:r>
    </w:p>
    <w:p w:rsidR="00395F5F" w:rsidRPr="006F3ABA" w:rsidRDefault="00395F5F" w:rsidP="009755FC">
      <w:pPr>
        <w:rPr>
          <w:lang w:val="en-US"/>
        </w:rPr>
      </w:pPr>
    </w:p>
    <w:p w:rsidR="00395F5F" w:rsidRDefault="00395F5F" w:rsidP="009755FC">
      <w:pPr>
        <w:rPr>
          <w:lang w:val="en-US"/>
        </w:rPr>
      </w:pPr>
      <w:r w:rsidRPr="006F3ABA">
        <w:rPr>
          <w:highlight w:val="lightGray"/>
          <w:lang w:val="en-US"/>
        </w:rPr>
        <w:t>A SIMPLE PROCESS FLOW DIAGRAM IS SHOWN AS AN EXAMPLE, DIAGRAM CAN BE AS COMPLEX AS DESIRED</w:t>
      </w:r>
      <w:r w:rsidR="00D03C96">
        <w:t xml:space="preserve"> AND WOULD IDEALLY SHOW ALL KEY PROCESS STEPS, CHEMICAL INPUTS</w:t>
      </w:r>
      <w:r w:rsidR="006359D1">
        <w:t>,</w:t>
      </w:r>
      <w:r w:rsidR="00D03C96">
        <w:t xml:space="preserve"> AND MAIN SAMPLING POINTS</w:t>
      </w:r>
      <w:r w:rsidR="008E2A5C">
        <w:t>.</w:t>
      </w:r>
    </w:p>
    <w:p w:rsidR="00DA5014" w:rsidRDefault="00DA5014" w:rsidP="009755FC">
      <w:pPr>
        <w:rPr>
          <w:lang w:val="en-US"/>
        </w:rPr>
      </w:pPr>
    </w:p>
    <w:p w:rsidR="00DA5014" w:rsidRPr="006F3ABA" w:rsidRDefault="00DA5014" w:rsidP="009755FC">
      <w:pPr>
        <w:rPr>
          <w:lang w:val="en-US"/>
        </w:rPr>
      </w:pPr>
    </w:p>
    <w:p w:rsidR="00395F5F" w:rsidRPr="006F3ABA" w:rsidRDefault="00B63B05" w:rsidP="00DA5014">
      <w:pPr>
        <w:jc w:val="center"/>
        <w:rPr>
          <w:lang w:val="en-US"/>
        </w:rPr>
      </w:pPr>
      <w:r>
        <w:rPr>
          <w:noProof/>
          <w:lang w:val="en-US"/>
        </w:rPr>
        <w:drawing>
          <wp:inline distT="0" distB="0" distL="0" distR="0" wp14:anchorId="74F69A1A" wp14:editId="3382CA3D">
            <wp:extent cx="7863840" cy="1514475"/>
            <wp:effectExtent l="0" t="0" r="0" b="0"/>
            <wp:docPr id="1" name="Picture 1" descr="Flow diagram plant 2 s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ow diagram plant 2 sample"/>
                    <pic:cNvPicPr>
                      <a:picLocks noChangeAspect="1" noChangeArrowheads="1"/>
                    </pic:cNvPicPr>
                  </pic:nvPicPr>
                  <pic:blipFill>
                    <a:blip r:embed="rId22" cstate="print">
                      <a:clrChange>
                        <a:clrFrom>
                          <a:srgbClr val="FFFFFF"/>
                        </a:clrFrom>
                        <a:clrTo>
                          <a:srgbClr val="FFFFFF">
                            <a:alpha val="0"/>
                          </a:srgbClr>
                        </a:clrTo>
                      </a:clrChange>
                    </a:blip>
                    <a:srcRect l="10890" t="40686" r="16287" b="41177"/>
                    <a:stretch>
                      <a:fillRect/>
                    </a:stretch>
                  </pic:blipFill>
                  <pic:spPr bwMode="auto">
                    <a:xfrm>
                      <a:off x="0" y="0"/>
                      <a:ext cx="7863840" cy="1514475"/>
                    </a:xfrm>
                    <a:prstGeom prst="rect">
                      <a:avLst/>
                    </a:prstGeom>
                    <a:noFill/>
                    <a:ln w="9525">
                      <a:noFill/>
                      <a:miter lim="800000"/>
                      <a:headEnd/>
                      <a:tailEnd/>
                    </a:ln>
                  </pic:spPr>
                </pic:pic>
              </a:graphicData>
            </a:graphic>
          </wp:inline>
        </w:drawing>
      </w:r>
    </w:p>
    <w:p w:rsidR="00395F5F" w:rsidRPr="006F3ABA" w:rsidRDefault="00395F5F" w:rsidP="00395F5F">
      <w:pPr>
        <w:jc w:val="center"/>
        <w:rPr>
          <w:lang w:val="en-US"/>
        </w:rPr>
      </w:pPr>
    </w:p>
    <w:p w:rsidR="00AA0F03" w:rsidRPr="006F3ABA" w:rsidRDefault="00AA0F03" w:rsidP="00C61E1F">
      <w:pPr>
        <w:pStyle w:val="Heading1"/>
        <w:numPr>
          <w:ilvl w:val="0"/>
          <w:numId w:val="0"/>
        </w:numPr>
        <w:ind w:left="990" w:hanging="990"/>
        <w:rPr>
          <w:rFonts w:ascii="Arial" w:hAnsi="Arial" w:cs="Arial"/>
          <w:lang w:val="en-US"/>
        </w:rPr>
        <w:sectPr w:rsidR="00AA0F03" w:rsidRPr="006F3ABA" w:rsidSect="00AA0F03">
          <w:headerReference w:type="even" r:id="rId23"/>
          <w:headerReference w:type="default" r:id="rId24"/>
          <w:headerReference w:type="first" r:id="rId25"/>
          <w:pgSz w:w="16834" w:h="11909" w:orient="landscape" w:code="9"/>
          <w:pgMar w:top="1440" w:right="1440" w:bottom="1440" w:left="1440" w:header="709" w:footer="230" w:gutter="0"/>
          <w:cols w:space="708"/>
          <w:docGrid w:linePitch="360"/>
        </w:sectPr>
      </w:pPr>
      <w:bookmarkStart w:id="276" w:name="_Toc243981136"/>
      <w:bookmarkStart w:id="277" w:name="_Toc243981300"/>
      <w:bookmarkStart w:id="278" w:name="_Toc244065884"/>
      <w:bookmarkStart w:id="279" w:name="_Toc244066995"/>
      <w:bookmarkStart w:id="280" w:name="_Toc244067461"/>
      <w:bookmarkStart w:id="281" w:name="_Toc244407821"/>
      <w:bookmarkStart w:id="282" w:name="_Toc244408138"/>
      <w:bookmarkStart w:id="283" w:name="_Toc244408922"/>
      <w:bookmarkStart w:id="284" w:name="_Toc244409731"/>
      <w:bookmarkStart w:id="285" w:name="_Toc244409813"/>
      <w:bookmarkStart w:id="286" w:name="_Toc244416102"/>
      <w:bookmarkStart w:id="287" w:name="_Toc244416526"/>
      <w:bookmarkStart w:id="288" w:name="_Toc244495883"/>
      <w:bookmarkStart w:id="289" w:name="_Toc244503515"/>
      <w:bookmarkStart w:id="290" w:name="_Toc244503923"/>
      <w:bookmarkStart w:id="291" w:name="_Toc244504434"/>
      <w:bookmarkStart w:id="292" w:name="_Toc244568868"/>
      <w:bookmarkStart w:id="293" w:name="_Toc244594530"/>
      <w:bookmarkStart w:id="294" w:name="_Toc244594612"/>
      <w:bookmarkStart w:id="295" w:name="_Toc244594692"/>
      <w:bookmarkStart w:id="296" w:name="_Toc245189081"/>
      <w:bookmarkStart w:id="297" w:name="_Toc245193918"/>
      <w:bookmarkStart w:id="298" w:name="_Toc245194463"/>
      <w:bookmarkStart w:id="299" w:name="_Toc245616735"/>
      <w:bookmarkStart w:id="300" w:name="_Toc245620696"/>
      <w:bookmarkStart w:id="301" w:name="_Toc245621543"/>
      <w:bookmarkStart w:id="302" w:name="_Toc245623252"/>
      <w:bookmarkStart w:id="303" w:name="_Toc243981137"/>
      <w:bookmarkStart w:id="304" w:name="_Toc243981301"/>
      <w:bookmarkStart w:id="305" w:name="_Toc244065885"/>
      <w:bookmarkStart w:id="306" w:name="_Toc244066996"/>
      <w:bookmarkStart w:id="307" w:name="_Toc244067462"/>
      <w:bookmarkStart w:id="308" w:name="_Toc244407822"/>
      <w:bookmarkStart w:id="309" w:name="_Toc244408139"/>
      <w:bookmarkStart w:id="310" w:name="_Toc244408923"/>
      <w:bookmarkStart w:id="311" w:name="_Toc244409732"/>
      <w:bookmarkStart w:id="312" w:name="_Toc244409814"/>
      <w:bookmarkStart w:id="313" w:name="_Toc244416103"/>
      <w:bookmarkStart w:id="314" w:name="_Toc244416527"/>
      <w:bookmarkStart w:id="315" w:name="_Toc244495884"/>
      <w:bookmarkStart w:id="316" w:name="_Toc244503516"/>
      <w:bookmarkStart w:id="317" w:name="_Toc244503924"/>
      <w:bookmarkStart w:id="318" w:name="_Toc244504435"/>
      <w:bookmarkStart w:id="319" w:name="_Toc244568869"/>
      <w:bookmarkStart w:id="320" w:name="_Toc244594531"/>
      <w:bookmarkStart w:id="321" w:name="_Toc244594613"/>
      <w:bookmarkStart w:id="322" w:name="_Toc244594693"/>
      <w:bookmarkStart w:id="323" w:name="_Toc245189082"/>
      <w:bookmarkStart w:id="324" w:name="_Toc245193919"/>
      <w:bookmarkStart w:id="325" w:name="_Toc245194464"/>
      <w:bookmarkStart w:id="326" w:name="_Toc245616736"/>
      <w:bookmarkStart w:id="327" w:name="_Toc245620697"/>
      <w:bookmarkStart w:id="328" w:name="_Toc245621544"/>
      <w:bookmarkStart w:id="329" w:name="_Toc245623253"/>
      <w:bookmarkStart w:id="330" w:name="_Toc228857070"/>
      <w:bookmarkStart w:id="331" w:name="_Toc504532463"/>
      <w:bookmarkStart w:id="332" w:name="_Toc506188873"/>
      <w:bookmarkStart w:id="333" w:name="_Toc506189124"/>
      <w:bookmarkStart w:id="334" w:name="_Toc506189213"/>
      <w:bookmarkStart w:id="335" w:name="_Toc506189680"/>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rsidR="00945C23" w:rsidRPr="006F3ABA" w:rsidRDefault="00B12487" w:rsidP="0064137C">
      <w:pPr>
        <w:pStyle w:val="Heading1"/>
        <w:rPr>
          <w:rFonts w:ascii="Arial" w:hAnsi="Arial" w:cs="Arial"/>
          <w:lang w:val="en-US"/>
        </w:rPr>
      </w:pPr>
      <w:bookmarkStart w:id="336" w:name="_Toc315864433"/>
      <w:r w:rsidRPr="006F3ABA">
        <w:rPr>
          <w:rFonts w:ascii="Arial" w:hAnsi="Arial" w:cs="Arial"/>
          <w:lang w:val="en-US"/>
        </w:rPr>
        <w:lastRenderedPageBreak/>
        <w:t>Description of system</w:t>
      </w:r>
      <w:bookmarkEnd w:id="330"/>
      <w:bookmarkEnd w:id="336"/>
    </w:p>
    <w:p w:rsidR="00656D8F" w:rsidRPr="006F3ABA" w:rsidRDefault="00656D8F" w:rsidP="00C81293">
      <w:pPr>
        <w:spacing w:after="120"/>
        <w:jc w:val="both"/>
        <w:rPr>
          <w:rFonts w:cs="Arial"/>
          <w:lang w:val="en-US"/>
        </w:rPr>
      </w:pPr>
      <w:r w:rsidRPr="006F3ABA">
        <w:rPr>
          <w:rFonts w:cs="Arial"/>
          <w:lang w:val="en-US"/>
        </w:rPr>
        <w:t xml:space="preserve">The </w:t>
      </w:r>
      <w:r w:rsidR="008D56A2" w:rsidRPr="006F3ABA">
        <w:rPr>
          <w:rFonts w:cs="Arial"/>
          <w:highlight w:val="lightGray"/>
          <w:lang w:val="en-US"/>
        </w:rPr>
        <w:t>insert facility name</w:t>
      </w:r>
      <w:r w:rsidRPr="006F3ABA">
        <w:rPr>
          <w:rFonts w:cs="Arial"/>
          <w:lang w:val="en-US"/>
        </w:rPr>
        <w:t xml:space="preserve"> </w:t>
      </w:r>
      <w:r w:rsidR="00E8746F" w:rsidRPr="006F3ABA">
        <w:rPr>
          <w:rFonts w:cs="Arial"/>
          <w:lang w:val="en-US"/>
        </w:rPr>
        <w:t>provides tertiary treatment and disinfection consisting</w:t>
      </w:r>
      <w:r w:rsidRPr="006F3ABA">
        <w:rPr>
          <w:rFonts w:cs="Arial"/>
          <w:lang w:val="en-US"/>
        </w:rPr>
        <w:t xml:space="preserve"> of </w:t>
      </w:r>
      <w:r w:rsidR="00596679" w:rsidRPr="006F3ABA">
        <w:rPr>
          <w:rFonts w:cs="Arial"/>
          <w:highlight w:val="lightGray"/>
          <w:lang w:val="en-US"/>
        </w:rPr>
        <w:t>i</w:t>
      </w:r>
      <w:r w:rsidR="00483AF3" w:rsidRPr="006F3ABA">
        <w:rPr>
          <w:rFonts w:cs="Arial"/>
          <w:highlight w:val="lightGray"/>
          <w:lang w:val="en-US"/>
        </w:rPr>
        <w:t xml:space="preserve">nsert </w:t>
      </w:r>
      <w:r w:rsidR="00E8746F" w:rsidRPr="006F3ABA">
        <w:rPr>
          <w:rFonts w:cs="Arial"/>
          <w:highlight w:val="lightGray"/>
          <w:lang w:val="en-US"/>
        </w:rPr>
        <w:t xml:space="preserve">brief </w:t>
      </w:r>
      <w:r w:rsidR="00483AF3" w:rsidRPr="006F3ABA">
        <w:rPr>
          <w:rFonts w:cs="Arial"/>
          <w:highlight w:val="lightGray"/>
          <w:lang w:val="en-US"/>
        </w:rPr>
        <w:t>system description</w:t>
      </w:r>
      <w:r w:rsidRPr="006F3ABA">
        <w:rPr>
          <w:rFonts w:cs="Arial"/>
          <w:highlight w:val="lightGray"/>
          <w:lang w:val="en-US"/>
        </w:rPr>
        <w:t>.</w:t>
      </w:r>
    </w:p>
    <w:p w:rsidR="00A97E38" w:rsidRPr="006F3ABA" w:rsidRDefault="00BE121F" w:rsidP="00171445">
      <w:pPr>
        <w:pStyle w:val="Heading2"/>
        <w:rPr>
          <w:rFonts w:ascii="Arial" w:hAnsi="Arial" w:cs="Arial"/>
          <w:highlight w:val="lightGray"/>
          <w:lang w:val="en-US"/>
        </w:rPr>
      </w:pPr>
      <w:bookmarkStart w:id="337" w:name="_Toc315864434"/>
      <w:r w:rsidRPr="006F3ABA">
        <w:rPr>
          <w:rFonts w:ascii="Arial" w:hAnsi="Arial" w:cs="Arial"/>
          <w:highlight w:val="lightGray"/>
          <w:lang w:val="en-US"/>
        </w:rPr>
        <w:t>Headworks</w:t>
      </w:r>
      <w:bookmarkEnd w:id="337"/>
    </w:p>
    <w:p w:rsidR="00E8746F" w:rsidRPr="006F3ABA" w:rsidRDefault="00A97E38" w:rsidP="00C81293">
      <w:pPr>
        <w:spacing w:after="120"/>
        <w:jc w:val="both"/>
        <w:rPr>
          <w:rFonts w:cs="Arial"/>
          <w:lang w:val="en-US"/>
        </w:rPr>
      </w:pPr>
      <w:r w:rsidRPr="006F3ABA">
        <w:rPr>
          <w:rFonts w:cs="Arial"/>
          <w:lang w:val="en-US"/>
        </w:rPr>
        <w:t xml:space="preserve">Raw sewage </w:t>
      </w:r>
      <w:r w:rsidR="00E8746F" w:rsidRPr="006F3ABA">
        <w:rPr>
          <w:rFonts w:cs="Arial"/>
          <w:lang w:val="en-US"/>
        </w:rPr>
        <w:t>flows</w:t>
      </w:r>
      <w:r w:rsidR="008D10D6">
        <w:rPr>
          <w:rFonts w:cs="Arial"/>
          <w:lang w:val="en-US"/>
        </w:rPr>
        <w:t xml:space="preserve"> </w:t>
      </w:r>
      <w:r w:rsidRPr="006F3ABA">
        <w:rPr>
          <w:rFonts w:cs="Arial"/>
          <w:lang w:val="en-US"/>
        </w:rPr>
        <w:t>into the headworks structure</w:t>
      </w:r>
      <w:r w:rsidR="00E8746F" w:rsidRPr="006F3ABA">
        <w:rPr>
          <w:rFonts w:cs="Arial"/>
          <w:lang w:val="en-US"/>
        </w:rPr>
        <w:t xml:space="preserve"> via </w:t>
      </w:r>
      <w:r w:rsidR="00E8746F" w:rsidRPr="006F3ABA">
        <w:rPr>
          <w:rFonts w:cs="Arial"/>
          <w:highlight w:val="lightGray"/>
          <w:lang w:val="en-US"/>
        </w:rPr>
        <w:t>insert brief description of the influent sewer(s) and pump station</w:t>
      </w:r>
      <w:r w:rsidRPr="006F3ABA">
        <w:rPr>
          <w:rFonts w:cs="Arial"/>
          <w:lang w:val="en-US"/>
        </w:rPr>
        <w:t>.</w:t>
      </w:r>
      <w:r w:rsidR="008D10D6">
        <w:rPr>
          <w:rFonts w:cs="Arial"/>
          <w:lang w:val="en-US"/>
        </w:rPr>
        <w:t xml:space="preserve"> </w:t>
      </w:r>
      <w:r w:rsidRPr="006F3ABA">
        <w:rPr>
          <w:rFonts w:cs="Arial"/>
          <w:lang w:val="en-US"/>
        </w:rPr>
        <w:t xml:space="preserve">Flow is </w:t>
      </w:r>
      <w:r w:rsidR="00E8746F" w:rsidRPr="006F3ABA">
        <w:rPr>
          <w:rFonts w:cs="Arial"/>
          <w:lang w:val="en-US"/>
        </w:rPr>
        <w:t xml:space="preserve">normally </w:t>
      </w:r>
      <w:r w:rsidRPr="006F3ABA">
        <w:rPr>
          <w:rFonts w:cs="Arial"/>
          <w:lang w:val="en-US"/>
        </w:rPr>
        <w:t xml:space="preserve">distributed to </w:t>
      </w:r>
      <w:r w:rsidRPr="006F3ABA">
        <w:rPr>
          <w:rFonts w:cs="Arial"/>
          <w:highlight w:val="lightGray"/>
          <w:lang w:val="en-US"/>
        </w:rPr>
        <w:t>X</w:t>
      </w:r>
      <w:r w:rsidRPr="006F3ABA">
        <w:rPr>
          <w:rFonts w:cs="Arial"/>
          <w:lang w:val="en-US"/>
        </w:rPr>
        <w:t xml:space="preserve"> of </w:t>
      </w:r>
      <w:r w:rsidR="00F216A0" w:rsidRPr="006F3ABA">
        <w:rPr>
          <w:rFonts w:cs="Arial"/>
          <w:highlight w:val="lightGray"/>
          <w:lang w:val="en-US"/>
        </w:rPr>
        <w:t>Y</w:t>
      </w:r>
      <w:r w:rsidRPr="006F3ABA">
        <w:rPr>
          <w:rFonts w:cs="Arial"/>
          <w:lang w:val="en-US"/>
        </w:rPr>
        <w:t xml:space="preserve"> channels.</w:t>
      </w:r>
      <w:r w:rsidR="008D10D6">
        <w:rPr>
          <w:rFonts w:cs="Arial"/>
          <w:lang w:val="en-US"/>
        </w:rPr>
        <w:t xml:space="preserve"> </w:t>
      </w:r>
      <w:r w:rsidRPr="006F3ABA">
        <w:rPr>
          <w:rFonts w:cs="Arial"/>
          <w:highlight w:val="lightGray"/>
          <w:lang w:val="en-US"/>
        </w:rPr>
        <w:t>X</w:t>
      </w:r>
      <w:r w:rsidRPr="006F3ABA">
        <w:rPr>
          <w:rFonts w:cs="Arial"/>
          <w:lang w:val="en-US"/>
        </w:rPr>
        <w:t xml:space="preserve"> channels contain mechanical screens, and the </w:t>
      </w:r>
      <w:r w:rsidR="00F216A0" w:rsidRPr="006F3ABA">
        <w:rPr>
          <w:rFonts w:cs="Arial"/>
          <w:highlight w:val="lightGray"/>
          <w:lang w:val="en-US"/>
        </w:rPr>
        <w:t>Y</w:t>
      </w:r>
      <w:r w:rsidR="00F216A0" w:rsidRPr="006F3ABA">
        <w:rPr>
          <w:rFonts w:cs="Arial"/>
          <w:lang w:val="en-US"/>
        </w:rPr>
        <w:t xml:space="preserve"> </w:t>
      </w:r>
      <w:r w:rsidRPr="006F3ABA">
        <w:rPr>
          <w:rFonts w:cs="Arial"/>
          <w:lang w:val="en-US"/>
        </w:rPr>
        <w:t xml:space="preserve">channel </w:t>
      </w:r>
      <w:r w:rsidR="00E8746F" w:rsidRPr="006F3ABA">
        <w:rPr>
          <w:rFonts w:cs="Arial"/>
          <w:lang w:val="en-US"/>
        </w:rPr>
        <w:t xml:space="preserve">features a manual screen and </w:t>
      </w:r>
      <w:r w:rsidRPr="006F3ABA">
        <w:rPr>
          <w:rFonts w:cs="Arial"/>
          <w:lang w:val="en-US"/>
        </w:rPr>
        <w:t xml:space="preserve">serves as a bypass designed to handle the </w:t>
      </w:r>
      <w:r w:rsidR="00E8746F" w:rsidRPr="006F3ABA">
        <w:rPr>
          <w:rFonts w:cs="Arial"/>
          <w:lang w:val="en-US"/>
        </w:rPr>
        <w:t xml:space="preserve">flow </w:t>
      </w:r>
      <w:r w:rsidRPr="006F3ABA">
        <w:rPr>
          <w:rFonts w:cs="Arial"/>
          <w:lang w:val="en-US"/>
        </w:rPr>
        <w:t>capacity</w:t>
      </w:r>
      <w:r w:rsidR="009F306F" w:rsidRPr="006F3ABA">
        <w:rPr>
          <w:rFonts w:cs="Arial"/>
          <w:lang w:val="en-US"/>
        </w:rPr>
        <w:t xml:space="preserve"> of one of the mechanical screens for redundancy</w:t>
      </w:r>
      <w:r w:rsidRPr="006F3ABA">
        <w:rPr>
          <w:rFonts w:cs="Arial"/>
          <w:lang w:val="en-US"/>
        </w:rPr>
        <w:t>.</w:t>
      </w:r>
      <w:r w:rsidR="008D10D6">
        <w:rPr>
          <w:rFonts w:cs="Arial"/>
          <w:lang w:val="en-US"/>
        </w:rPr>
        <w:t xml:space="preserve"> </w:t>
      </w:r>
      <w:r w:rsidR="00F216A0" w:rsidRPr="006F3ABA">
        <w:rPr>
          <w:rFonts w:cs="Arial"/>
          <w:lang w:val="en-US"/>
        </w:rPr>
        <w:t>Screenings are washed</w:t>
      </w:r>
      <w:r w:rsidR="006359D1">
        <w:rPr>
          <w:rFonts w:cs="Arial"/>
          <w:lang w:val="en-US"/>
        </w:rPr>
        <w:t>,</w:t>
      </w:r>
      <w:r w:rsidR="00F216A0" w:rsidRPr="006F3ABA">
        <w:rPr>
          <w:rFonts w:cs="Arial"/>
          <w:lang w:val="en-US"/>
        </w:rPr>
        <w:t xml:space="preserve"> compacted</w:t>
      </w:r>
      <w:r w:rsidR="006359D1">
        <w:rPr>
          <w:rFonts w:cs="Arial"/>
          <w:lang w:val="en-US"/>
        </w:rPr>
        <w:t>,</w:t>
      </w:r>
      <w:r w:rsidR="00F216A0" w:rsidRPr="006F3ABA">
        <w:rPr>
          <w:rFonts w:cs="Arial"/>
          <w:lang w:val="en-US"/>
        </w:rPr>
        <w:t xml:space="preserve"> and hauled to disposal at </w:t>
      </w:r>
      <w:r w:rsidR="00F216A0" w:rsidRPr="006F3ABA">
        <w:rPr>
          <w:rFonts w:cs="Arial"/>
          <w:highlight w:val="lightGray"/>
          <w:lang w:val="en-US"/>
        </w:rPr>
        <w:t>insert name of landfill</w:t>
      </w:r>
      <w:r w:rsidR="00F216A0" w:rsidRPr="006F3ABA">
        <w:rPr>
          <w:rFonts w:cs="Arial"/>
          <w:lang w:val="en-US"/>
        </w:rPr>
        <w:t>.</w:t>
      </w:r>
    </w:p>
    <w:p w:rsidR="00A97E38" w:rsidRPr="00C81293" w:rsidRDefault="00E8746F" w:rsidP="00C81293">
      <w:pPr>
        <w:spacing w:after="120"/>
        <w:jc w:val="both"/>
        <w:rPr>
          <w:rFonts w:cs="Arial"/>
          <w:lang w:val="en-US"/>
        </w:rPr>
      </w:pPr>
      <w:r w:rsidRPr="006F3ABA">
        <w:rPr>
          <w:rFonts w:cs="Arial"/>
          <w:lang w:val="en-US"/>
        </w:rPr>
        <w:t xml:space="preserve">Grit chambers remove </w:t>
      </w:r>
      <w:r w:rsidR="00F216A0" w:rsidRPr="006F3ABA">
        <w:rPr>
          <w:rFonts w:cs="Arial"/>
          <w:lang w:val="en-US"/>
        </w:rPr>
        <w:t>rocks, sand</w:t>
      </w:r>
      <w:r w:rsidR="006359D1">
        <w:rPr>
          <w:rFonts w:cs="Arial"/>
          <w:lang w:val="en-US"/>
        </w:rPr>
        <w:t>,</w:t>
      </w:r>
      <w:r w:rsidR="00F216A0" w:rsidRPr="006F3ABA">
        <w:rPr>
          <w:rFonts w:cs="Arial"/>
          <w:lang w:val="en-US"/>
        </w:rPr>
        <w:t xml:space="preserve"> and primarily inorganic debris.</w:t>
      </w:r>
      <w:r w:rsidR="008D10D6">
        <w:rPr>
          <w:rFonts w:cs="Arial"/>
          <w:lang w:val="en-US"/>
        </w:rPr>
        <w:t xml:space="preserve"> </w:t>
      </w:r>
      <w:r w:rsidR="00F216A0" w:rsidRPr="006F3ABA">
        <w:rPr>
          <w:rFonts w:cs="Arial"/>
          <w:lang w:val="en-US"/>
        </w:rPr>
        <w:t xml:space="preserve">Grit is washed and stored in a dumpster until it is hauled to disposal at </w:t>
      </w:r>
      <w:r w:rsidR="00F216A0" w:rsidRPr="006F3ABA">
        <w:rPr>
          <w:rFonts w:cs="Arial"/>
          <w:highlight w:val="lightGray"/>
          <w:lang w:val="en-US"/>
        </w:rPr>
        <w:t>insert name of landfill</w:t>
      </w:r>
      <w:r w:rsidR="00F216A0" w:rsidRPr="006F3ABA">
        <w:rPr>
          <w:rFonts w:cs="Arial"/>
          <w:lang w:val="en-US"/>
        </w:rPr>
        <w:t xml:space="preserve">. </w:t>
      </w:r>
    </w:p>
    <w:p w:rsidR="00A97E38" w:rsidRPr="006F3ABA" w:rsidRDefault="00A97E38" w:rsidP="00171445">
      <w:pPr>
        <w:pStyle w:val="Heading2"/>
        <w:rPr>
          <w:rFonts w:ascii="Arial" w:hAnsi="Arial" w:cs="Arial"/>
          <w:highlight w:val="lightGray"/>
          <w:lang w:val="en-US"/>
        </w:rPr>
      </w:pPr>
      <w:bookmarkStart w:id="338" w:name="_Toc315864435"/>
      <w:r w:rsidRPr="006F3ABA">
        <w:rPr>
          <w:rFonts w:ascii="Arial" w:hAnsi="Arial" w:cs="Arial"/>
          <w:highlight w:val="lightGray"/>
          <w:lang w:val="en-US"/>
        </w:rPr>
        <w:t xml:space="preserve">Primary </w:t>
      </w:r>
      <w:r w:rsidR="002E6943" w:rsidRPr="006F3ABA">
        <w:rPr>
          <w:rFonts w:ascii="Arial" w:hAnsi="Arial" w:cs="Arial"/>
          <w:highlight w:val="lightGray"/>
          <w:lang w:val="en-US"/>
        </w:rPr>
        <w:t>Sedimentation</w:t>
      </w:r>
      <w:bookmarkEnd w:id="338"/>
    </w:p>
    <w:p w:rsidR="00A97E38" w:rsidRPr="006F3ABA" w:rsidRDefault="00A97E38" w:rsidP="00C81293">
      <w:pPr>
        <w:spacing w:after="120"/>
        <w:jc w:val="both"/>
        <w:rPr>
          <w:rFonts w:cs="Arial"/>
          <w:lang w:val="en-US"/>
        </w:rPr>
      </w:pPr>
      <w:r w:rsidRPr="006F3ABA">
        <w:rPr>
          <w:rFonts w:cs="Arial"/>
          <w:lang w:val="en-US"/>
        </w:rPr>
        <w:t xml:space="preserve">Screened and degritted </w:t>
      </w:r>
      <w:r w:rsidR="00154F98" w:rsidRPr="006F3ABA">
        <w:rPr>
          <w:rFonts w:cs="Arial"/>
          <w:lang w:val="en-US"/>
        </w:rPr>
        <w:t>waste</w:t>
      </w:r>
      <w:r w:rsidRPr="006F3ABA">
        <w:rPr>
          <w:rFonts w:cs="Arial"/>
          <w:lang w:val="en-US"/>
        </w:rPr>
        <w:t xml:space="preserve">water flows from the headworks to the primary </w:t>
      </w:r>
      <w:r w:rsidR="00154F98" w:rsidRPr="006F3ABA">
        <w:rPr>
          <w:rFonts w:cs="Arial"/>
          <w:lang w:val="en-US"/>
        </w:rPr>
        <w:t>clarifiers.</w:t>
      </w:r>
      <w:r w:rsidR="008D10D6">
        <w:rPr>
          <w:rFonts w:cs="Arial"/>
          <w:lang w:val="en-US"/>
        </w:rPr>
        <w:t xml:space="preserve"> </w:t>
      </w:r>
      <w:r w:rsidR="00154F98" w:rsidRPr="006F3ABA">
        <w:rPr>
          <w:rFonts w:cs="Arial"/>
          <w:lang w:val="en-US"/>
        </w:rPr>
        <w:t>Sedimentation tanks removed biosolids and suspended solids, which are pumped to solids treatment facilities.</w:t>
      </w:r>
      <w:r w:rsidR="008D10D6">
        <w:rPr>
          <w:rFonts w:cs="Arial"/>
          <w:lang w:val="en-US"/>
        </w:rPr>
        <w:t xml:space="preserve"> </w:t>
      </w:r>
      <w:r w:rsidR="00154F98" w:rsidRPr="006F3ABA">
        <w:rPr>
          <w:rFonts w:cs="Arial"/>
          <w:lang w:val="en-US"/>
        </w:rPr>
        <w:t>Primary effluent is routed to flow equalization basins.</w:t>
      </w:r>
    </w:p>
    <w:p w:rsidR="00A97E38" w:rsidRPr="006F3ABA" w:rsidRDefault="00A97E38" w:rsidP="00171445">
      <w:pPr>
        <w:pStyle w:val="Heading2"/>
        <w:keepNext w:val="0"/>
        <w:keepLines/>
        <w:widowControl w:val="0"/>
        <w:ind w:left="992" w:hanging="992"/>
        <w:rPr>
          <w:rFonts w:ascii="Arial" w:hAnsi="Arial" w:cs="Arial"/>
          <w:highlight w:val="lightGray"/>
          <w:lang w:val="en-US"/>
        </w:rPr>
      </w:pPr>
      <w:bookmarkStart w:id="339" w:name="_Toc315864436"/>
      <w:r w:rsidRPr="006F3ABA">
        <w:rPr>
          <w:rFonts w:ascii="Arial" w:hAnsi="Arial" w:cs="Arial"/>
          <w:highlight w:val="lightGray"/>
          <w:lang w:val="en-US"/>
        </w:rPr>
        <w:t>Flow Equalization</w:t>
      </w:r>
      <w:bookmarkEnd w:id="339"/>
    </w:p>
    <w:p w:rsidR="00A97E38" w:rsidRPr="00C81293" w:rsidRDefault="00A97E38" w:rsidP="00C81293">
      <w:pPr>
        <w:spacing w:after="120"/>
        <w:jc w:val="both"/>
        <w:rPr>
          <w:rFonts w:cs="Arial"/>
          <w:lang w:val="en-US"/>
        </w:rPr>
      </w:pPr>
      <w:r w:rsidRPr="006F3ABA">
        <w:rPr>
          <w:rFonts w:cs="Arial"/>
          <w:lang w:val="en-US"/>
        </w:rPr>
        <w:t xml:space="preserve">The </w:t>
      </w:r>
      <w:r w:rsidR="00154F98" w:rsidRPr="006F3ABA">
        <w:rPr>
          <w:rFonts w:cs="Arial"/>
          <w:lang w:val="en-US"/>
        </w:rPr>
        <w:t xml:space="preserve">flow equalization facilities </w:t>
      </w:r>
      <w:r w:rsidRPr="006F3ABA">
        <w:rPr>
          <w:rFonts w:cs="Arial"/>
          <w:lang w:val="en-US"/>
        </w:rPr>
        <w:t>provide two basic functions:</w:t>
      </w:r>
      <w:r w:rsidR="008D10D6">
        <w:rPr>
          <w:rFonts w:cs="Arial"/>
          <w:lang w:val="en-US"/>
        </w:rPr>
        <w:t xml:space="preserve"> </w:t>
      </w:r>
      <w:r w:rsidR="0062602F" w:rsidRPr="006F3ABA">
        <w:rPr>
          <w:rFonts w:cs="Arial"/>
          <w:lang w:val="en-US"/>
        </w:rPr>
        <w:t xml:space="preserve">(1) </w:t>
      </w:r>
      <w:r w:rsidRPr="006F3ABA">
        <w:rPr>
          <w:rFonts w:cs="Arial"/>
          <w:lang w:val="en-US"/>
        </w:rPr>
        <w:t xml:space="preserve">diurnal equalization for primary effluent flows </w:t>
      </w:r>
      <w:r w:rsidR="0062602F" w:rsidRPr="006F3ABA">
        <w:rPr>
          <w:rFonts w:cs="Arial"/>
          <w:lang w:val="en-US"/>
        </w:rPr>
        <w:t xml:space="preserve">to deliver a fairly constant flow to downstream processes </w:t>
      </w:r>
      <w:r w:rsidRPr="006F3ABA">
        <w:rPr>
          <w:rFonts w:cs="Arial"/>
          <w:lang w:val="en-US"/>
        </w:rPr>
        <w:t xml:space="preserve">and </w:t>
      </w:r>
      <w:r w:rsidR="0062602F" w:rsidRPr="006F3ABA">
        <w:rPr>
          <w:rFonts w:cs="Arial"/>
          <w:lang w:val="en-US"/>
        </w:rPr>
        <w:t xml:space="preserve">(2) </w:t>
      </w:r>
      <w:r w:rsidRPr="006F3ABA">
        <w:rPr>
          <w:rFonts w:cs="Arial"/>
          <w:lang w:val="en-US"/>
        </w:rPr>
        <w:t xml:space="preserve">distribution of primary effluent to </w:t>
      </w:r>
      <w:r w:rsidR="0062602F" w:rsidRPr="006F3ABA">
        <w:rPr>
          <w:rFonts w:cs="Arial"/>
          <w:lang w:val="en-US"/>
        </w:rPr>
        <w:t xml:space="preserve">the </w:t>
      </w:r>
      <w:r w:rsidRPr="006F3ABA">
        <w:rPr>
          <w:rFonts w:cs="Arial"/>
          <w:lang w:val="en-US"/>
        </w:rPr>
        <w:t>activated sludge and MBR treatment trains.</w:t>
      </w:r>
    </w:p>
    <w:p w:rsidR="00A97E38" w:rsidRPr="006F3ABA" w:rsidRDefault="00A97E38" w:rsidP="00171445">
      <w:pPr>
        <w:pStyle w:val="Heading2"/>
        <w:rPr>
          <w:rFonts w:ascii="Arial" w:hAnsi="Arial" w:cs="Arial"/>
          <w:highlight w:val="lightGray"/>
          <w:lang w:val="en-US"/>
        </w:rPr>
      </w:pPr>
      <w:bookmarkStart w:id="340" w:name="_Toc315864437"/>
      <w:r w:rsidRPr="006F3ABA">
        <w:rPr>
          <w:rFonts w:ascii="Arial" w:hAnsi="Arial" w:cs="Arial"/>
          <w:highlight w:val="lightGray"/>
          <w:lang w:val="en-US"/>
        </w:rPr>
        <w:t>Activated Sludge Treatment</w:t>
      </w:r>
      <w:bookmarkEnd w:id="340"/>
    </w:p>
    <w:p w:rsidR="00A97E38" w:rsidRPr="006F3ABA" w:rsidRDefault="00A97E38" w:rsidP="00C81293">
      <w:pPr>
        <w:spacing w:after="120"/>
        <w:jc w:val="both"/>
        <w:rPr>
          <w:rFonts w:cs="Arial"/>
          <w:lang w:val="en-US"/>
        </w:rPr>
      </w:pPr>
      <w:r w:rsidRPr="006F3ABA">
        <w:rPr>
          <w:rFonts w:cs="Arial"/>
          <w:lang w:val="en-US"/>
        </w:rPr>
        <w:t xml:space="preserve">The activated sludge system provides carbonaceous </w:t>
      </w:r>
      <w:r w:rsidR="00807FA2" w:rsidRPr="006F3ABA">
        <w:rPr>
          <w:rFonts w:cs="Arial"/>
          <w:lang w:val="en-US"/>
        </w:rPr>
        <w:t>biochemical oxygen demand (</w:t>
      </w:r>
      <w:r w:rsidRPr="006F3ABA">
        <w:rPr>
          <w:rFonts w:cs="Arial"/>
          <w:lang w:val="en-US"/>
        </w:rPr>
        <w:t>BOD</w:t>
      </w:r>
      <w:r w:rsidR="00807FA2" w:rsidRPr="006F3ABA">
        <w:rPr>
          <w:rFonts w:cs="Arial"/>
          <w:lang w:val="en-US"/>
        </w:rPr>
        <w:t>)</w:t>
      </w:r>
      <w:r w:rsidRPr="006F3ABA">
        <w:rPr>
          <w:rFonts w:cs="Arial"/>
          <w:lang w:val="en-US"/>
        </w:rPr>
        <w:t xml:space="preserve"> removal </w:t>
      </w:r>
      <w:r w:rsidR="006359D1">
        <w:rPr>
          <w:rFonts w:cs="Arial"/>
          <w:lang w:val="en-US"/>
        </w:rPr>
        <w:t xml:space="preserve">and </w:t>
      </w:r>
      <w:r w:rsidRPr="006F3ABA">
        <w:rPr>
          <w:rFonts w:cs="Arial"/>
          <w:lang w:val="en-US"/>
        </w:rPr>
        <w:t>nitrification and denitrification</w:t>
      </w:r>
      <w:r w:rsidR="006359D1">
        <w:rPr>
          <w:rFonts w:cs="Arial"/>
          <w:lang w:val="en-US"/>
        </w:rPr>
        <w:t xml:space="preserve"> (NdN)</w:t>
      </w:r>
      <w:r w:rsidRPr="006F3ABA">
        <w:rPr>
          <w:rFonts w:cs="Arial"/>
          <w:lang w:val="en-US"/>
        </w:rPr>
        <w:t>.</w:t>
      </w:r>
      <w:r w:rsidR="008D10D6">
        <w:rPr>
          <w:rFonts w:cs="Arial"/>
          <w:lang w:val="en-US"/>
        </w:rPr>
        <w:t xml:space="preserve"> </w:t>
      </w:r>
      <w:r w:rsidRPr="006F3ABA">
        <w:rPr>
          <w:rFonts w:cs="Arial"/>
          <w:lang w:val="en-US"/>
        </w:rPr>
        <w:t xml:space="preserve">The aeration basins are a key component of the activated sludge process and operate in </w:t>
      </w:r>
      <w:r w:rsidR="00807FA2" w:rsidRPr="006F3ABA">
        <w:rPr>
          <w:rFonts w:cs="Arial"/>
          <w:lang w:val="en-US"/>
        </w:rPr>
        <w:t>a series of anoxic and oxic cells</w:t>
      </w:r>
      <w:r w:rsidR="008D10D6">
        <w:rPr>
          <w:rFonts w:cs="Arial"/>
          <w:lang w:val="en-US"/>
        </w:rPr>
        <w:t xml:space="preserve"> </w:t>
      </w:r>
      <w:r w:rsidR="00807FA2" w:rsidRPr="006F3ABA">
        <w:rPr>
          <w:rFonts w:cs="Arial"/>
          <w:lang w:val="en-US"/>
        </w:rPr>
        <w:t>with recirculation and mixing</w:t>
      </w:r>
      <w:r w:rsidRPr="006F3ABA">
        <w:rPr>
          <w:rFonts w:cs="Arial"/>
          <w:lang w:val="en-US"/>
        </w:rPr>
        <w:t xml:space="preserve"> to achieve N</w:t>
      </w:r>
      <w:r w:rsidR="00807FA2" w:rsidRPr="006F3ABA">
        <w:rPr>
          <w:rFonts w:cs="Arial"/>
          <w:lang w:val="en-US"/>
        </w:rPr>
        <w:t>d</w:t>
      </w:r>
      <w:r w:rsidRPr="006F3ABA">
        <w:rPr>
          <w:rFonts w:cs="Arial"/>
          <w:lang w:val="en-US"/>
        </w:rPr>
        <w:t>N.</w:t>
      </w:r>
    </w:p>
    <w:p w:rsidR="00A97E38" w:rsidRPr="006F3ABA" w:rsidRDefault="002E6943" w:rsidP="00171445">
      <w:pPr>
        <w:pStyle w:val="Heading2"/>
        <w:rPr>
          <w:rFonts w:ascii="Arial" w:hAnsi="Arial" w:cs="Arial"/>
          <w:highlight w:val="lightGray"/>
          <w:lang w:val="en-US"/>
        </w:rPr>
      </w:pPr>
      <w:bookmarkStart w:id="341" w:name="_Toc315864438"/>
      <w:r w:rsidRPr="006F3ABA">
        <w:rPr>
          <w:rFonts w:ascii="Arial" w:hAnsi="Arial" w:cs="Arial"/>
          <w:highlight w:val="lightGray"/>
          <w:lang w:val="en-US"/>
        </w:rPr>
        <w:t xml:space="preserve">Secondary </w:t>
      </w:r>
      <w:r w:rsidR="00A97E38" w:rsidRPr="006F3ABA">
        <w:rPr>
          <w:rFonts w:ascii="Arial" w:hAnsi="Arial" w:cs="Arial"/>
          <w:highlight w:val="lightGray"/>
          <w:lang w:val="en-US"/>
        </w:rPr>
        <w:t>Clarification</w:t>
      </w:r>
      <w:bookmarkEnd w:id="341"/>
    </w:p>
    <w:p w:rsidR="00893B83" w:rsidRPr="006F3ABA" w:rsidRDefault="00A67096" w:rsidP="00B53AD3">
      <w:pPr>
        <w:spacing w:after="120"/>
        <w:jc w:val="both"/>
        <w:rPr>
          <w:rFonts w:cs="Arial"/>
          <w:szCs w:val="22"/>
          <w:lang w:val="en-US"/>
        </w:rPr>
      </w:pPr>
      <w:r w:rsidRPr="006F3ABA">
        <w:rPr>
          <w:rFonts w:cs="Arial"/>
          <w:szCs w:val="22"/>
          <w:lang w:val="en-US"/>
        </w:rPr>
        <w:t>Secondary c</w:t>
      </w:r>
      <w:r w:rsidR="00A97E38" w:rsidRPr="006F3ABA">
        <w:rPr>
          <w:rFonts w:cs="Arial"/>
          <w:szCs w:val="22"/>
          <w:lang w:val="en-US"/>
        </w:rPr>
        <w:t xml:space="preserve">larifiers are required to allow </w:t>
      </w:r>
      <w:r w:rsidRPr="006F3ABA">
        <w:rPr>
          <w:rFonts w:cs="Arial"/>
          <w:szCs w:val="22"/>
          <w:lang w:val="en-US"/>
        </w:rPr>
        <w:t xml:space="preserve">mixed liquor </w:t>
      </w:r>
      <w:r w:rsidR="00A97E38" w:rsidRPr="006F3ABA">
        <w:rPr>
          <w:rFonts w:cs="Arial"/>
          <w:szCs w:val="22"/>
          <w:lang w:val="en-US"/>
        </w:rPr>
        <w:t xml:space="preserve">created in the </w:t>
      </w:r>
      <w:r w:rsidRPr="006F3ABA">
        <w:rPr>
          <w:rFonts w:cs="Arial"/>
          <w:szCs w:val="22"/>
          <w:lang w:val="en-US"/>
        </w:rPr>
        <w:t>activated sludge</w:t>
      </w:r>
      <w:r w:rsidR="00A97E38" w:rsidRPr="006F3ABA">
        <w:rPr>
          <w:rFonts w:cs="Arial"/>
          <w:szCs w:val="22"/>
          <w:lang w:val="en-US"/>
        </w:rPr>
        <w:t xml:space="preserve"> process to settle and produce a clear supern</w:t>
      </w:r>
      <w:r w:rsidR="00BE121F" w:rsidRPr="006F3ABA">
        <w:rPr>
          <w:rFonts w:cs="Arial"/>
          <w:szCs w:val="22"/>
          <w:lang w:val="en-US"/>
        </w:rPr>
        <w:t>atant.</w:t>
      </w:r>
      <w:r w:rsidR="008D10D6">
        <w:rPr>
          <w:rFonts w:cs="Arial"/>
          <w:szCs w:val="22"/>
          <w:lang w:val="en-US"/>
        </w:rPr>
        <w:t xml:space="preserve"> </w:t>
      </w:r>
      <w:r w:rsidRPr="006F3ABA">
        <w:rPr>
          <w:rFonts w:cs="Arial"/>
          <w:szCs w:val="22"/>
          <w:lang w:val="en-US"/>
        </w:rPr>
        <w:t xml:space="preserve">A portion of the settled solids is returned to the activated sludge process, </w:t>
      </w:r>
      <w:r w:rsidR="006359D1">
        <w:rPr>
          <w:rFonts w:cs="Arial"/>
          <w:szCs w:val="22"/>
          <w:lang w:val="en-US"/>
        </w:rPr>
        <w:t>and</w:t>
      </w:r>
      <w:r w:rsidRPr="006F3ABA">
        <w:rPr>
          <w:rFonts w:cs="Arial"/>
          <w:szCs w:val="22"/>
          <w:lang w:val="en-US"/>
        </w:rPr>
        <w:t xml:space="preserve"> the excess, or waste activated sludge, is discharged to the solids treatment facilities.</w:t>
      </w:r>
    </w:p>
    <w:p w:rsidR="00893B83" w:rsidRPr="006F3ABA" w:rsidRDefault="00893B83" w:rsidP="00893B83">
      <w:pPr>
        <w:pStyle w:val="Heading2"/>
        <w:rPr>
          <w:rFonts w:ascii="Arial" w:hAnsi="Arial" w:cs="Arial"/>
          <w:highlight w:val="lightGray"/>
          <w:lang w:val="en-US"/>
        </w:rPr>
      </w:pPr>
      <w:bookmarkStart w:id="342" w:name="_Toc315864439"/>
      <w:r w:rsidRPr="006F3ABA">
        <w:rPr>
          <w:rFonts w:ascii="Arial" w:hAnsi="Arial" w:cs="Arial"/>
          <w:highlight w:val="lightGray"/>
          <w:lang w:val="en-US"/>
        </w:rPr>
        <w:t>Dual Media Filters</w:t>
      </w:r>
      <w:bookmarkEnd w:id="342"/>
    </w:p>
    <w:p w:rsidR="00893B83" w:rsidRPr="00B53AD3" w:rsidRDefault="00893B83" w:rsidP="00B53AD3">
      <w:pPr>
        <w:spacing w:after="120"/>
        <w:jc w:val="both"/>
        <w:rPr>
          <w:rFonts w:cs="Arial"/>
          <w:lang w:val="en-US"/>
        </w:rPr>
      </w:pPr>
      <w:r w:rsidRPr="006F3ABA">
        <w:rPr>
          <w:rFonts w:cs="Arial"/>
          <w:lang w:val="en-US"/>
        </w:rPr>
        <w:t>Dual media filters follow the secondary clarifiers, removing fine solids and turbidity.</w:t>
      </w:r>
      <w:r w:rsidR="008D10D6">
        <w:rPr>
          <w:rFonts w:cs="Arial"/>
          <w:lang w:val="en-US"/>
        </w:rPr>
        <w:t xml:space="preserve"> </w:t>
      </w:r>
      <w:r w:rsidRPr="006F3ABA">
        <w:rPr>
          <w:rFonts w:cs="Arial"/>
          <w:lang w:val="en-US"/>
        </w:rPr>
        <w:t>The media consists of graduated layers of sand and activated carbon on a gravel bed.</w:t>
      </w:r>
      <w:r w:rsidR="008D10D6">
        <w:rPr>
          <w:rFonts w:cs="Arial"/>
          <w:lang w:val="en-US"/>
        </w:rPr>
        <w:t xml:space="preserve"> </w:t>
      </w:r>
      <w:r w:rsidRPr="006F3ABA">
        <w:rPr>
          <w:rFonts w:cs="Arial"/>
          <w:lang w:val="en-US"/>
        </w:rPr>
        <w:t>As the filter media becomes clogged with solids, the water level above the media rises.</w:t>
      </w:r>
      <w:r w:rsidR="008D10D6">
        <w:rPr>
          <w:rFonts w:cs="Arial"/>
          <w:lang w:val="en-US"/>
        </w:rPr>
        <w:t xml:space="preserve"> </w:t>
      </w:r>
      <w:r w:rsidRPr="006F3ABA">
        <w:rPr>
          <w:rFonts w:cs="Arial"/>
          <w:lang w:val="en-US"/>
        </w:rPr>
        <w:t>Each filter has level indicators</w:t>
      </w:r>
      <w:r w:rsidR="006359D1">
        <w:rPr>
          <w:rFonts w:cs="Arial"/>
          <w:lang w:val="en-US"/>
        </w:rPr>
        <w:t xml:space="preserve"> that</w:t>
      </w:r>
      <w:r w:rsidRPr="006F3ABA">
        <w:rPr>
          <w:rFonts w:cs="Arial"/>
          <w:lang w:val="en-US"/>
        </w:rPr>
        <w:t xml:space="preserve"> initiate a backwash if </w:t>
      </w:r>
      <w:r w:rsidR="00CF062D" w:rsidRPr="006F3ABA">
        <w:rPr>
          <w:rFonts w:cs="Arial"/>
          <w:lang w:val="en-US"/>
        </w:rPr>
        <w:t>head loss</w:t>
      </w:r>
      <w:r w:rsidRPr="006F3ABA">
        <w:rPr>
          <w:rFonts w:cs="Arial"/>
          <w:lang w:val="en-US"/>
        </w:rPr>
        <w:t xml:space="preserve"> accumulation occurs before a preset backwash.</w:t>
      </w:r>
      <w:r w:rsidR="008D10D6">
        <w:rPr>
          <w:rFonts w:cs="Arial"/>
          <w:lang w:val="en-US"/>
        </w:rPr>
        <w:t xml:space="preserve"> </w:t>
      </w:r>
      <w:r w:rsidR="00DD6A97" w:rsidRPr="006F3ABA">
        <w:rPr>
          <w:rFonts w:cs="Arial"/>
          <w:lang w:val="en-US"/>
        </w:rPr>
        <w:t>W</w:t>
      </w:r>
      <w:r w:rsidRPr="006F3ABA">
        <w:rPr>
          <w:rFonts w:cs="Arial"/>
          <w:lang w:val="en-US"/>
        </w:rPr>
        <w:t xml:space="preserve">aste backwash water </w:t>
      </w:r>
      <w:r w:rsidR="00DD6A97" w:rsidRPr="006F3ABA">
        <w:rPr>
          <w:rFonts w:cs="Arial"/>
          <w:lang w:val="en-US"/>
        </w:rPr>
        <w:t xml:space="preserve">is </w:t>
      </w:r>
      <w:r w:rsidRPr="006F3ABA">
        <w:rPr>
          <w:rFonts w:cs="Arial"/>
          <w:lang w:val="en-US"/>
        </w:rPr>
        <w:t>discharged into the backwash flume and drained to the spent backwash waste equalization basin</w:t>
      </w:r>
      <w:r w:rsidR="006359D1">
        <w:rPr>
          <w:rFonts w:cs="Arial"/>
          <w:lang w:val="en-US"/>
        </w:rPr>
        <w:t>,</w:t>
      </w:r>
      <w:r w:rsidR="00DD6A97" w:rsidRPr="006F3ABA">
        <w:rPr>
          <w:rFonts w:cs="Arial"/>
          <w:lang w:val="en-US"/>
        </w:rPr>
        <w:t xml:space="preserve"> where it is stored and then pumped to the primary sedimentation influent</w:t>
      </w:r>
      <w:r w:rsidRPr="006F3ABA">
        <w:rPr>
          <w:rFonts w:cs="Arial"/>
          <w:lang w:val="en-US"/>
        </w:rPr>
        <w:t>.</w:t>
      </w:r>
      <w:r w:rsidR="008D10D6">
        <w:rPr>
          <w:rFonts w:cs="Arial"/>
          <w:lang w:val="en-US"/>
        </w:rPr>
        <w:t xml:space="preserve"> </w:t>
      </w:r>
      <w:r w:rsidRPr="006F3ABA">
        <w:rPr>
          <w:rFonts w:cs="Arial"/>
          <w:lang w:val="en-US"/>
        </w:rPr>
        <w:t>Tertiary effluent produced by the filters flows to the chlorination facilities.</w:t>
      </w:r>
    </w:p>
    <w:p w:rsidR="00A97E38" w:rsidRPr="006F3ABA" w:rsidRDefault="00A97E38" w:rsidP="00171445">
      <w:pPr>
        <w:pStyle w:val="Heading2"/>
        <w:rPr>
          <w:rFonts w:ascii="Arial" w:hAnsi="Arial" w:cs="Arial"/>
          <w:highlight w:val="lightGray"/>
          <w:lang w:val="en-US"/>
        </w:rPr>
      </w:pPr>
      <w:bookmarkStart w:id="343" w:name="_Toc315864440"/>
      <w:r w:rsidRPr="006F3ABA">
        <w:rPr>
          <w:rFonts w:ascii="Arial" w:hAnsi="Arial" w:cs="Arial"/>
          <w:highlight w:val="lightGray"/>
          <w:lang w:val="en-US"/>
        </w:rPr>
        <w:t>Membrane Bioreactor Treatment</w:t>
      </w:r>
      <w:bookmarkEnd w:id="343"/>
    </w:p>
    <w:p w:rsidR="00A97E38" w:rsidRPr="006F3ABA" w:rsidRDefault="00A97E38" w:rsidP="00B53AD3">
      <w:pPr>
        <w:spacing w:after="120"/>
        <w:jc w:val="both"/>
        <w:rPr>
          <w:rFonts w:cs="Arial"/>
          <w:lang w:val="en-US"/>
        </w:rPr>
      </w:pPr>
      <w:r w:rsidRPr="006F3ABA">
        <w:rPr>
          <w:rFonts w:cs="Arial"/>
          <w:lang w:val="en-US"/>
        </w:rPr>
        <w:t>MBRs combine N</w:t>
      </w:r>
      <w:r w:rsidR="00A67096" w:rsidRPr="006F3ABA">
        <w:rPr>
          <w:rFonts w:cs="Arial"/>
          <w:lang w:val="en-US"/>
        </w:rPr>
        <w:t>d</w:t>
      </w:r>
      <w:r w:rsidRPr="006F3ABA">
        <w:rPr>
          <w:rFonts w:cs="Arial"/>
          <w:lang w:val="en-US"/>
        </w:rPr>
        <w:t>N activated sludge treatment with a membrane liquid</w:t>
      </w:r>
      <w:r w:rsidR="006359D1">
        <w:rPr>
          <w:rFonts w:cs="Arial"/>
          <w:lang w:val="en-US"/>
        </w:rPr>
        <w:t>–</w:t>
      </w:r>
      <w:r w:rsidRPr="006F3ABA">
        <w:rPr>
          <w:rFonts w:cs="Arial"/>
          <w:lang w:val="en-US"/>
        </w:rPr>
        <w:t>solid separation process.</w:t>
      </w:r>
      <w:r w:rsidR="008D10D6">
        <w:rPr>
          <w:rFonts w:cs="Arial"/>
          <w:lang w:val="en-US"/>
        </w:rPr>
        <w:t xml:space="preserve"> </w:t>
      </w:r>
      <w:r w:rsidR="00757EE5" w:rsidRPr="006F3ABA">
        <w:rPr>
          <w:rFonts w:cs="Arial"/>
          <w:lang w:val="en-US"/>
        </w:rPr>
        <w:t>P</w:t>
      </w:r>
      <w:r w:rsidRPr="006F3ABA">
        <w:rPr>
          <w:rFonts w:cs="Arial"/>
          <w:lang w:val="en-US"/>
        </w:rPr>
        <w:t>rimary effluent is screened by fine screens and pretreated in aeration basins before being pumped into the MBR trains.</w:t>
      </w:r>
      <w:r w:rsidR="008D10D6">
        <w:rPr>
          <w:rFonts w:cs="Arial"/>
          <w:lang w:val="en-US"/>
        </w:rPr>
        <w:t xml:space="preserve"> </w:t>
      </w:r>
      <w:r w:rsidR="00757EE5" w:rsidRPr="006F3ABA">
        <w:rPr>
          <w:rFonts w:cs="Arial"/>
          <w:lang w:val="en-US"/>
        </w:rPr>
        <w:t xml:space="preserve">The MBR process provides </w:t>
      </w:r>
      <w:r w:rsidR="00E643B9" w:rsidRPr="006F3ABA">
        <w:rPr>
          <w:rFonts w:cs="Arial"/>
          <w:lang w:val="en-US"/>
        </w:rPr>
        <w:t xml:space="preserve">both anoxic and oxic treatment, </w:t>
      </w:r>
      <w:r w:rsidR="00E643B9" w:rsidRPr="006F3ABA">
        <w:rPr>
          <w:rFonts w:cs="Arial"/>
          <w:lang w:val="en-US"/>
        </w:rPr>
        <w:lastRenderedPageBreak/>
        <w:t>plus clarification and filtration.</w:t>
      </w:r>
      <w:r w:rsidR="008D10D6">
        <w:rPr>
          <w:rFonts w:cs="Arial"/>
          <w:lang w:val="en-US"/>
        </w:rPr>
        <w:t xml:space="preserve"> </w:t>
      </w:r>
      <w:r w:rsidR="00DD6A97" w:rsidRPr="006F3ABA">
        <w:rPr>
          <w:rFonts w:cs="Arial"/>
          <w:lang w:val="en-US"/>
        </w:rPr>
        <w:t>Microf</w:t>
      </w:r>
      <w:r w:rsidR="00EF7970" w:rsidRPr="006F3ABA">
        <w:rPr>
          <w:rFonts w:cs="Arial"/>
          <w:lang w:val="en-US"/>
        </w:rPr>
        <w:t xml:space="preserve">ilters </w:t>
      </w:r>
      <w:r w:rsidR="00757EE5" w:rsidRPr="006F3ABA">
        <w:rPr>
          <w:rFonts w:cs="Arial"/>
          <w:lang w:val="en-US"/>
        </w:rPr>
        <w:t xml:space="preserve">in the final MBR cells </w:t>
      </w:r>
      <w:r w:rsidR="00EF7970" w:rsidRPr="006F3ABA">
        <w:rPr>
          <w:rFonts w:cs="Arial"/>
          <w:lang w:val="en-US"/>
        </w:rPr>
        <w:t>remove solids and produce a low turbidity tertiary effluent.</w:t>
      </w:r>
    </w:p>
    <w:p w:rsidR="00A97E38" w:rsidRPr="006F3ABA" w:rsidRDefault="00A97E38" w:rsidP="00171445">
      <w:pPr>
        <w:pStyle w:val="Heading2"/>
        <w:rPr>
          <w:rFonts w:ascii="Arial" w:hAnsi="Arial" w:cs="Arial"/>
          <w:highlight w:val="lightGray"/>
          <w:lang w:val="en-US"/>
        </w:rPr>
      </w:pPr>
      <w:bookmarkStart w:id="344" w:name="_Toc315864441"/>
      <w:r w:rsidRPr="006F3ABA">
        <w:rPr>
          <w:rFonts w:ascii="Arial" w:hAnsi="Arial" w:cs="Arial"/>
          <w:highlight w:val="lightGray"/>
          <w:lang w:val="en-US"/>
        </w:rPr>
        <w:t>Disinfection</w:t>
      </w:r>
      <w:bookmarkEnd w:id="344"/>
    </w:p>
    <w:p w:rsidR="00A97E38" w:rsidRPr="006F3ABA" w:rsidRDefault="00DD6A97" w:rsidP="00B53AD3">
      <w:pPr>
        <w:spacing w:after="120"/>
        <w:jc w:val="both"/>
        <w:rPr>
          <w:rFonts w:cs="Arial"/>
          <w:lang w:val="en-US"/>
        </w:rPr>
      </w:pPr>
      <w:r w:rsidRPr="006F3ABA">
        <w:rPr>
          <w:rFonts w:cs="Arial"/>
          <w:lang w:val="en-US"/>
        </w:rPr>
        <w:t xml:space="preserve">The plant features two </w:t>
      </w:r>
      <w:r w:rsidR="00330602" w:rsidRPr="006F3ABA">
        <w:rPr>
          <w:rFonts w:cs="Arial"/>
          <w:lang w:val="en-US"/>
        </w:rPr>
        <w:t xml:space="preserve">parallel </w:t>
      </w:r>
      <w:r w:rsidRPr="006F3ABA">
        <w:rPr>
          <w:rFonts w:cs="Arial"/>
          <w:lang w:val="en-US"/>
        </w:rPr>
        <w:t>disinfection processes:</w:t>
      </w:r>
      <w:r w:rsidR="008D10D6">
        <w:rPr>
          <w:rFonts w:cs="Arial"/>
          <w:lang w:val="en-US"/>
        </w:rPr>
        <w:t xml:space="preserve"> </w:t>
      </w:r>
      <w:r w:rsidRPr="006F3ABA">
        <w:rPr>
          <w:rFonts w:cs="Arial"/>
          <w:lang w:val="en-US"/>
        </w:rPr>
        <w:t xml:space="preserve">chlorination and </w:t>
      </w:r>
      <w:r w:rsidR="007F375F" w:rsidRPr="006F3ABA">
        <w:rPr>
          <w:rFonts w:cs="Arial"/>
          <w:lang w:val="en-US"/>
        </w:rPr>
        <w:t xml:space="preserve">UV </w:t>
      </w:r>
      <w:r w:rsidRPr="006F3ABA">
        <w:rPr>
          <w:rFonts w:cs="Arial"/>
          <w:lang w:val="en-US"/>
        </w:rPr>
        <w:t>irradiation.</w:t>
      </w:r>
      <w:r w:rsidR="00BB5DD1">
        <w:rPr>
          <w:rFonts w:cs="Arial"/>
          <w:lang w:val="en-US"/>
        </w:rPr>
        <w:t xml:space="preserve"> </w:t>
      </w:r>
      <w:r w:rsidRPr="006F3ABA">
        <w:rPr>
          <w:rFonts w:cs="Arial"/>
          <w:lang w:val="en-US"/>
        </w:rPr>
        <w:t>Dual media f</w:t>
      </w:r>
      <w:r w:rsidR="00A97E38" w:rsidRPr="006F3ABA">
        <w:rPr>
          <w:rFonts w:cs="Arial"/>
          <w:lang w:val="en-US"/>
        </w:rPr>
        <w:t>ilter effluent flows to the chlorin</w:t>
      </w:r>
      <w:r w:rsidRPr="006F3ABA">
        <w:rPr>
          <w:rFonts w:cs="Arial"/>
          <w:lang w:val="en-US"/>
        </w:rPr>
        <w:t>e contact tank</w:t>
      </w:r>
      <w:r w:rsidR="00330602" w:rsidRPr="006F3ABA">
        <w:rPr>
          <w:rFonts w:cs="Arial"/>
          <w:lang w:val="en-US"/>
        </w:rPr>
        <w:t>.</w:t>
      </w:r>
      <w:r w:rsidR="008D10D6">
        <w:rPr>
          <w:rFonts w:cs="Arial"/>
          <w:lang w:val="en-US"/>
        </w:rPr>
        <w:t xml:space="preserve"> </w:t>
      </w:r>
      <w:r w:rsidRPr="006F3ABA">
        <w:rPr>
          <w:rFonts w:cs="Arial"/>
          <w:lang w:val="en-US"/>
        </w:rPr>
        <w:t xml:space="preserve">Sodium hypochlorite solution is </w:t>
      </w:r>
      <w:r w:rsidR="00330602" w:rsidRPr="006F3ABA">
        <w:rPr>
          <w:rFonts w:cs="Arial"/>
          <w:lang w:val="en-US"/>
        </w:rPr>
        <w:t>added and mixed</w:t>
      </w:r>
      <w:r w:rsidRPr="006F3ABA">
        <w:rPr>
          <w:rFonts w:cs="Arial"/>
          <w:lang w:val="en-US"/>
        </w:rPr>
        <w:t xml:space="preserve"> by an</w:t>
      </w:r>
      <w:r w:rsidR="00A97E38" w:rsidRPr="006F3ABA">
        <w:rPr>
          <w:rFonts w:cs="Arial"/>
          <w:lang w:val="en-US"/>
        </w:rPr>
        <w:t xml:space="preserve"> induction mixer located at the end of the </w:t>
      </w:r>
      <w:r w:rsidRPr="006F3ABA">
        <w:rPr>
          <w:rFonts w:cs="Arial"/>
          <w:lang w:val="en-US"/>
        </w:rPr>
        <w:t xml:space="preserve">filter effluent </w:t>
      </w:r>
      <w:r w:rsidR="00A97E38" w:rsidRPr="006F3ABA">
        <w:rPr>
          <w:rFonts w:cs="Arial"/>
          <w:lang w:val="en-US"/>
        </w:rPr>
        <w:t xml:space="preserve">pipe entering the </w:t>
      </w:r>
      <w:r w:rsidRPr="006F3ABA">
        <w:rPr>
          <w:rFonts w:cs="Arial"/>
          <w:lang w:val="en-US"/>
        </w:rPr>
        <w:t>contact tank</w:t>
      </w:r>
      <w:r w:rsidR="00A97E38" w:rsidRPr="006F3ABA">
        <w:rPr>
          <w:rFonts w:cs="Arial"/>
          <w:lang w:val="en-US"/>
        </w:rPr>
        <w:t>.</w:t>
      </w:r>
      <w:r w:rsidR="008D10D6">
        <w:rPr>
          <w:rFonts w:cs="Arial"/>
          <w:lang w:val="en-US"/>
        </w:rPr>
        <w:t xml:space="preserve"> </w:t>
      </w:r>
      <w:r w:rsidR="00A97E38" w:rsidRPr="006F3ABA">
        <w:rPr>
          <w:rFonts w:cs="Arial"/>
          <w:lang w:val="en-US"/>
        </w:rPr>
        <w:t xml:space="preserve">Upon entering the </w:t>
      </w:r>
      <w:r w:rsidRPr="006F3ABA">
        <w:rPr>
          <w:rFonts w:cs="Arial"/>
          <w:lang w:val="en-US"/>
        </w:rPr>
        <w:t>basin,</w:t>
      </w:r>
      <w:r w:rsidR="00330602" w:rsidRPr="006F3ABA">
        <w:rPr>
          <w:rFonts w:cs="Arial"/>
          <w:lang w:val="en-US"/>
        </w:rPr>
        <w:t xml:space="preserve"> </w:t>
      </w:r>
      <w:r w:rsidR="00A97E38" w:rsidRPr="006F3ABA">
        <w:rPr>
          <w:rFonts w:cs="Arial"/>
          <w:lang w:val="en-US"/>
        </w:rPr>
        <w:t xml:space="preserve">the </w:t>
      </w:r>
      <w:r w:rsidRPr="006F3ABA">
        <w:rPr>
          <w:rFonts w:cs="Arial"/>
          <w:lang w:val="en-US"/>
        </w:rPr>
        <w:t>effluent</w:t>
      </w:r>
      <w:r w:rsidR="00A97E38" w:rsidRPr="006F3ABA">
        <w:rPr>
          <w:rFonts w:cs="Arial"/>
          <w:lang w:val="en-US"/>
        </w:rPr>
        <w:t xml:space="preserve"> flows through the </w:t>
      </w:r>
      <w:r w:rsidRPr="006F3ABA">
        <w:rPr>
          <w:rFonts w:cs="Arial"/>
          <w:lang w:val="en-US"/>
        </w:rPr>
        <w:t xml:space="preserve">serpentine </w:t>
      </w:r>
      <w:r w:rsidR="00A97E38" w:rsidRPr="006F3ABA">
        <w:rPr>
          <w:rFonts w:cs="Arial"/>
          <w:lang w:val="en-US"/>
        </w:rPr>
        <w:t xml:space="preserve">passes before discharging over an adjustable weir into the </w:t>
      </w:r>
      <w:r w:rsidRPr="006F3ABA">
        <w:rPr>
          <w:rFonts w:cs="Arial"/>
          <w:lang w:val="en-US"/>
        </w:rPr>
        <w:t xml:space="preserve">recycled water </w:t>
      </w:r>
      <w:r w:rsidR="00A97E38" w:rsidRPr="006F3ABA">
        <w:rPr>
          <w:rFonts w:cs="Arial"/>
          <w:lang w:val="en-US"/>
        </w:rPr>
        <w:t>pumping station</w:t>
      </w:r>
      <w:r w:rsidRPr="006F3ABA">
        <w:rPr>
          <w:rFonts w:cs="Arial"/>
          <w:lang w:val="en-US"/>
        </w:rPr>
        <w:t xml:space="preserve"> wet well</w:t>
      </w:r>
      <w:r w:rsidR="00A97E38" w:rsidRPr="006F3ABA">
        <w:rPr>
          <w:rFonts w:cs="Arial"/>
          <w:lang w:val="en-US"/>
        </w:rPr>
        <w:t xml:space="preserve">. The adjustable weir controls the level of water surface </w:t>
      </w:r>
      <w:r w:rsidR="007F375F" w:rsidRPr="006F3ABA">
        <w:rPr>
          <w:rFonts w:cs="Arial"/>
          <w:lang w:val="en-US"/>
        </w:rPr>
        <w:t xml:space="preserve">and hydraulic detention time </w:t>
      </w:r>
      <w:r w:rsidR="00A97E38" w:rsidRPr="006F3ABA">
        <w:rPr>
          <w:rFonts w:cs="Arial"/>
          <w:lang w:val="en-US"/>
        </w:rPr>
        <w:t xml:space="preserve">in the </w:t>
      </w:r>
      <w:r w:rsidR="007F375F" w:rsidRPr="006F3ABA">
        <w:rPr>
          <w:rFonts w:cs="Arial"/>
          <w:lang w:val="en-US"/>
        </w:rPr>
        <w:t>chlorine contact tank</w:t>
      </w:r>
      <w:r w:rsidR="00A97E38" w:rsidRPr="006F3ABA">
        <w:rPr>
          <w:rFonts w:cs="Arial"/>
          <w:lang w:val="en-US"/>
        </w:rPr>
        <w:t>.</w:t>
      </w:r>
    </w:p>
    <w:p w:rsidR="00A97E38" w:rsidRPr="006F3ABA" w:rsidRDefault="00A97E38" w:rsidP="00B53AD3">
      <w:pPr>
        <w:spacing w:after="120"/>
        <w:jc w:val="both"/>
        <w:rPr>
          <w:rFonts w:cs="Arial"/>
          <w:lang w:val="en-US"/>
        </w:rPr>
      </w:pPr>
      <w:r w:rsidRPr="006F3ABA">
        <w:rPr>
          <w:rFonts w:cs="Arial"/>
          <w:lang w:val="en-US"/>
        </w:rPr>
        <w:t xml:space="preserve">MBR effluent is pumped to the UV </w:t>
      </w:r>
      <w:r w:rsidR="007F375F" w:rsidRPr="006F3ABA">
        <w:rPr>
          <w:rFonts w:cs="Arial"/>
          <w:lang w:val="en-US"/>
        </w:rPr>
        <w:t>system</w:t>
      </w:r>
      <w:r w:rsidRPr="006F3ABA">
        <w:rPr>
          <w:rFonts w:cs="Arial"/>
          <w:lang w:val="en-US"/>
        </w:rPr>
        <w:t>.</w:t>
      </w:r>
      <w:r w:rsidR="008D10D6">
        <w:rPr>
          <w:rFonts w:cs="Arial"/>
          <w:lang w:val="en-US"/>
        </w:rPr>
        <w:t xml:space="preserve"> </w:t>
      </w:r>
      <w:r w:rsidRPr="006F3ABA">
        <w:rPr>
          <w:rFonts w:cs="Arial"/>
          <w:lang w:val="en-US"/>
        </w:rPr>
        <w:t xml:space="preserve">Flow is equally divided between </w:t>
      </w:r>
      <w:r w:rsidR="007F375F" w:rsidRPr="006F3ABA">
        <w:rPr>
          <w:rFonts w:cs="Arial"/>
          <w:lang w:val="en-US"/>
        </w:rPr>
        <w:t xml:space="preserve">the open </w:t>
      </w:r>
      <w:r w:rsidRPr="006F3ABA">
        <w:rPr>
          <w:rFonts w:cs="Arial"/>
          <w:lang w:val="en-US"/>
        </w:rPr>
        <w:t>UV channels</w:t>
      </w:r>
      <w:r w:rsidR="00E3119E">
        <w:rPr>
          <w:rFonts w:cs="Arial"/>
          <w:lang w:val="en-US"/>
        </w:rPr>
        <w:t>,</w:t>
      </w:r>
      <w:r w:rsidRPr="006F3ABA">
        <w:rPr>
          <w:rFonts w:cs="Arial"/>
          <w:lang w:val="en-US"/>
        </w:rPr>
        <w:t xml:space="preserve"> where the MBR effluent is exposed to UV radiation to inactivate harmful microorganisms. UV</w:t>
      </w:r>
      <w:r w:rsidR="00E3119E">
        <w:rPr>
          <w:rFonts w:cs="Arial"/>
          <w:lang w:val="en-US"/>
        </w:rPr>
        <w:t>-</w:t>
      </w:r>
      <w:r w:rsidRPr="006F3ABA">
        <w:rPr>
          <w:rFonts w:cs="Arial"/>
          <w:lang w:val="en-US"/>
        </w:rPr>
        <w:t>disinfected effluent is discharged to the pump station for recycled water distribution.</w:t>
      </w:r>
    </w:p>
    <w:p w:rsidR="00656D8F" w:rsidRPr="006F3ABA" w:rsidRDefault="00656D8F" w:rsidP="00171445">
      <w:pPr>
        <w:jc w:val="both"/>
        <w:rPr>
          <w:rFonts w:cs="Arial"/>
          <w:lang w:val="en-US"/>
        </w:rPr>
      </w:pPr>
    </w:p>
    <w:p w:rsidR="00D67D6D" w:rsidRPr="006F3ABA" w:rsidRDefault="00D67D6D" w:rsidP="00171445">
      <w:pPr>
        <w:pStyle w:val="Heading1"/>
        <w:rPr>
          <w:rFonts w:ascii="Arial" w:hAnsi="Arial" w:cs="Arial"/>
          <w:lang w:val="en-US"/>
        </w:rPr>
      </w:pPr>
      <w:bookmarkStart w:id="345" w:name="_Toc315864442"/>
      <w:r w:rsidRPr="006F3ABA">
        <w:rPr>
          <w:rFonts w:ascii="Arial" w:hAnsi="Arial" w:cs="Arial"/>
          <w:lang w:val="en-US"/>
        </w:rPr>
        <w:t>HACCP team and workshops</w:t>
      </w:r>
      <w:bookmarkEnd w:id="345"/>
      <w:r w:rsidRPr="006F3ABA">
        <w:rPr>
          <w:rFonts w:ascii="Arial" w:hAnsi="Arial" w:cs="Arial"/>
          <w:lang w:val="en-US"/>
        </w:rPr>
        <w:t xml:space="preserve"> </w:t>
      </w:r>
    </w:p>
    <w:p w:rsidR="00D67D6D" w:rsidRPr="000B08FE" w:rsidRDefault="00BA7478" w:rsidP="000B08FE">
      <w:pPr>
        <w:tabs>
          <w:tab w:val="left" w:pos="9000"/>
        </w:tabs>
        <w:spacing w:after="120"/>
        <w:jc w:val="both"/>
        <w:rPr>
          <w:rFonts w:cs="Arial"/>
          <w:lang w:val="en-US"/>
        </w:rPr>
      </w:pPr>
      <w:r w:rsidRPr="006F3ABA">
        <w:rPr>
          <w:rFonts w:cs="Arial"/>
          <w:lang w:val="en-US"/>
        </w:rPr>
        <w:t xml:space="preserve">At </w:t>
      </w:r>
      <w:r w:rsidR="00075C7A" w:rsidRPr="006F3ABA">
        <w:rPr>
          <w:rFonts w:cs="Arial"/>
          <w:lang w:val="en-US"/>
        </w:rPr>
        <w:t>a</w:t>
      </w:r>
      <w:r w:rsidRPr="006F3ABA">
        <w:rPr>
          <w:rFonts w:cs="Arial"/>
          <w:lang w:val="en-US"/>
        </w:rPr>
        <w:t xml:space="preserve"> </w:t>
      </w:r>
      <w:r w:rsidR="000B08FE">
        <w:rPr>
          <w:rFonts w:cs="Arial"/>
          <w:lang w:val="en-US"/>
        </w:rPr>
        <w:t>hazard analysis critical control point (</w:t>
      </w:r>
      <w:r w:rsidRPr="006F3ABA">
        <w:rPr>
          <w:rFonts w:cs="Arial"/>
          <w:lang w:val="en-US"/>
        </w:rPr>
        <w:t>HACCP</w:t>
      </w:r>
      <w:r w:rsidR="000B08FE">
        <w:rPr>
          <w:rFonts w:cs="Arial"/>
          <w:lang w:val="en-US"/>
        </w:rPr>
        <w:t>)</w:t>
      </w:r>
      <w:r w:rsidRPr="006F3ABA">
        <w:rPr>
          <w:rFonts w:cs="Arial"/>
          <w:lang w:val="en-US"/>
        </w:rPr>
        <w:t xml:space="preserve"> workshop</w:t>
      </w:r>
      <w:r w:rsidR="004E1FB1" w:rsidRPr="006F3ABA">
        <w:rPr>
          <w:rFonts w:cs="Arial"/>
          <w:lang w:val="en-US"/>
        </w:rPr>
        <w:t xml:space="preserve"> held on </w:t>
      </w:r>
      <w:r w:rsidR="004E1FB1" w:rsidRPr="006F3ABA">
        <w:rPr>
          <w:rFonts w:cs="Arial"/>
          <w:highlight w:val="lightGray"/>
          <w:lang w:val="en-US"/>
        </w:rPr>
        <w:t>insert date</w:t>
      </w:r>
      <w:r w:rsidRPr="006F3ABA">
        <w:rPr>
          <w:rFonts w:cs="Arial"/>
          <w:lang w:val="en-US"/>
        </w:rPr>
        <w:t xml:space="preserve">, </w:t>
      </w:r>
      <w:r w:rsidR="004A4840" w:rsidRPr="006F3ABA">
        <w:rPr>
          <w:rFonts w:cs="Arial"/>
          <w:lang w:val="en-US"/>
        </w:rPr>
        <w:t xml:space="preserve">a hazard analysis of each step in </w:t>
      </w:r>
      <w:r w:rsidRPr="006F3ABA">
        <w:rPr>
          <w:rFonts w:cs="Arial"/>
          <w:lang w:val="en-US"/>
        </w:rPr>
        <w:t>th</w:t>
      </w:r>
      <w:r w:rsidR="00D67D6D" w:rsidRPr="006F3ABA">
        <w:rPr>
          <w:rFonts w:cs="Arial"/>
          <w:lang w:val="en-US"/>
        </w:rPr>
        <w:t>e process flow diagram</w:t>
      </w:r>
      <w:r w:rsidR="004A4840" w:rsidRPr="006F3ABA">
        <w:rPr>
          <w:rFonts w:cs="Arial"/>
          <w:lang w:val="en-US"/>
        </w:rPr>
        <w:t xml:space="preserve"> was carried out</w:t>
      </w:r>
      <w:r w:rsidR="00E3119E">
        <w:rPr>
          <w:rFonts w:cs="Arial"/>
          <w:lang w:val="en-US"/>
        </w:rPr>
        <w:t>,</w:t>
      </w:r>
      <w:r w:rsidR="00D67D6D" w:rsidRPr="006F3ABA">
        <w:rPr>
          <w:rFonts w:cs="Arial"/>
          <w:lang w:val="en-US"/>
        </w:rPr>
        <w:t xml:space="preserve"> and the </w:t>
      </w:r>
      <w:r w:rsidR="0064137C" w:rsidRPr="006F3ABA">
        <w:rPr>
          <w:rFonts w:cs="Arial"/>
          <w:lang w:val="en-US"/>
        </w:rPr>
        <w:t>critical control points</w:t>
      </w:r>
      <w:r w:rsidR="00D67D6D" w:rsidRPr="006F3ABA">
        <w:rPr>
          <w:rFonts w:cs="Arial"/>
          <w:lang w:val="en-US"/>
        </w:rPr>
        <w:t xml:space="preserve"> </w:t>
      </w:r>
      <w:r w:rsidR="00BB5DD1">
        <w:rPr>
          <w:rFonts w:cs="Arial"/>
          <w:lang w:val="en-US"/>
        </w:rPr>
        <w:t xml:space="preserve">(CCPs) </w:t>
      </w:r>
      <w:r w:rsidR="00D67D6D" w:rsidRPr="006F3ABA">
        <w:rPr>
          <w:rFonts w:cs="Arial"/>
          <w:lang w:val="en-US"/>
        </w:rPr>
        <w:t xml:space="preserve">were </w:t>
      </w:r>
      <w:r w:rsidR="00075C7A" w:rsidRPr="006F3ABA">
        <w:rPr>
          <w:rFonts w:cs="Arial"/>
          <w:lang w:val="en-US"/>
        </w:rPr>
        <w:t>reviewed</w:t>
      </w:r>
      <w:r w:rsidR="00D67D6D" w:rsidRPr="006F3ABA">
        <w:rPr>
          <w:rFonts w:cs="Arial"/>
          <w:lang w:val="en-US"/>
        </w:rPr>
        <w:t>.</w:t>
      </w:r>
      <w:r w:rsidR="008D10D6">
        <w:rPr>
          <w:rFonts w:cs="Arial"/>
          <w:lang w:val="en-US"/>
        </w:rPr>
        <w:t xml:space="preserve"> </w:t>
      </w:r>
      <w:r w:rsidR="00D67D6D" w:rsidRPr="006F3ABA">
        <w:rPr>
          <w:rFonts w:cs="Arial"/>
          <w:lang w:val="en-US"/>
        </w:rPr>
        <w:t>The people who attended the workshops were experienced personnel with multidisciplinary knowledge</w:t>
      </w:r>
      <w:r w:rsidR="00E3119E">
        <w:rPr>
          <w:rFonts w:cs="Arial"/>
          <w:lang w:val="en-US"/>
        </w:rPr>
        <w:t xml:space="preserve"> and</w:t>
      </w:r>
      <w:r w:rsidR="00D67D6D" w:rsidRPr="006F3ABA">
        <w:rPr>
          <w:rFonts w:cs="Arial"/>
          <w:lang w:val="en-US"/>
        </w:rPr>
        <w:t xml:space="preserve"> are listed in Appendix </w:t>
      </w:r>
      <w:r w:rsidR="00171445" w:rsidRPr="006F3ABA">
        <w:rPr>
          <w:rFonts w:cs="Arial"/>
          <w:lang w:val="en-US"/>
        </w:rPr>
        <w:t>1</w:t>
      </w:r>
      <w:r w:rsidR="00D67D6D" w:rsidRPr="006F3ABA">
        <w:rPr>
          <w:rFonts w:cs="Arial"/>
          <w:lang w:val="en-US"/>
        </w:rPr>
        <w:t>.</w:t>
      </w:r>
      <w:r w:rsidR="000B08FE">
        <w:rPr>
          <w:rFonts w:cs="Arial"/>
          <w:lang w:val="en-US"/>
        </w:rPr>
        <w:t xml:space="preserve"> </w:t>
      </w:r>
    </w:p>
    <w:p w:rsidR="00D67D6D" w:rsidRPr="006F3ABA" w:rsidRDefault="00D67D6D" w:rsidP="00171445">
      <w:pPr>
        <w:jc w:val="both"/>
        <w:rPr>
          <w:rFonts w:cs="Arial"/>
          <w:lang w:val="en-US"/>
        </w:rPr>
      </w:pPr>
      <w:r w:rsidRPr="006F3ABA">
        <w:rPr>
          <w:rFonts w:cs="Arial"/>
          <w:lang w:val="en-US"/>
        </w:rPr>
        <w:t xml:space="preserve">The ongoing HACCP team for </w:t>
      </w:r>
      <w:r w:rsidR="008D56A2" w:rsidRPr="006F3ABA">
        <w:rPr>
          <w:rFonts w:cs="Arial"/>
          <w:highlight w:val="lightGray"/>
          <w:lang w:val="en-US"/>
        </w:rPr>
        <w:t>insert agency name</w:t>
      </w:r>
      <w:r w:rsidRPr="006F3ABA">
        <w:rPr>
          <w:rFonts w:cs="Arial"/>
          <w:lang w:val="en-US"/>
        </w:rPr>
        <w:t xml:space="preserve"> will be</w:t>
      </w:r>
      <w:r w:rsidR="004E1FB1" w:rsidRPr="006F3ABA">
        <w:rPr>
          <w:rFonts w:cs="Arial"/>
          <w:lang w:val="en-US"/>
        </w:rPr>
        <w:t>:</w:t>
      </w:r>
      <w:r w:rsidRPr="006F3ABA">
        <w:rPr>
          <w:rFonts w:cs="Arial"/>
          <w:lang w:val="en-US"/>
        </w:rPr>
        <w:t xml:space="preserve"> </w:t>
      </w:r>
    </w:p>
    <w:p w:rsidR="00D67D6D" w:rsidRPr="006F3ABA" w:rsidRDefault="00D67D6D" w:rsidP="00171445">
      <w:pPr>
        <w:jc w:val="both"/>
        <w:rPr>
          <w:rFonts w:cs="Arial"/>
          <w:lang w:val="en-US"/>
        </w:rPr>
      </w:pPr>
    </w:p>
    <w:tbl>
      <w:tblPr>
        <w:tblW w:w="0" w:type="auto"/>
        <w:jc w:val="center"/>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3544"/>
        <w:gridCol w:w="3169"/>
      </w:tblGrid>
      <w:tr w:rsidR="00D67D6D" w:rsidRPr="006F3ABA" w:rsidTr="00171445">
        <w:trPr>
          <w:jc w:val="center"/>
        </w:trPr>
        <w:tc>
          <w:tcPr>
            <w:tcW w:w="2127" w:type="dxa"/>
          </w:tcPr>
          <w:p w:rsidR="00D67D6D" w:rsidRPr="006F3ABA" w:rsidRDefault="00D67D6D" w:rsidP="00171445">
            <w:pPr>
              <w:jc w:val="both"/>
              <w:rPr>
                <w:rFonts w:cs="Arial"/>
                <w:lang w:val="en-US"/>
              </w:rPr>
            </w:pPr>
            <w:r w:rsidRPr="006F3ABA">
              <w:rPr>
                <w:rFonts w:cs="Arial"/>
                <w:lang w:val="en-US"/>
              </w:rPr>
              <w:t>Member</w:t>
            </w:r>
          </w:p>
        </w:tc>
        <w:tc>
          <w:tcPr>
            <w:tcW w:w="3544" w:type="dxa"/>
          </w:tcPr>
          <w:p w:rsidR="00D67D6D" w:rsidRPr="006F3ABA" w:rsidRDefault="00D67D6D" w:rsidP="00171445">
            <w:pPr>
              <w:jc w:val="both"/>
              <w:rPr>
                <w:rFonts w:cs="Arial"/>
                <w:lang w:val="en-US"/>
              </w:rPr>
            </w:pPr>
            <w:r w:rsidRPr="006F3ABA">
              <w:rPr>
                <w:rFonts w:cs="Arial"/>
                <w:lang w:val="en-US"/>
              </w:rPr>
              <w:t>Position</w:t>
            </w:r>
          </w:p>
        </w:tc>
        <w:tc>
          <w:tcPr>
            <w:tcW w:w="3169" w:type="dxa"/>
          </w:tcPr>
          <w:p w:rsidR="00D67D6D" w:rsidRPr="006F3ABA" w:rsidRDefault="00D67D6D" w:rsidP="00171445">
            <w:pPr>
              <w:jc w:val="both"/>
              <w:rPr>
                <w:rFonts w:cs="Arial"/>
                <w:lang w:val="en-US"/>
              </w:rPr>
            </w:pPr>
            <w:r w:rsidRPr="006F3ABA">
              <w:rPr>
                <w:rFonts w:cs="Arial"/>
                <w:lang w:val="en-US"/>
              </w:rPr>
              <w:t>Expertise</w:t>
            </w:r>
          </w:p>
        </w:tc>
      </w:tr>
      <w:tr w:rsidR="00D67D6D" w:rsidRPr="006F3ABA" w:rsidTr="00171445">
        <w:trPr>
          <w:jc w:val="center"/>
        </w:trPr>
        <w:tc>
          <w:tcPr>
            <w:tcW w:w="2127" w:type="dxa"/>
          </w:tcPr>
          <w:p w:rsidR="00D67D6D" w:rsidRPr="006F3ABA" w:rsidRDefault="00D67D6D" w:rsidP="009A2488">
            <w:pPr>
              <w:jc w:val="both"/>
              <w:rPr>
                <w:rFonts w:cs="Arial"/>
                <w:lang w:val="en-US"/>
              </w:rPr>
            </w:pPr>
          </w:p>
        </w:tc>
        <w:tc>
          <w:tcPr>
            <w:tcW w:w="3544" w:type="dxa"/>
          </w:tcPr>
          <w:p w:rsidR="00D67D6D" w:rsidRPr="006F3ABA" w:rsidRDefault="00D67D6D" w:rsidP="00075C7A">
            <w:pPr>
              <w:jc w:val="both"/>
              <w:rPr>
                <w:rFonts w:cs="Arial"/>
                <w:lang w:val="en-US"/>
              </w:rPr>
            </w:pPr>
          </w:p>
        </w:tc>
        <w:tc>
          <w:tcPr>
            <w:tcW w:w="3169" w:type="dxa"/>
          </w:tcPr>
          <w:p w:rsidR="00D67D6D" w:rsidRPr="006F3ABA" w:rsidRDefault="00D67D6D" w:rsidP="009A2488">
            <w:pPr>
              <w:jc w:val="both"/>
              <w:rPr>
                <w:rFonts w:cs="Arial"/>
                <w:lang w:val="en-US"/>
              </w:rPr>
            </w:pPr>
          </w:p>
        </w:tc>
      </w:tr>
      <w:tr w:rsidR="00D67D6D" w:rsidRPr="006F3ABA" w:rsidTr="00171445">
        <w:trPr>
          <w:jc w:val="center"/>
        </w:trPr>
        <w:tc>
          <w:tcPr>
            <w:tcW w:w="2127" w:type="dxa"/>
          </w:tcPr>
          <w:p w:rsidR="00D67D6D" w:rsidRPr="006F3ABA" w:rsidRDefault="00D67D6D" w:rsidP="009A2488">
            <w:pPr>
              <w:jc w:val="both"/>
              <w:rPr>
                <w:rFonts w:cs="Arial"/>
                <w:lang w:val="en-US"/>
              </w:rPr>
            </w:pPr>
          </w:p>
        </w:tc>
        <w:tc>
          <w:tcPr>
            <w:tcW w:w="3544" w:type="dxa"/>
          </w:tcPr>
          <w:p w:rsidR="00D67D6D" w:rsidRPr="006F3ABA" w:rsidRDefault="00D67D6D" w:rsidP="009A2488">
            <w:pPr>
              <w:jc w:val="both"/>
              <w:rPr>
                <w:rFonts w:cs="Arial"/>
                <w:lang w:val="en-US"/>
              </w:rPr>
            </w:pPr>
          </w:p>
        </w:tc>
        <w:tc>
          <w:tcPr>
            <w:tcW w:w="3169" w:type="dxa"/>
          </w:tcPr>
          <w:p w:rsidR="00D67D6D" w:rsidRPr="006F3ABA" w:rsidRDefault="00D67D6D" w:rsidP="009A2488">
            <w:pPr>
              <w:jc w:val="both"/>
              <w:rPr>
                <w:rFonts w:cs="Arial"/>
                <w:lang w:val="en-US"/>
              </w:rPr>
            </w:pPr>
          </w:p>
        </w:tc>
      </w:tr>
      <w:tr w:rsidR="00D67D6D" w:rsidRPr="006F3ABA" w:rsidTr="00171445">
        <w:trPr>
          <w:jc w:val="center"/>
        </w:trPr>
        <w:tc>
          <w:tcPr>
            <w:tcW w:w="2127" w:type="dxa"/>
          </w:tcPr>
          <w:p w:rsidR="00D67D6D" w:rsidRPr="006F3ABA" w:rsidRDefault="00D67D6D" w:rsidP="009A2488">
            <w:pPr>
              <w:jc w:val="both"/>
              <w:rPr>
                <w:rFonts w:cs="Arial"/>
                <w:lang w:val="en-US"/>
              </w:rPr>
            </w:pPr>
          </w:p>
        </w:tc>
        <w:tc>
          <w:tcPr>
            <w:tcW w:w="3544" w:type="dxa"/>
          </w:tcPr>
          <w:p w:rsidR="00D67D6D" w:rsidRPr="006F3ABA" w:rsidRDefault="00D67D6D" w:rsidP="009A2488">
            <w:pPr>
              <w:jc w:val="both"/>
              <w:rPr>
                <w:rFonts w:cs="Arial"/>
                <w:lang w:val="en-US"/>
              </w:rPr>
            </w:pPr>
          </w:p>
        </w:tc>
        <w:tc>
          <w:tcPr>
            <w:tcW w:w="3169" w:type="dxa"/>
          </w:tcPr>
          <w:p w:rsidR="00D67D6D" w:rsidRPr="006F3ABA" w:rsidRDefault="00D67D6D" w:rsidP="009A2488">
            <w:pPr>
              <w:jc w:val="both"/>
              <w:rPr>
                <w:rFonts w:cs="Arial"/>
                <w:lang w:val="en-US"/>
              </w:rPr>
            </w:pPr>
          </w:p>
        </w:tc>
      </w:tr>
      <w:tr w:rsidR="00D67D6D" w:rsidRPr="006F3ABA" w:rsidTr="00171445">
        <w:trPr>
          <w:jc w:val="center"/>
        </w:trPr>
        <w:tc>
          <w:tcPr>
            <w:tcW w:w="2127" w:type="dxa"/>
          </w:tcPr>
          <w:p w:rsidR="00D67D6D" w:rsidRPr="006F3ABA" w:rsidRDefault="00D67D6D" w:rsidP="009A2488">
            <w:pPr>
              <w:jc w:val="both"/>
              <w:rPr>
                <w:rFonts w:cs="Arial"/>
                <w:lang w:val="en-US"/>
              </w:rPr>
            </w:pPr>
          </w:p>
        </w:tc>
        <w:tc>
          <w:tcPr>
            <w:tcW w:w="3544" w:type="dxa"/>
          </w:tcPr>
          <w:p w:rsidR="00D67D6D" w:rsidRPr="006F3ABA" w:rsidRDefault="00D67D6D" w:rsidP="009A2488">
            <w:pPr>
              <w:jc w:val="both"/>
              <w:rPr>
                <w:rFonts w:cs="Arial"/>
                <w:lang w:val="en-US"/>
              </w:rPr>
            </w:pPr>
          </w:p>
        </w:tc>
        <w:tc>
          <w:tcPr>
            <w:tcW w:w="3169" w:type="dxa"/>
          </w:tcPr>
          <w:p w:rsidR="00D67D6D" w:rsidRPr="006F3ABA" w:rsidRDefault="00D67D6D" w:rsidP="009A2488">
            <w:pPr>
              <w:jc w:val="both"/>
              <w:rPr>
                <w:rFonts w:cs="Arial"/>
                <w:lang w:val="en-US"/>
              </w:rPr>
            </w:pPr>
          </w:p>
        </w:tc>
      </w:tr>
      <w:tr w:rsidR="00D67D6D" w:rsidRPr="006F3ABA" w:rsidTr="00171445">
        <w:trPr>
          <w:jc w:val="center"/>
        </w:trPr>
        <w:tc>
          <w:tcPr>
            <w:tcW w:w="2127" w:type="dxa"/>
          </w:tcPr>
          <w:p w:rsidR="00D67D6D" w:rsidRPr="006F3ABA" w:rsidRDefault="00D67D6D" w:rsidP="009A2488">
            <w:pPr>
              <w:jc w:val="both"/>
              <w:rPr>
                <w:rFonts w:cs="Arial"/>
                <w:lang w:val="en-US"/>
              </w:rPr>
            </w:pPr>
          </w:p>
        </w:tc>
        <w:tc>
          <w:tcPr>
            <w:tcW w:w="3544" w:type="dxa"/>
          </w:tcPr>
          <w:p w:rsidR="00D67D6D" w:rsidRPr="006F3ABA" w:rsidRDefault="00D67D6D" w:rsidP="009A2488">
            <w:pPr>
              <w:jc w:val="both"/>
              <w:rPr>
                <w:rFonts w:cs="Arial"/>
                <w:lang w:val="en-US"/>
              </w:rPr>
            </w:pPr>
          </w:p>
        </w:tc>
        <w:tc>
          <w:tcPr>
            <w:tcW w:w="3169" w:type="dxa"/>
          </w:tcPr>
          <w:p w:rsidR="00D67D6D" w:rsidRPr="006F3ABA" w:rsidRDefault="00D67D6D" w:rsidP="009A2488">
            <w:pPr>
              <w:jc w:val="both"/>
              <w:rPr>
                <w:rFonts w:cs="Arial"/>
                <w:lang w:val="en-US"/>
              </w:rPr>
            </w:pPr>
          </w:p>
        </w:tc>
      </w:tr>
    </w:tbl>
    <w:p w:rsidR="00D67D6D" w:rsidRPr="006F3ABA" w:rsidRDefault="00D67D6D" w:rsidP="00D67D6D">
      <w:pPr>
        <w:jc w:val="both"/>
        <w:rPr>
          <w:rFonts w:cs="Arial"/>
          <w:lang w:val="en-US"/>
        </w:rPr>
      </w:pPr>
    </w:p>
    <w:p w:rsidR="00B903E0" w:rsidRPr="006F3ABA" w:rsidRDefault="00D67D6D" w:rsidP="00B53AD3">
      <w:pPr>
        <w:spacing w:after="120"/>
        <w:jc w:val="both"/>
        <w:rPr>
          <w:rFonts w:cs="Arial"/>
          <w:lang w:val="en-US"/>
        </w:rPr>
      </w:pPr>
      <w:r w:rsidRPr="006F3ABA">
        <w:rPr>
          <w:rFonts w:cs="Arial"/>
          <w:lang w:val="en-US"/>
        </w:rPr>
        <w:t>The HACCP team will meet once per year or when there is a major change in the process.</w:t>
      </w:r>
    </w:p>
    <w:p w:rsidR="00BB22FD" w:rsidRPr="006F3ABA" w:rsidRDefault="00BB22FD" w:rsidP="00171445">
      <w:pPr>
        <w:jc w:val="both"/>
        <w:rPr>
          <w:rFonts w:cs="Arial"/>
          <w:lang w:val="en-US"/>
        </w:rPr>
      </w:pPr>
    </w:p>
    <w:p w:rsidR="00B62AEF" w:rsidRPr="006F3ABA" w:rsidRDefault="00B62AEF" w:rsidP="00171445">
      <w:pPr>
        <w:pStyle w:val="Heading1"/>
        <w:rPr>
          <w:rFonts w:ascii="Arial" w:hAnsi="Arial" w:cs="Arial"/>
          <w:lang w:val="en-US"/>
        </w:rPr>
      </w:pPr>
      <w:bookmarkStart w:id="346" w:name="_Toc315864443"/>
      <w:bookmarkStart w:id="347" w:name="_Toc228857089"/>
      <w:bookmarkEnd w:id="331"/>
      <w:bookmarkEnd w:id="332"/>
      <w:bookmarkEnd w:id="333"/>
      <w:bookmarkEnd w:id="334"/>
      <w:bookmarkEnd w:id="335"/>
      <w:r w:rsidRPr="006F3ABA">
        <w:rPr>
          <w:rFonts w:ascii="Arial" w:hAnsi="Arial" w:cs="Arial"/>
          <w:lang w:val="en-US"/>
        </w:rPr>
        <w:t>The Hazard analysis</w:t>
      </w:r>
      <w:bookmarkEnd w:id="346"/>
    </w:p>
    <w:p w:rsidR="00EE062E" w:rsidRPr="006F3ABA" w:rsidRDefault="00B62AEF" w:rsidP="00B53AD3">
      <w:pPr>
        <w:spacing w:after="120"/>
        <w:jc w:val="both"/>
        <w:rPr>
          <w:rFonts w:cs="Arial"/>
          <w:lang w:val="en-US"/>
        </w:rPr>
      </w:pPr>
      <w:r w:rsidRPr="006F3ABA">
        <w:rPr>
          <w:rFonts w:cs="Arial"/>
          <w:lang w:val="en-US"/>
        </w:rPr>
        <w:t>The purpose of the hazard analysis is to look at each step in the treatment process and identify</w:t>
      </w:r>
    </w:p>
    <w:p w:rsidR="00EE062E" w:rsidRPr="006F3ABA" w:rsidRDefault="00E3119E" w:rsidP="004E1FB1">
      <w:pPr>
        <w:numPr>
          <w:ilvl w:val="0"/>
          <w:numId w:val="19"/>
        </w:numPr>
        <w:ind w:left="1170" w:hanging="450"/>
        <w:jc w:val="both"/>
        <w:rPr>
          <w:rFonts w:cs="Arial"/>
          <w:lang w:val="en-US"/>
        </w:rPr>
      </w:pPr>
      <w:r>
        <w:rPr>
          <w:rFonts w:cs="Arial"/>
          <w:lang w:val="en-US"/>
        </w:rPr>
        <w:t>t</w:t>
      </w:r>
      <w:r w:rsidR="00B62AEF" w:rsidRPr="006F3ABA">
        <w:rPr>
          <w:rFonts w:cs="Arial"/>
          <w:lang w:val="en-US"/>
        </w:rPr>
        <w:t>he main hazards (i.e.</w:t>
      </w:r>
      <w:r>
        <w:rPr>
          <w:rFonts w:cs="Arial"/>
          <w:lang w:val="en-US"/>
        </w:rPr>
        <w:t>,</w:t>
      </w:r>
      <w:r w:rsidR="00B62AEF" w:rsidRPr="006F3ABA">
        <w:rPr>
          <w:rFonts w:cs="Arial"/>
          <w:lang w:val="en-US"/>
        </w:rPr>
        <w:t xml:space="preserve"> what are we try</w:t>
      </w:r>
      <w:r w:rsidR="00B647E6" w:rsidRPr="006F3ABA">
        <w:rPr>
          <w:rFonts w:cs="Arial"/>
          <w:lang w:val="en-US"/>
        </w:rPr>
        <w:t>ing to achieve</w:t>
      </w:r>
      <w:r w:rsidR="00B62AEF" w:rsidRPr="006F3ABA">
        <w:rPr>
          <w:rFonts w:cs="Arial"/>
          <w:lang w:val="en-US"/>
        </w:rPr>
        <w:t xml:space="preserve"> at this step</w:t>
      </w:r>
      <w:r w:rsidR="000B08FE">
        <w:rPr>
          <w:rFonts w:cs="Arial"/>
          <w:lang w:val="en-US"/>
        </w:rPr>
        <w:t>?</w:t>
      </w:r>
      <w:r w:rsidR="00B62AEF" w:rsidRPr="006F3ABA">
        <w:rPr>
          <w:rFonts w:cs="Arial"/>
          <w:lang w:val="en-US"/>
        </w:rPr>
        <w:t>)</w:t>
      </w:r>
    </w:p>
    <w:p w:rsidR="00B62AEF" w:rsidRPr="00B53AD3" w:rsidRDefault="00E3119E" w:rsidP="00B53AD3">
      <w:pPr>
        <w:numPr>
          <w:ilvl w:val="0"/>
          <w:numId w:val="19"/>
        </w:numPr>
        <w:spacing w:after="120"/>
        <w:ind w:left="1170" w:hanging="450"/>
        <w:jc w:val="both"/>
        <w:rPr>
          <w:rFonts w:cs="Arial"/>
          <w:lang w:val="en-US"/>
        </w:rPr>
      </w:pPr>
      <w:r>
        <w:rPr>
          <w:rFonts w:cs="Arial"/>
          <w:lang w:val="en-US"/>
        </w:rPr>
        <w:t>t</w:t>
      </w:r>
      <w:r w:rsidR="00B647E6" w:rsidRPr="006F3ABA">
        <w:rPr>
          <w:rFonts w:cs="Arial"/>
          <w:lang w:val="en-US"/>
        </w:rPr>
        <w:t>he components that can give rise to failure (i.e.</w:t>
      </w:r>
      <w:r>
        <w:rPr>
          <w:rFonts w:cs="Arial"/>
          <w:lang w:val="en-US"/>
        </w:rPr>
        <w:t>,</w:t>
      </w:r>
      <w:r w:rsidR="00B647E6" w:rsidRPr="006F3ABA">
        <w:rPr>
          <w:rFonts w:cs="Arial"/>
          <w:lang w:val="en-US"/>
        </w:rPr>
        <w:t xml:space="preserve"> w</w:t>
      </w:r>
      <w:r w:rsidR="001948AA" w:rsidRPr="006F3ABA">
        <w:rPr>
          <w:rFonts w:cs="Arial"/>
          <w:lang w:val="en-US"/>
        </w:rPr>
        <w:t>hat can go wrong at this step?</w:t>
      </w:r>
      <w:r w:rsidR="00B647E6" w:rsidRPr="006F3ABA">
        <w:rPr>
          <w:rFonts w:cs="Arial"/>
          <w:lang w:val="en-US"/>
        </w:rPr>
        <w:t>)</w:t>
      </w:r>
      <w:r w:rsidR="001948AA" w:rsidRPr="006F3ABA">
        <w:rPr>
          <w:rFonts w:cs="Arial"/>
          <w:lang w:val="en-US"/>
        </w:rPr>
        <w:t xml:space="preserve"> </w:t>
      </w:r>
    </w:p>
    <w:p w:rsidR="00883AFB" w:rsidRPr="006F3ABA" w:rsidRDefault="00CD6606" w:rsidP="00171445">
      <w:pPr>
        <w:pStyle w:val="Heading2"/>
        <w:rPr>
          <w:rFonts w:ascii="Arial" w:hAnsi="Arial" w:cs="Arial"/>
          <w:lang w:val="en-US"/>
        </w:rPr>
      </w:pPr>
      <w:bookmarkStart w:id="348" w:name="_Toc315864444"/>
      <w:r w:rsidRPr="006F3ABA">
        <w:rPr>
          <w:rFonts w:ascii="Arial" w:hAnsi="Arial" w:cs="Arial"/>
          <w:lang w:val="en-US"/>
        </w:rPr>
        <w:t>Critical Control Points</w:t>
      </w:r>
      <w:bookmarkEnd w:id="347"/>
      <w:r w:rsidR="0059143B" w:rsidRPr="006F3ABA">
        <w:rPr>
          <w:rFonts w:ascii="Arial" w:hAnsi="Arial" w:cs="Arial"/>
          <w:lang w:val="en-US"/>
        </w:rPr>
        <w:t xml:space="preserve"> </w:t>
      </w:r>
      <w:bookmarkEnd w:id="348"/>
    </w:p>
    <w:p w:rsidR="00873B13" w:rsidRPr="006F3ABA" w:rsidRDefault="00873B13" w:rsidP="00873B13">
      <w:pPr>
        <w:spacing w:before="120" w:after="120"/>
        <w:jc w:val="both"/>
        <w:rPr>
          <w:rFonts w:cs="Arial"/>
          <w:lang w:val="en-US"/>
        </w:rPr>
      </w:pPr>
      <w:r w:rsidRPr="006B58DA">
        <w:rPr>
          <w:rFonts w:cs="Arial"/>
          <w:lang w:val="en-US"/>
        </w:rPr>
        <w:t>A risk ranking was undertaken for each of the identified hazards</w:t>
      </w:r>
      <w:r>
        <w:rPr>
          <w:rFonts w:cs="Arial"/>
          <w:lang w:val="en-US"/>
        </w:rPr>
        <w:t>, including pathogens and chemical and radiological toxicants</w:t>
      </w:r>
      <w:r w:rsidRPr="006B58DA">
        <w:rPr>
          <w:rFonts w:cs="Arial"/>
          <w:lang w:val="en-US"/>
        </w:rPr>
        <w:t>.</w:t>
      </w:r>
      <w:r w:rsidR="008D10D6">
        <w:rPr>
          <w:rFonts w:cs="Arial"/>
          <w:lang w:val="en-US"/>
        </w:rPr>
        <w:t xml:space="preserve"> </w:t>
      </w:r>
      <w:r w:rsidRPr="006B58DA">
        <w:rPr>
          <w:rFonts w:cs="Arial"/>
          <w:lang w:val="en-US"/>
        </w:rPr>
        <w:t xml:space="preserve">At </w:t>
      </w:r>
      <w:r w:rsidRPr="00FA0A67">
        <w:rPr>
          <w:rFonts w:cs="Arial"/>
          <w:highlight w:val="lightGray"/>
          <w:lang w:val="en-US"/>
        </w:rPr>
        <w:t>insert agency name</w:t>
      </w:r>
      <w:r w:rsidRPr="006B58DA">
        <w:rPr>
          <w:rFonts w:cs="Arial"/>
          <w:lang w:val="en-US"/>
        </w:rPr>
        <w:t xml:space="preserve">, </w:t>
      </w:r>
      <w:r>
        <w:rPr>
          <w:rFonts w:cs="Arial"/>
          <w:lang w:val="en-US"/>
        </w:rPr>
        <w:t>a</w:t>
      </w:r>
      <w:r w:rsidRPr="00751D0C">
        <w:rPr>
          <w:rFonts w:cs="Arial"/>
        </w:rPr>
        <w:t xml:space="preserve"> decision tree</w:t>
      </w:r>
      <w:r>
        <w:rPr>
          <w:rFonts w:cs="Arial"/>
        </w:rPr>
        <w:t xml:space="preserve"> (shown in Appendix 2)</w:t>
      </w:r>
      <w:r w:rsidRPr="00751D0C">
        <w:rPr>
          <w:rFonts w:cs="Arial"/>
        </w:rPr>
        <w:t xml:space="preserve"> is used to determine whether the process step is considered a </w:t>
      </w:r>
      <w:r>
        <w:rPr>
          <w:rFonts w:cs="Arial"/>
        </w:rPr>
        <w:t>CCP</w:t>
      </w:r>
      <w:r w:rsidRPr="00751D0C">
        <w:rPr>
          <w:rFonts w:cs="Arial"/>
        </w:rPr>
        <w:t xml:space="preserve"> or a </w:t>
      </w:r>
      <w:r w:rsidR="00E3119E">
        <w:rPr>
          <w:rFonts w:cs="Arial"/>
        </w:rPr>
        <w:t>q</w:t>
      </w:r>
      <w:r w:rsidRPr="00751D0C">
        <w:rPr>
          <w:rFonts w:cs="Arial"/>
        </w:rPr>
        <w:t xml:space="preserve">uality </w:t>
      </w:r>
      <w:r w:rsidR="00E3119E">
        <w:rPr>
          <w:rFonts w:cs="Arial"/>
        </w:rPr>
        <w:t>c</w:t>
      </w:r>
      <w:r w:rsidRPr="00751D0C">
        <w:rPr>
          <w:rFonts w:cs="Arial"/>
        </w:rPr>
        <w:t xml:space="preserve">ontrol </w:t>
      </w:r>
      <w:r w:rsidR="00E3119E">
        <w:rPr>
          <w:rFonts w:cs="Arial"/>
        </w:rPr>
        <w:t>p</w:t>
      </w:r>
      <w:r w:rsidRPr="00751D0C">
        <w:rPr>
          <w:rFonts w:cs="Arial"/>
        </w:rPr>
        <w:t>oint</w:t>
      </w:r>
      <w:r>
        <w:rPr>
          <w:rFonts w:cs="Arial"/>
        </w:rPr>
        <w:t xml:space="preserve"> (QCP). The HACCP guidance provides a generic definition of a CCP. </w:t>
      </w:r>
      <w:r w:rsidRPr="006F3ABA">
        <w:rPr>
          <w:rFonts w:cs="Arial"/>
          <w:lang w:val="en-US"/>
        </w:rPr>
        <w:t xml:space="preserve">Generally, a process step </w:t>
      </w:r>
      <w:r>
        <w:rPr>
          <w:rFonts w:cs="Arial"/>
          <w:lang w:val="en-US"/>
        </w:rPr>
        <w:t>would be</w:t>
      </w:r>
      <w:r w:rsidRPr="006F3ABA">
        <w:rPr>
          <w:rFonts w:cs="Arial"/>
          <w:lang w:val="en-US"/>
        </w:rPr>
        <w:t xml:space="preserve"> considered </w:t>
      </w:r>
      <w:r w:rsidR="00E3119E">
        <w:rPr>
          <w:rFonts w:cs="Arial"/>
          <w:lang w:val="en-US"/>
        </w:rPr>
        <w:t>c</w:t>
      </w:r>
      <w:r w:rsidRPr="006F3ABA">
        <w:rPr>
          <w:rFonts w:cs="Arial"/>
          <w:lang w:val="en-US"/>
        </w:rPr>
        <w:t>ritical if</w:t>
      </w:r>
      <w:r>
        <w:rPr>
          <w:rFonts w:cs="Arial"/>
          <w:lang w:val="en-US"/>
        </w:rPr>
        <w:t>, among other things</w:t>
      </w:r>
      <w:r w:rsidRPr="006F3ABA">
        <w:rPr>
          <w:rFonts w:cs="Arial"/>
          <w:lang w:val="en-US"/>
        </w:rPr>
        <w:t>:</w:t>
      </w:r>
    </w:p>
    <w:p w:rsidR="000B08FE" w:rsidRDefault="000B08FE">
      <w:pPr>
        <w:rPr>
          <w:rFonts w:cs="Arial"/>
          <w:szCs w:val="20"/>
        </w:rPr>
      </w:pPr>
      <w:r>
        <w:rPr>
          <w:rFonts w:cs="Arial"/>
        </w:rPr>
        <w:br w:type="page"/>
      </w:r>
    </w:p>
    <w:p w:rsidR="00873B13" w:rsidRPr="00C4449E" w:rsidRDefault="00E3119E" w:rsidP="00873B13">
      <w:pPr>
        <w:pStyle w:val="ListParagraph"/>
        <w:numPr>
          <w:ilvl w:val="0"/>
          <w:numId w:val="29"/>
        </w:numPr>
        <w:spacing w:before="0" w:line="240" w:lineRule="auto"/>
        <w:jc w:val="both"/>
        <w:rPr>
          <w:rFonts w:cs="Arial"/>
        </w:rPr>
      </w:pPr>
      <w:r>
        <w:rPr>
          <w:rFonts w:cs="Arial"/>
        </w:rPr>
        <w:lastRenderedPageBreak/>
        <w:t>f</w:t>
      </w:r>
      <w:r w:rsidR="00873B13" w:rsidRPr="00C4449E">
        <w:rPr>
          <w:rFonts w:cs="Arial"/>
        </w:rPr>
        <w:t>ailure at that point is irreversible (e.g.</w:t>
      </w:r>
      <w:r>
        <w:rPr>
          <w:rFonts w:cs="Arial"/>
        </w:rPr>
        <w:t>,</w:t>
      </w:r>
      <w:r w:rsidR="00873B13" w:rsidRPr="00C4449E">
        <w:rPr>
          <w:rFonts w:cs="Arial"/>
        </w:rPr>
        <w:t xml:space="preserve"> disinfection)</w:t>
      </w:r>
      <w:r w:rsidR="000B08FE">
        <w:rPr>
          <w:rFonts w:cs="Arial"/>
        </w:rPr>
        <w:t>.</w:t>
      </w:r>
    </w:p>
    <w:p w:rsidR="00873B13" w:rsidRPr="00C4449E" w:rsidRDefault="00E3119E" w:rsidP="00873B13">
      <w:pPr>
        <w:pStyle w:val="ListParagraph"/>
        <w:numPr>
          <w:ilvl w:val="0"/>
          <w:numId w:val="29"/>
        </w:numPr>
        <w:spacing w:before="0" w:line="240" w:lineRule="auto"/>
        <w:jc w:val="both"/>
        <w:rPr>
          <w:rFonts w:cs="Arial"/>
        </w:rPr>
      </w:pPr>
      <w:r>
        <w:rPr>
          <w:rFonts w:cs="Arial"/>
        </w:rPr>
        <w:t>t</w:t>
      </w:r>
      <w:r w:rsidR="00873B13" w:rsidRPr="00C4449E">
        <w:rPr>
          <w:rFonts w:cs="Arial"/>
        </w:rPr>
        <w:t>he step reduces risk to an acceptable level (e.g.</w:t>
      </w:r>
      <w:r>
        <w:rPr>
          <w:rFonts w:cs="Arial"/>
        </w:rPr>
        <w:t>,</w:t>
      </w:r>
      <w:r w:rsidR="00873B13" w:rsidRPr="00C4449E">
        <w:rPr>
          <w:rFonts w:cs="Arial"/>
        </w:rPr>
        <w:t xml:space="preserve"> denitrification)</w:t>
      </w:r>
      <w:r w:rsidR="000B08FE">
        <w:rPr>
          <w:rFonts w:cs="Arial"/>
        </w:rPr>
        <w:t>.</w:t>
      </w:r>
    </w:p>
    <w:p w:rsidR="00873B13" w:rsidRDefault="00873B13" w:rsidP="00873B13">
      <w:pPr>
        <w:spacing w:before="120" w:after="120"/>
        <w:jc w:val="both"/>
        <w:rPr>
          <w:rFonts w:cs="Arial"/>
        </w:rPr>
      </w:pPr>
      <w:r w:rsidRPr="00877134">
        <w:rPr>
          <w:rFonts w:cs="Arial"/>
        </w:rPr>
        <w:t xml:space="preserve">Characteristics of a </w:t>
      </w:r>
      <w:r w:rsidR="00E3119E">
        <w:rPr>
          <w:rFonts w:cs="Arial"/>
        </w:rPr>
        <w:t>CCP</w:t>
      </w:r>
      <w:r w:rsidRPr="00877134">
        <w:rPr>
          <w:rFonts w:cs="Arial"/>
        </w:rPr>
        <w:t xml:space="preserve"> include:</w:t>
      </w:r>
    </w:p>
    <w:p w:rsidR="00873B13" w:rsidRPr="00877134" w:rsidRDefault="00E3119E" w:rsidP="00873B13">
      <w:pPr>
        <w:pStyle w:val="ListParagraph"/>
        <w:numPr>
          <w:ilvl w:val="0"/>
          <w:numId w:val="29"/>
        </w:numPr>
        <w:spacing w:before="0" w:line="240" w:lineRule="auto"/>
        <w:jc w:val="both"/>
        <w:rPr>
          <w:rFonts w:cs="Arial"/>
        </w:rPr>
      </w:pPr>
      <w:r>
        <w:rPr>
          <w:rFonts w:cs="Arial"/>
        </w:rPr>
        <w:t>m</w:t>
      </w:r>
      <w:r w:rsidR="00873B13" w:rsidRPr="00877134">
        <w:rPr>
          <w:rFonts w:cs="Arial"/>
        </w:rPr>
        <w:t>easured continuousl</w:t>
      </w:r>
      <w:r w:rsidR="00873B13">
        <w:rPr>
          <w:rFonts w:cs="Arial"/>
        </w:rPr>
        <w:t xml:space="preserve">y </w:t>
      </w:r>
      <w:r>
        <w:rPr>
          <w:rFonts w:cs="Arial"/>
        </w:rPr>
        <w:t>(</w:t>
      </w:r>
      <w:r w:rsidR="00873B13">
        <w:rPr>
          <w:rFonts w:cs="Arial"/>
        </w:rPr>
        <w:t>e.g.</w:t>
      </w:r>
      <w:r>
        <w:rPr>
          <w:rFonts w:cs="Arial"/>
        </w:rPr>
        <w:t>,</w:t>
      </w:r>
      <w:r w:rsidR="00873B13" w:rsidRPr="00877134">
        <w:rPr>
          <w:rFonts w:cs="Arial"/>
        </w:rPr>
        <w:t xml:space="preserve"> </w:t>
      </w:r>
      <w:r w:rsidR="00873B13">
        <w:rPr>
          <w:rFonts w:cs="Arial"/>
        </w:rPr>
        <w:t xml:space="preserve">using an </w:t>
      </w:r>
      <w:r w:rsidR="00873B13" w:rsidRPr="00877134">
        <w:rPr>
          <w:rFonts w:cs="Arial"/>
        </w:rPr>
        <w:t xml:space="preserve">online </w:t>
      </w:r>
      <w:r w:rsidR="00873B13">
        <w:rPr>
          <w:rFonts w:cs="Arial"/>
        </w:rPr>
        <w:t xml:space="preserve">monitoring </w:t>
      </w:r>
      <w:r w:rsidR="00873B13" w:rsidRPr="00877134">
        <w:rPr>
          <w:rFonts w:cs="Arial"/>
        </w:rPr>
        <w:t>instrument</w:t>
      </w:r>
      <w:r w:rsidR="00873B13">
        <w:rPr>
          <w:rFonts w:cs="Arial"/>
        </w:rPr>
        <w:t xml:space="preserve"> in most cases</w:t>
      </w:r>
      <w:r>
        <w:rPr>
          <w:rFonts w:cs="Arial"/>
        </w:rPr>
        <w:t>)</w:t>
      </w:r>
    </w:p>
    <w:p w:rsidR="00873B13" w:rsidRPr="00877134" w:rsidRDefault="00E3119E" w:rsidP="00873B13">
      <w:pPr>
        <w:pStyle w:val="ListParagraph"/>
        <w:numPr>
          <w:ilvl w:val="0"/>
          <w:numId w:val="29"/>
        </w:numPr>
        <w:spacing w:before="0" w:line="240" w:lineRule="auto"/>
        <w:jc w:val="both"/>
        <w:rPr>
          <w:rFonts w:cs="Arial"/>
        </w:rPr>
      </w:pPr>
      <w:r>
        <w:rPr>
          <w:rFonts w:cs="Arial"/>
        </w:rPr>
        <w:t>a</w:t>
      </w:r>
      <w:r w:rsidR="00873B13" w:rsidRPr="00877134">
        <w:rPr>
          <w:rFonts w:cs="Arial"/>
        </w:rPr>
        <w:t xml:space="preserve">ctivity </w:t>
      </w:r>
      <w:r w:rsidR="00873B13">
        <w:rPr>
          <w:rFonts w:cs="Arial"/>
        </w:rPr>
        <w:t>that c</w:t>
      </w:r>
      <w:r w:rsidR="00873B13" w:rsidRPr="00877134">
        <w:rPr>
          <w:rFonts w:cs="Arial"/>
        </w:rPr>
        <w:t>ontrol</w:t>
      </w:r>
      <w:r w:rsidR="00873B13">
        <w:rPr>
          <w:rFonts w:cs="Arial"/>
        </w:rPr>
        <w:t>s one or more significant hazards</w:t>
      </w:r>
    </w:p>
    <w:p w:rsidR="00873B13" w:rsidRPr="00877134" w:rsidRDefault="00E3119E" w:rsidP="00873B13">
      <w:pPr>
        <w:pStyle w:val="ListParagraph"/>
        <w:numPr>
          <w:ilvl w:val="0"/>
          <w:numId w:val="29"/>
        </w:numPr>
        <w:spacing w:before="0" w:line="240" w:lineRule="auto"/>
        <w:jc w:val="both"/>
        <w:rPr>
          <w:rFonts w:cs="Arial"/>
        </w:rPr>
      </w:pPr>
      <w:r>
        <w:rPr>
          <w:rFonts w:cs="Arial"/>
        </w:rPr>
        <w:t>i</w:t>
      </w:r>
      <w:r w:rsidR="00873B13">
        <w:rPr>
          <w:rFonts w:cs="Arial"/>
        </w:rPr>
        <w:t>s m</w:t>
      </w:r>
      <w:r w:rsidR="00873B13" w:rsidRPr="00877134">
        <w:rPr>
          <w:rFonts w:cs="Arial"/>
        </w:rPr>
        <w:t xml:space="preserve">onitored </w:t>
      </w:r>
      <w:r w:rsidR="00873B13">
        <w:rPr>
          <w:rFonts w:cs="Arial"/>
        </w:rPr>
        <w:t>in such a manner that failure to perform as intended would be detected, usually immediately downstream of the process</w:t>
      </w:r>
    </w:p>
    <w:p w:rsidR="00873B13" w:rsidRPr="00877134" w:rsidRDefault="00E3119E" w:rsidP="00873B13">
      <w:pPr>
        <w:pStyle w:val="ListParagraph"/>
        <w:numPr>
          <w:ilvl w:val="0"/>
          <w:numId w:val="29"/>
        </w:numPr>
        <w:spacing w:before="0" w:line="240" w:lineRule="auto"/>
        <w:jc w:val="both"/>
        <w:rPr>
          <w:rFonts w:cs="Arial"/>
        </w:rPr>
      </w:pPr>
      <w:r>
        <w:rPr>
          <w:rFonts w:cs="Arial"/>
        </w:rPr>
        <w:t>c</w:t>
      </w:r>
      <w:r w:rsidR="00873B13" w:rsidRPr="00877134">
        <w:rPr>
          <w:rFonts w:cs="Arial"/>
        </w:rPr>
        <w:t>orrective action for failure (</w:t>
      </w:r>
      <w:r w:rsidR="00873B13">
        <w:rPr>
          <w:rFonts w:cs="Arial"/>
        </w:rPr>
        <w:t>e.g.</w:t>
      </w:r>
      <w:r>
        <w:rPr>
          <w:rFonts w:cs="Arial"/>
        </w:rPr>
        <w:t>,</w:t>
      </w:r>
      <w:r w:rsidR="00873B13">
        <w:rPr>
          <w:rFonts w:cs="Arial"/>
        </w:rPr>
        <w:t xml:space="preserve"> manual response to alarms </w:t>
      </w:r>
      <w:r w:rsidR="00873B13" w:rsidRPr="00877134">
        <w:rPr>
          <w:rFonts w:cs="Arial"/>
        </w:rPr>
        <w:t xml:space="preserve">or </w:t>
      </w:r>
      <w:r w:rsidR="00873B13">
        <w:rPr>
          <w:rFonts w:cs="Arial"/>
        </w:rPr>
        <w:t xml:space="preserve">automated responses, such as </w:t>
      </w:r>
      <w:r w:rsidR="00873B13" w:rsidRPr="00877134">
        <w:rPr>
          <w:rFonts w:cs="Arial"/>
        </w:rPr>
        <w:t>interlock</w:t>
      </w:r>
      <w:r w:rsidR="00873B13">
        <w:rPr>
          <w:rFonts w:cs="Arial"/>
        </w:rPr>
        <w:t>s</w:t>
      </w:r>
      <w:r w:rsidR="00873B13" w:rsidRPr="00877134">
        <w:rPr>
          <w:rFonts w:cs="Arial"/>
        </w:rPr>
        <w:t>)</w:t>
      </w:r>
    </w:p>
    <w:p w:rsidR="00873B13" w:rsidRPr="000B08FE" w:rsidRDefault="00E3119E" w:rsidP="000B08FE">
      <w:pPr>
        <w:pStyle w:val="ListParagraph"/>
        <w:numPr>
          <w:ilvl w:val="0"/>
          <w:numId w:val="29"/>
        </w:numPr>
        <w:spacing w:before="0" w:after="120" w:line="240" w:lineRule="auto"/>
        <w:jc w:val="both"/>
        <w:rPr>
          <w:rFonts w:cs="Arial"/>
        </w:rPr>
      </w:pPr>
      <w:r>
        <w:rPr>
          <w:rFonts w:cs="Arial"/>
        </w:rPr>
        <w:t>r</w:t>
      </w:r>
      <w:r w:rsidR="00873B13" w:rsidRPr="00877134">
        <w:rPr>
          <w:rFonts w:cs="Arial"/>
        </w:rPr>
        <w:t xml:space="preserve">ecords management (logged </w:t>
      </w:r>
      <w:r w:rsidR="00873B13">
        <w:rPr>
          <w:rFonts w:cs="Arial"/>
        </w:rPr>
        <w:t>and retained as part of a formal s</w:t>
      </w:r>
      <w:r w:rsidR="00873B13" w:rsidRPr="00877134">
        <w:rPr>
          <w:rFonts w:cs="Arial"/>
        </w:rPr>
        <w:t>ystem)</w:t>
      </w:r>
    </w:p>
    <w:p w:rsidR="00883AFB" w:rsidRPr="006F3ABA" w:rsidRDefault="00873B13" w:rsidP="00B53AD3">
      <w:pPr>
        <w:spacing w:after="120"/>
        <w:jc w:val="both"/>
        <w:rPr>
          <w:rFonts w:cs="Arial"/>
          <w:lang w:val="en-US"/>
        </w:rPr>
      </w:pPr>
      <w:r w:rsidRPr="006F3ABA">
        <w:rPr>
          <w:rFonts w:cs="Arial"/>
          <w:lang w:val="en-US"/>
        </w:rPr>
        <w:t xml:space="preserve">For each CCP there will be some type of </w:t>
      </w:r>
      <w:r w:rsidR="00E3119E">
        <w:rPr>
          <w:rFonts w:cs="Arial"/>
          <w:lang w:val="en-US"/>
        </w:rPr>
        <w:t>c</w:t>
      </w:r>
      <w:r w:rsidRPr="006F3ABA">
        <w:rPr>
          <w:rFonts w:cs="Arial"/>
          <w:lang w:val="en-US"/>
        </w:rPr>
        <w:t xml:space="preserve">ritical </w:t>
      </w:r>
      <w:r w:rsidR="00E3119E">
        <w:rPr>
          <w:rFonts w:cs="Arial"/>
          <w:lang w:val="en-US"/>
        </w:rPr>
        <w:t>l</w:t>
      </w:r>
      <w:r w:rsidRPr="006F3ABA">
        <w:rPr>
          <w:rFonts w:cs="Arial"/>
          <w:lang w:val="en-US"/>
        </w:rPr>
        <w:t xml:space="preserve">imit </w:t>
      </w:r>
      <w:r w:rsidR="00E3119E">
        <w:rPr>
          <w:rFonts w:cs="Arial"/>
          <w:lang w:val="en-US"/>
        </w:rPr>
        <w:t>that</w:t>
      </w:r>
      <w:r w:rsidR="00E3119E" w:rsidRPr="006F3ABA">
        <w:rPr>
          <w:rFonts w:cs="Arial"/>
          <w:lang w:val="en-US"/>
        </w:rPr>
        <w:t xml:space="preserve"> </w:t>
      </w:r>
      <w:r w:rsidRPr="006F3ABA">
        <w:rPr>
          <w:rFonts w:cs="Arial"/>
          <w:lang w:val="en-US"/>
        </w:rPr>
        <w:t>the process step must meet (e.g.</w:t>
      </w:r>
      <w:r w:rsidR="00E3119E">
        <w:rPr>
          <w:rFonts w:cs="Arial"/>
          <w:lang w:val="en-US"/>
        </w:rPr>
        <w:t>,</w:t>
      </w:r>
      <w:r w:rsidRPr="006F3ABA">
        <w:rPr>
          <w:rFonts w:cs="Arial"/>
          <w:lang w:val="en-US"/>
        </w:rPr>
        <w:t xml:space="preserve"> a </w:t>
      </w:r>
      <w:r w:rsidR="001816EF">
        <w:rPr>
          <w:rFonts w:cs="Arial"/>
          <w:lang w:val="en-US"/>
        </w:rPr>
        <w:t xml:space="preserve">contact time for chlorine </w:t>
      </w:r>
      <w:r w:rsidRPr="006F3ABA">
        <w:rPr>
          <w:rFonts w:cs="Arial"/>
          <w:lang w:val="en-US"/>
        </w:rPr>
        <w:t xml:space="preserve">disinfection </w:t>
      </w:r>
      <w:r w:rsidR="001816EF">
        <w:rPr>
          <w:rFonts w:cs="Arial"/>
          <w:lang w:val="en-US"/>
        </w:rPr>
        <w:t>[</w:t>
      </w:r>
      <w:r w:rsidRPr="006F3ABA">
        <w:rPr>
          <w:rFonts w:cs="Arial"/>
          <w:lang w:val="en-US"/>
        </w:rPr>
        <w:t>CT</w:t>
      </w:r>
      <w:r w:rsidR="001816EF">
        <w:rPr>
          <w:rFonts w:cs="Arial"/>
          <w:lang w:val="en-US"/>
        </w:rPr>
        <w:t>]</w:t>
      </w:r>
      <w:r w:rsidRPr="006F3ABA">
        <w:rPr>
          <w:rFonts w:cs="Arial"/>
          <w:lang w:val="en-US"/>
        </w:rPr>
        <w:t xml:space="preserve"> or an ammonia</w:t>
      </w:r>
      <w:r w:rsidR="00E3119E">
        <w:rPr>
          <w:rFonts w:cs="Arial"/>
          <w:lang w:val="en-US"/>
        </w:rPr>
        <w:t>–</w:t>
      </w:r>
      <w:r w:rsidRPr="006F3ABA">
        <w:rPr>
          <w:rFonts w:cs="Arial"/>
          <w:lang w:val="en-US"/>
        </w:rPr>
        <w:t>nitrogen concentration).</w:t>
      </w:r>
      <w:r w:rsidR="008D10D6">
        <w:rPr>
          <w:rFonts w:cs="Arial"/>
          <w:lang w:val="en-US"/>
        </w:rPr>
        <w:t xml:space="preserve"> </w:t>
      </w:r>
      <w:r w:rsidRPr="006F3ABA">
        <w:rPr>
          <w:rFonts w:cs="Arial"/>
          <w:lang w:val="en-US"/>
        </w:rPr>
        <w:t>The setting of these limits must be valid</w:t>
      </w:r>
      <w:r w:rsidR="001816EF">
        <w:rPr>
          <w:rFonts w:cs="Arial"/>
          <w:lang w:val="en-US"/>
        </w:rPr>
        <w:t>; t</w:t>
      </w:r>
      <w:r w:rsidRPr="006F3ABA">
        <w:rPr>
          <w:rFonts w:cs="Arial"/>
          <w:lang w:val="en-US"/>
        </w:rPr>
        <w:t xml:space="preserve">hat is, the limits must be based on scientific data </w:t>
      </w:r>
      <w:r w:rsidR="00E3119E">
        <w:rPr>
          <w:rFonts w:cs="Arial"/>
          <w:lang w:val="en-US"/>
        </w:rPr>
        <w:t xml:space="preserve">or </w:t>
      </w:r>
      <w:r w:rsidRPr="006F3ABA">
        <w:rPr>
          <w:rFonts w:cs="Arial"/>
          <w:lang w:val="en-US"/>
        </w:rPr>
        <w:t>a regulation or have an empirical justification</w:t>
      </w:r>
      <w:r>
        <w:rPr>
          <w:rFonts w:cs="Arial"/>
          <w:lang w:val="en-US"/>
        </w:rPr>
        <w:t>.</w:t>
      </w:r>
    </w:p>
    <w:p w:rsidR="00883AFB" w:rsidRPr="00B53AD3" w:rsidRDefault="00E81233" w:rsidP="00B53AD3">
      <w:pPr>
        <w:pStyle w:val="Heading2"/>
        <w:rPr>
          <w:rFonts w:ascii="Arial" w:hAnsi="Arial" w:cs="Arial"/>
          <w:lang w:val="en-US"/>
        </w:rPr>
      </w:pPr>
      <w:bookmarkStart w:id="349" w:name="_Toc315864445"/>
      <w:r>
        <w:rPr>
          <w:rFonts w:ascii="Arial" w:hAnsi="Arial" w:cs="Arial"/>
          <w:lang w:val="en-US"/>
        </w:rPr>
        <w:t>The Multiple Barrier Approach</w:t>
      </w:r>
      <w:bookmarkEnd w:id="349"/>
    </w:p>
    <w:p w:rsidR="00883AFB" w:rsidRPr="006F3ABA" w:rsidRDefault="005C782A" w:rsidP="009145A5">
      <w:pPr>
        <w:jc w:val="both"/>
        <w:rPr>
          <w:rFonts w:cs="Arial"/>
          <w:lang w:val="en-US"/>
        </w:rPr>
      </w:pPr>
      <w:r w:rsidRPr="006F3ABA">
        <w:rPr>
          <w:rFonts w:cs="Arial"/>
          <w:lang w:val="en-US"/>
        </w:rPr>
        <w:t>T</w:t>
      </w:r>
      <w:r w:rsidR="00883AFB" w:rsidRPr="006F3ABA">
        <w:rPr>
          <w:rFonts w:cs="Arial"/>
          <w:lang w:val="en-US"/>
        </w:rPr>
        <w:t>he multiple barrier approach is adopted as an augmentation to HACCP. This means that process steps that are not critical (</w:t>
      </w:r>
      <w:r w:rsidR="00E3119E">
        <w:rPr>
          <w:rFonts w:cs="Arial"/>
          <w:lang w:val="en-US"/>
        </w:rPr>
        <w:t>QCP</w:t>
      </w:r>
      <w:r w:rsidR="00883AFB" w:rsidRPr="006F3ABA">
        <w:rPr>
          <w:rFonts w:cs="Arial"/>
          <w:lang w:val="en-US"/>
        </w:rPr>
        <w:t xml:space="preserve">) </w:t>
      </w:r>
      <w:r w:rsidR="00550817" w:rsidRPr="006F3ABA">
        <w:rPr>
          <w:rFonts w:cs="Arial"/>
          <w:lang w:val="en-US"/>
        </w:rPr>
        <w:t>are also</w:t>
      </w:r>
      <w:r w:rsidR="00883AFB" w:rsidRPr="006F3ABA">
        <w:rPr>
          <w:rFonts w:cs="Arial"/>
          <w:lang w:val="en-US"/>
        </w:rPr>
        <w:t xml:space="preserve"> operated in an efficient or optimal manner to further reduce the risk of downstream failure.</w:t>
      </w:r>
    </w:p>
    <w:p w:rsidR="008B6490" w:rsidRPr="006F3ABA" w:rsidRDefault="008B6490" w:rsidP="00316B2E">
      <w:pPr>
        <w:rPr>
          <w:rFonts w:cs="Arial"/>
          <w:lang w:val="en-US"/>
        </w:rPr>
      </w:pPr>
    </w:p>
    <w:p w:rsidR="00AA0F03" w:rsidRPr="006F3ABA" w:rsidRDefault="00AA0F03" w:rsidP="00316B2E">
      <w:pPr>
        <w:rPr>
          <w:rFonts w:cs="Arial"/>
          <w:lang w:val="en-US"/>
        </w:rPr>
      </w:pPr>
    </w:p>
    <w:p w:rsidR="00AA0F03" w:rsidRPr="006F3ABA" w:rsidRDefault="00AA0F03" w:rsidP="006C5BB0">
      <w:pPr>
        <w:rPr>
          <w:rFonts w:cs="Arial"/>
          <w:lang w:val="en-US"/>
        </w:rPr>
        <w:sectPr w:rsidR="00AA0F03" w:rsidRPr="006F3ABA" w:rsidSect="00C13E2E">
          <w:headerReference w:type="even" r:id="rId26"/>
          <w:headerReference w:type="default" r:id="rId27"/>
          <w:headerReference w:type="first" r:id="rId28"/>
          <w:pgSz w:w="12240" w:h="15840" w:code="1"/>
          <w:pgMar w:top="1440" w:right="1440" w:bottom="1440" w:left="1440" w:header="706" w:footer="230" w:gutter="0"/>
          <w:cols w:space="708"/>
          <w:docGrid w:linePitch="360"/>
        </w:sectPr>
      </w:pPr>
    </w:p>
    <w:p w:rsidR="006C5BB0" w:rsidRPr="006F3ABA" w:rsidRDefault="006C5BB0" w:rsidP="006C5BB0">
      <w:pPr>
        <w:rPr>
          <w:rFonts w:cs="Arial"/>
          <w:lang w:val="en-US"/>
        </w:rPr>
      </w:pPr>
    </w:p>
    <w:p w:rsidR="006C5BB0" w:rsidRPr="006F3ABA" w:rsidRDefault="006C5BB0" w:rsidP="00836A62">
      <w:pPr>
        <w:pStyle w:val="Heading2"/>
        <w:rPr>
          <w:rFonts w:ascii="Arial" w:hAnsi="Arial" w:cs="Arial"/>
          <w:lang w:val="en-US"/>
        </w:rPr>
      </w:pPr>
      <w:bookmarkStart w:id="350" w:name="_Toc315864446"/>
      <w:r w:rsidRPr="006F3ABA">
        <w:rPr>
          <w:rFonts w:ascii="Arial" w:hAnsi="Arial" w:cs="Arial"/>
          <w:lang w:val="en-US"/>
        </w:rPr>
        <w:t>H</w:t>
      </w:r>
      <w:r w:rsidR="00E81233">
        <w:rPr>
          <w:rFonts w:ascii="Arial" w:hAnsi="Arial" w:cs="Arial"/>
          <w:lang w:val="en-US"/>
        </w:rPr>
        <w:t>azard Analysis and Risk Assessment</w:t>
      </w:r>
      <w:bookmarkEnd w:id="350"/>
    </w:p>
    <w:tbl>
      <w:tblPr>
        <w:tblW w:w="21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3063"/>
        <w:gridCol w:w="536"/>
        <w:gridCol w:w="536"/>
        <w:gridCol w:w="100"/>
        <w:gridCol w:w="436"/>
        <w:gridCol w:w="524"/>
        <w:gridCol w:w="524"/>
        <w:gridCol w:w="1451"/>
        <w:gridCol w:w="2963"/>
        <w:gridCol w:w="3125"/>
        <w:gridCol w:w="2800"/>
        <w:gridCol w:w="2725"/>
        <w:gridCol w:w="3015"/>
      </w:tblGrid>
      <w:tr w:rsidR="001B6B19" w:rsidRPr="006F3ABA" w:rsidTr="00584F43">
        <w:trPr>
          <w:cantSplit/>
          <w:tblHeader/>
        </w:trPr>
        <w:tc>
          <w:tcPr>
            <w:tcW w:w="4235" w:type="dxa"/>
            <w:gridSpan w:val="4"/>
            <w:tcBorders>
              <w:top w:val="single" w:sz="4" w:space="0" w:color="auto"/>
              <w:left w:val="single" w:sz="4" w:space="0" w:color="auto"/>
              <w:bottom w:val="single" w:sz="4" w:space="0" w:color="auto"/>
              <w:right w:val="single" w:sz="4" w:space="0" w:color="auto"/>
            </w:tcBorders>
            <w:shd w:val="clear" w:color="auto" w:fill="365F91"/>
          </w:tcPr>
          <w:p w:rsidR="001B6B19" w:rsidRPr="006F3ABA" w:rsidRDefault="008D56A2" w:rsidP="001816EF">
            <w:pPr>
              <w:pStyle w:val="Heading6"/>
              <w:spacing w:before="60"/>
              <w:rPr>
                <w:rFonts w:ascii="Arial" w:hAnsi="Arial" w:cs="Arial"/>
                <w:color w:val="FFFFFF"/>
                <w:lang w:val="en-US"/>
              </w:rPr>
            </w:pPr>
            <w:r w:rsidRPr="006F3ABA">
              <w:rPr>
                <w:rFonts w:ascii="Arial" w:hAnsi="Arial" w:cs="Arial"/>
                <w:color w:val="FFFFFF"/>
                <w:lang w:val="en-US"/>
              </w:rPr>
              <w:t>insert agency name</w:t>
            </w:r>
          </w:p>
        </w:tc>
        <w:tc>
          <w:tcPr>
            <w:tcW w:w="17563" w:type="dxa"/>
            <w:gridSpan w:val="9"/>
            <w:tcBorders>
              <w:top w:val="single" w:sz="4" w:space="0" w:color="auto"/>
              <w:left w:val="single" w:sz="4" w:space="0" w:color="auto"/>
              <w:bottom w:val="single" w:sz="4" w:space="0" w:color="auto"/>
              <w:right w:val="single" w:sz="4" w:space="0" w:color="auto"/>
            </w:tcBorders>
            <w:shd w:val="clear" w:color="auto" w:fill="365F91"/>
            <w:vAlign w:val="center"/>
          </w:tcPr>
          <w:p w:rsidR="001B6B19" w:rsidRPr="006F3ABA" w:rsidRDefault="001B6B19" w:rsidP="007E08D0">
            <w:pPr>
              <w:spacing w:before="60" w:after="60"/>
              <w:jc w:val="center"/>
              <w:rPr>
                <w:rFonts w:cs="Arial"/>
                <w:b/>
                <w:color w:val="FFFFFF"/>
                <w:szCs w:val="22"/>
                <w:highlight w:val="lightGray"/>
                <w:lang w:val="en-US"/>
              </w:rPr>
            </w:pPr>
            <w:r w:rsidRPr="006F3ABA">
              <w:rPr>
                <w:rFonts w:cs="Arial"/>
                <w:b/>
                <w:color w:val="FFFFFF"/>
                <w:szCs w:val="22"/>
                <w:lang w:val="en-US"/>
              </w:rPr>
              <w:t>WATER QUALITY MANAGEMENT &amp; HACCP PLAN</w:t>
            </w:r>
          </w:p>
        </w:tc>
      </w:tr>
      <w:tr w:rsidR="001B6B19" w:rsidRPr="006F3ABA" w:rsidTr="00584F43">
        <w:trPr>
          <w:cantSplit/>
          <w:trHeight w:val="350"/>
          <w:tblHeader/>
        </w:trPr>
        <w:tc>
          <w:tcPr>
            <w:tcW w:w="4235" w:type="dxa"/>
            <w:gridSpan w:val="4"/>
            <w:tcBorders>
              <w:top w:val="single" w:sz="4" w:space="0" w:color="auto"/>
              <w:left w:val="single" w:sz="4" w:space="0" w:color="auto"/>
              <w:bottom w:val="single" w:sz="4" w:space="0" w:color="auto"/>
              <w:right w:val="nil"/>
            </w:tcBorders>
            <w:shd w:val="clear" w:color="auto" w:fill="365F91"/>
            <w:vAlign w:val="center"/>
          </w:tcPr>
          <w:p w:rsidR="001B6B19" w:rsidRPr="006F3ABA" w:rsidRDefault="008D56A2" w:rsidP="001816EF">
            <w:pPr>
              <w:spacing w:before="60" w:after="60"/>
              <w:rPr>
                <w:rFonts w:cs="Arial"/>
                <w:b/>
                <w:color w:val="FFFFFF"/>
                <w:szCs w:val="22"/>
                <w:lang w:val="en-US"/>
              </w:rPr>
            </w:pPr>
            <w:r w:rsidRPr="006F3ABA">
              <w:rPr>
                <w:rFonts w:cs="Arial"/>
                <w:b/>
                <w:color w:val="FFFFFF"/>
                <w:szCs w:val="22"/>
                <w:lang w:val="en-US"/>
              </w:rPr>
              <w:t>insert facility name</w:t>
            </w:r>
          </w:p>
        </w:tc>
        <w:tc>
          <w:tcPr>
            <w:tcW w:w="17563" w:type="dxa"/>
            <w:gridSpan w:val="9"/>
            <w:tcBorders>
              <w:top w:val="single" w:sz="4" w:space="0" w:color="auto"/>
              <w:left w:val="nil"/>
              <w:bottom w:val="single" w:sz="4" w:space="0" w:color="auto"/>
              <w:right w:val="single" w:sz="4" w:space="0" w:color="auto"/>
            </w:tcBorders>
            <w:shd w:val="clear" w:color="auto" w:fill="365F91"/>
          </w:tcPr>
          <w:p w:rsidR="001B6B19" w:rsidRPr="006F3ABA" w:rsidRDefault="001B6B19" w:rsidP="007E08D0">
            <w:pPr>
              <w:spacing w:before="60" w:after="60"/>
              <w:jc w:val="center"/>
              <w:rPr>
                <w:rFonts w:cs="Arial"/>
                <w:color w:val="FFFFFF"/>
                <w:szCs w:val="22"/>
                <w:highlight w:val="lightGray"/>
                <w:lang w:val="en-US"/>
              </w:rPr>
            </w:pPr>
          </w:p>
        </w:tc>
      </w:tr>
      <w:tr w:rsidR="006B55A0" w:rsidRPr="006F3ABA" w:rsidTr="00584F43">
        <w:trPr>
          <w:cantSplit/>
          <w:tblHeader/>
        </w:trPr>
        <w:tc>
          <w:tcPr>
            <w:tcW w:w="3063" w:type="dxa"/>
            <w:vMerge w:val="restart"/>
            <w:tcBorders>
              <w:top w:val="single" w:sz="4" w:space="0" w:color="auto"/>
              <w:left w:val="single" w:sz="4" w:space="0" w:color="auto"/>
              <w:bottom w:val="single" w:sz="4" w:space="0" w:color="auto"/>
              <w:right w:val="single" w:sz="4" w:space="0" w:color="auto"/>
            </w:tcBorders>
            <w:vAlign w:val="center"/>
          </w:tcPr>
          <w:p w:rsidR="006B55A0" w:rsidRPr="006F3ABA" w:rsidRDefault="006B55A0" w:rsidP="001816EF">
            <w:pPr>
              <w:spacing w:before="60" w:after="60"/>
              <w:jc w:val="center"/>
              <w:rPr>
                <w:rFonts w:cs="Arial"/>
                <w:b/>
                <w:color w:val="365F91"/>
                <w:szCs w:val="22"/>
                <w:lang w:val="en-US"/>
              </w:rPr>
            </w:pPr>
            <w:r w:rsidRPr="006F3ABA">
              <w:rPr>
                <w:rFonts w:cs="Arial"/>
                <w:b/>
                <w:color w:val="365F91"/>
                <w:szCs w:val="22"/>
                <w:lang w:val="en-US"/>
              </w:rPr>
              <w:t>Activity or</w:t>
            </w:r>
          </w:p>
          <w:p w:rsidR="006B55A0" w:rsidRPr="006F3ABA" w:rsidRDefault="006B55A0" w:rsidP="007E08D0">
            <w:pPr>
              <w:spacing w:before="60" w:after="60"/>
              <w:jc w:val="center"/>
              <w:rPr>
                <w:rFonts w:cs="Arial"/>
                <w:b/>
                <w:color w:val="365F91"/>
                <w:szCs w:val="22"/>
                <w:lang w:val="en-US"/>
              </w:rPr>
            </w:pPr>
            <w:r w:rsidRPr="006F3ABA">
              <w:rPr>
                <w:rFonts w:cs="Arial"/>
                <w:b/>
                <w:color w:val="365F91"/>
                <w:szCs w:val="22"/>
                <w:lang w:val="en-US"/>
              </w:rPr>
              <w:t>Process Step</w:t>
            </w:r>
          </w:p>
        </w:tc>
        <w:tc>
          <w:tcPr>
            <w:tcW w:w="2656" w:type="dxa"/>
            <w:gridSpan w:val="6"/>
            <w:tcBorders>
              <w:top w:val="single" w:sz="4" w:space="0" w:color="auto"/>
              <w:left w:val="single" w:sz="4" w:space="0" w:color="auto"/>
              <w:bottom w:val="single" w:sz="4" w:space="0" w:color="auto"/>
              <w:right w:val="single" w:sz="4" w:space="0" w:color="auto"/>
            </w:tcBorders>
          </w:tcPr>
          <w:p w:rsidR="006B55A0" w:rsidRPr="006F3ABA" w:rsidRDefault="006B55A0" w:rsidP="00764582">
            <w:pPr>
              <w:spacing w:before="60" w:after="60"/>
              <w:jc w:val="center"/>
              <w:rPr>
                <w:rFonts w:cs="Arial"/>
                <w:b/>
                <w:color w:val="365F91"/>
                <w:szCs w:val="22"/>
                <w:lang w:val="en-US"/>
              </w:rPr>
            </w:pPr>
            <w:r w:rsidRPr="006F3ABA">
              <w:rPr>
                <w:rFonts w:cs="Arial"/>
                <w:b/>
                <w:color w:val="365F91"/>
                <w:szCs w:val="22"/>
                <w:lang w:val="en-US"/>
              </w:rPr>
              <w:t>Decision Tree</w:t>
            </w:r>
          </w:p>
        </w:tc>
        <w:tc>
          <w:tcPr>
            <w:tcW w:w="1451" w:type="dxa"/>
            <w:vMerge w:val="restart"/>
            <w:tcBorders>
              <w:top w:val="single" w:sz="4" w:space="0" w:color="auto"/>
              <w:left w:val="single" w:sz="4" w:space="0" w:color="auto"/>
              <w:right w:val="single" w:sz="4" w:space="0" w:color="auto"/>
            </w:tcBorders>
          </w:tcPr>
          <w:p w:rsidR="006B55A0" w:rsidRPr="006F3ABA" w:rsidRDefault="006B55A0" w:rsidP="00C54EE4">
            <w:pPr>
              <w:spacing w:before="60" w:after="60"/>
              <w:jc w:val="center"/>
              <w:rPr>
                <w:rFonts w:cs="Arial"/>
                <w:b/>
                <w:color w:val="365F91"/>
                <w:szCs w:val="22"/>
                <w:lang w:val="en-US"/>
              </w:rPr>
            </w:pPr>
            <w:r w:rsidRPr="006F3ABA">
              <w:rPr>
                <w:rFonts w:cs="Arial"/>
                <w:b/>
                <w:color w:val="365F91"/>
                <w:szCs w:val="22"/>
                <w:lang w:val="en-US"/>
              </w:rPr>
              <w:t>CCP</w:t>
            </w:r>
          </w:p>
          <w:p w:rsidR="006B55A0" w:rsidRPr="006F3ABA" w:rsidRDefault="006B55A0" w:rsidP="002E709E">
            <w:pPr>
              <w:spacing w:before="60" w:after="60"/>
              <w:jc w:val="center"/>
              <w:rPr>
                <w:rFonts w:cs="Arial"/>
                <w:b/>
                <w:color w:val="365F91"/>
                <w:szCs w:val="22"/>
                <w:lang w:val="en-US"/>
              </w:rPr>
            </w:pPr>
            <w:r w:rsidRPr="006F3ABA">
              <w:rPr>
                <w:rFonts w:cs="Arial"/>
                <w:b/>
                <w:color w:val="365F91"/>
                <w:szCs w:val="22"/>
                <w:lang w:val="en-US"/>
              </w:rPr>
              <w:t>or</w:t>
            </w:r>
          </w:p>
          <w:p w:rsidR="006B55A0" w:rsidRPr="006F3ABA" w:rsidRDefault="006B55A0" w:rsidP="00584F43">
            <w:pPr>
              <w:spacing w:before="60" w:after="60"/>
              <w:jc w:val="center"/>
              <w:rPr>
                <w:rFonts w:cs="Arial"/>
                <w:b/>
                <w:color w:val="365F91"/>
                <w:szCs w:val="22"/>
                <w:lang w:val="en-US"/>
              </w:rPr>
            </w:pPr>
            <w:r w:rsidRPr="006F3ABA">
              <w:rPr>
                <w:rFonts w:cs="Arial"/>
                <w:b/>
                <w:color w:val="365F91"/>
                <w:szCs w:val="22"/>
                <w:lang w:val="en-US"/>
              </w:rPr>
              <w:t>QCP</w:t>
            </w:r>
          </w:p>
        </w:tc>
        <w:tc>
          <w:tcPr>
            <w:tcW w:w="2963" w:type="dxa"/>
            <w:vMerge w:val="restart"/>
            <w:tcBorders>
              <w:top w:val="single" w:sz="4" w:space="0" w:color="auto"/>
              <w:left w:val="single" w:sz="4" w:space="0" w:color="auto"/>
              <w:right w:val="single" w:sz="4" w:space="0" w:color="auto"/>
            </w:tcBorders>
            <w:vAlign w:val="center"/>
          </w:tcPr>
          <w:p w:rsidR="006B55A0" w:rsidRPr="006F3ABA" w:rsidRDefault="006B55A0" w:rsidP="0009267A">
            <w:pPr>
              <w:spacing w:before="60" w:after="60"/>
              <w:jc w:val="center"/>
              <w:rPr>
                <w:rFonts w:cs="Arial"/>
                <w:b/>
                <w:color w:val="FF0000"/>
                <w:szCs w:val="22"/>
                <w:lang w:val="en-US"/>
              </w:rPr>
            </w:pPr>
            <w:r w:rsidRPr="006F3ABA">
              <w:rPr>
                <w:rFonts w:cs="Arial"/>
                <w:b/>
                <w:color w:val="FF0000"/>
                <w:szCs w:val="22"/>
                <w:lang w:val="en-US"/>
              </w:rPr>
              <w:t>Potential Hazards</w:t>
            </w:r>
          </w:p>
        </w:tc>
        <w:tc>
          <w:tcPr>
            <w:tcW w:w="3125" w:type="dxa"/>
            <w:vMerge w:val="restart"/>
            <w:tcBorders>
              <w:top w:val="single" w:sz="4" w:space="0" w:color="auto"/>
              <w:left w:val="single" w:sz="4" w:space="0" w:color="auto"/>
              <w:right w:val="single" w:sz="4" w:space="0" w:color="auto"/>
            </w:tcBorders>
            <w:vAlign w:val="center"/>
          </w:tcPr>
          <w:p w:rsidR="006B55A0" w:rsidRPr="006F3ABA" w:rsidRDefault="006B55A0" w:rsidP="008A2DCD">
            <w:pPr>
              <w:spacing w:before="60" w:after="60"/>
              <w:jc w:val="center"/>
              <w:rPr>
                <w:rFonts w:cs="Arial"/>
                <w:b/>
                <w:color w:val="365F91"/>
                <w:szCs w:val="22"/>
                <w:lang w:val="en-US"/>
              </w:rPr>
            </w:pPr>
            <w:r w:rsidRPr="006F3ABA">
              <w:rPr>
                <w:rFonts w:cs="Arial"/>
                <w:b/>
                <w:color w:val="365F91"/>
                <w:szCs w:val="22"/>
                <w:lang w:val="en-US"/>
              </w:rPr>
              <w:t>Control Issues</w:t>
            </w:r>
          </w:p>
        </w:tc>
        <w:tc>
          <w:tcPr>
            <w:tcW w:w="2800" w:type="dxa"/>
            <w:vMerge w:val="restart"/>
            <w:tcBorders>
              <w:top w:val="single" w:sz="4" w:space="0" w:color="auto"/>
              <w:left w:val="single" w:sz="4" w:space="0" w:color="auto"/>
              <w:right w:val="single" w:sz="4" w:space="0" w:color="auto"/>
            </w:tcBorders>
            <w:vAlign w:val="center"/>
          </w:tcPr>
          <w:p w:rsidR="006B55A0" w:rsidRPr="006F3ABA" w:rsidRDefault="006B55A0">
            <w:pPr>
              <w:spacing w:before="60" w:after="60"/>
              <w:jc w:val="center"/>
              <w:rPr>
                <w:rFonts w:cs="Arial"/>
                <w:b/>
                <w:color w:val="365F91"/>
                <w:szCs w:val="22"/>
                <w:lang w:val="en-US"/>
              </w:rPr>
            </w:pPr>
            <w:r w:rsidRPr="006F3ABA">
              <w:rPr>
                <w:rFonts w:cs="Arial"/>
                <w:b/>
                <w:color w:val="365F91"/>
                <w:szCs w:val="22"/>
                <w:lang w:val="en-US"/>
              </w:rPr>
              <w:t>Critical or Operational Limits</w:t>
            </w:r>
          </w:p>
        </w:tc>
        <w:tc>
          <w:tcPr>
            <w:tcW w:w="2725" w:type="dxa"/>
            <w:vMerge w:val="restart"/>
            <w:tcBorders>
              <w:top w:val="single" w:sz="4" w:space="0" w:color="auto"/>
              <w:left w:val="single" w:sz="4" w:space="0" w:color="auto"/>
              <w:right w:val="single" w:sz="4" w:space="0" w:color="auto"/>
            </w:tcBorders>
            <w:vAlign w:val="center"/>
          </w:tcPr>
          <w:p w:rsidR="006B55A0" w:rsidRPr="006F3ABA" w:rsidRDefault="006B55A0">
            <w:pPr>
              <w:spacing w:before="60" w:after="60"/>
              <w:jc w:val="center"/>
              <w:rPr>
                <w:rFonts w:cs="Arial"/>
                <w:b/>
                <w:color w:val="365F91"/>
                <w:szCs w:val="22"/>
                <w:lang w:val="en-US"/>
              </w:rPr>
            </w:pPr>
            <w:r w:rsidRPr="006F3ABA">
              <w:rPr>
                <w:rFonts w:cs="Arial"/>
                <w:b/>
                <w:color w:val="365F91"/>
                <w:szCs w:val="22"/>
                <w:lang w:val="en-US"/>
              </w:rPr>
              <w:t>Monitoring and/or Control Measures</w:t>
            </w:r>
          </w:p>
        </w:tc>
        <w:tc>
          <w:tcPr>
            <w:tcW w:w="3015" w:type="dxa"/>
            <w:vMerge w:val="restart"/>
            <w:tcBorders>
              <w:top w:val="single" w:sz="4" w:space="0" w:color="auto"/>
              <w:left w:val="single" w:sz="4" w:space="0" w:color="auto"/>
              <w:right w:val="single" w:sz="4" w:space="0" w:color="auto"/>
            </w:tcBorders>
            <w:vAlign w:val="center"/>
          </w:tcPr>
          <w:p w:rsidR="006B55A0" w:rsidRPr="006F3ABA" w:rsidRDefault="006B55A0">
            <w:pPr>
              <w:spacing w:before="60" w:after="60"/>
              <w:jc w:val="center"/>
              <w:rPr>
                <w:rFonts w:cs="Arial"/>
                <w:b/>
                <w:color w:val="365F91"/>
                <w:szCs w:val="22"/>
                <w:lang w:val="en-US"/>
              </w:rPr>
            </w:pPr>
            <w:r w:rsidRPr="006F3ABA">
              <w:rPr>
                <w:rFonts w:cs="Arial"/>
                <w:b/>
                <w:color w:val="365F91"/>
                <w:szCs w:val="22"/>
                <w:lang w:val="en-US"/>
              </w:rPr>
              <w:t>Corrective Actions</w:t>
            </w:r>
          </w:p>
        </w:tc>
      </w:tr>
      <w:tr w:rsidR="006B55A0" w:rsidRPr="006F3ABA" w:rsidTr="00584F43">
        <w:trPr>
          <w:cantSplit/>
          <w:tblHeader/>
        </w:trPr>
        <w:tc>
          <w:tcPr>
            <w:tcW w:w="3063" w:type="dxa"/>
            <w:vMerge/>
            <w:tcBorders>
              <w:top w:val="single" w:sz="4" w:space="0" w:color="auto"/>
              <w:left w:val="single" w:sz="4" w:space="0" w:color="auto"/>
              <w:bottom w:val="single" w:sz="4" w:space="0" w:color="auto"/>
              <w:right w:val="single" w:sz="4" w:space="0" w:color="auto"/>
            </w:tcBorders>
          </w:tcPr>
          <w:p w:rsidR="006B55A0" w:rsidRPr="006F3ABA" w:rsidRDefault="006B55A0">
            <w:pPr>
              <w:spacing w:before="60" w:after="60"/>
              <w:jc w:val="center"/>
              <w:rPr>
                <w:rFonts w:cs="Arial"/>
                <w:b/>
                <w:color w:val="365F91"/>
                <w:szCs w:val="22"/>
                <w:lang w:val="en-US"/>
              </w:rPr>
            </w:pPr>
          </w:p>
        </w:tc>
        <w:tc>
          <w:tcPr>
            <w:tcW w:w="536" w:type="dxa"/>
            <w:tcBorders>
              <w:top w:val="single" w:sz="4" w:space="0" w:color="auto"/>
              <w:left w:val="single" w:sz="4" w:space="0" w:color="auto"/>
              <w:bottom w:val="single" w:sz="4" w:space="0" w:color="auto"/>
              <w:right w:val="single" w:sz="4" w:space="0" w:color="auto"/>
            </w:tcBorders>
          </w:tcPr>
          <w:p w:rsidR="006B55A0" w:rsidRPr="006F3ABA" w:rsidRDefault="006B55A0">
            <w:pPr>
              <w:spacing w:before="60" w:after="60"/>
              <w:jc w:val="center"/>
              <w:rPr>
                <w:rFonts w:cs="Arial"/>
                <w:b/>
                <w:color w:val="365F91"/>
                <w:szCs w:val="22"/>
                <w:lang w:val="en-US"/>
              </w:rPr>
            </w:pPr>
            <w:r w:rsidRPr="006F3ABA">
              <w:rPr>
                <w:rFonts w:cs="Arial"/>
                <w:b/>
                <w:color w:val="365F91"/>
                <w:szCs w:val="22"/>
                <w:lang w:val="en-US"/>
              </w:rPr>
              <w:t>Q1</w:t>
            </w:r>
          </w:p>
        </w:tc>
        <w:tc>
          <w:tcPr>
            <w:tcW w:w="536" w:type="dxa"/>
            <w:tcBorders>
              <w:top w:val="single" w:sz="4" w:space="0" w:color="auto"/>
              <w:left w:val="single" w:sz="4" w:space="0" w:color="auto"/>
              <w:bottom w:val="single" w:sz="4" w:space="0" w:color="auto"/>
              <w:right w:val="single" w:sz="4" w:space="0" w:color="auto"/>
            </w:tcBorders>
          </w:tcPr>
          <w:p w:rsidR="006B55A0" w:rsidRPr="006F3ABA" w:rsidRDefault="006B55A0">
            <w:pPr>
              <w:spacing w:before="60" w:after="60"/>
              <w:jc w:val="center"/>
              <w:rPr>
                <w:rFonts w:cs="Arial"/>
                <w:b/>
                <w:color w:val="365F91"/>
                <w:szCs w:val="22"/>
                <w:lang w:val="en-US"/>
              </w:rPr>
            </w:pPr>
            <w:r w:rsidRPr="006F3ABA">
              <w:rPr>
                <w:rFonts w:cs="Arial"/>
                <w:b/>
                <w:color w:val="365F91"/>
                <w:szCs w:val="22"/>
                <w:lang w:val="en-US"/>
              </w:rPr>
              <w:t>Q2</w:t>
            </w:r>
          </w:p>
        </w:tc>
        <w:tc>
          <w:tcPr>
            <w:tcW w:w="536" w:type="dxa"/>
            <w:gridSpan w:val="2"/>
            <w:tcBorders>
              <w:top w:val="single" w:sz="4" w:space="0" w:color="auto"/>
              <w:left w:val="single" w:sz="4" w:space="0" w:color="auto"/>
              <w:bottom w:val="single" w:sz="4" w:space="0" w:color="auto"/>
              <w:right w:val="single" w:sz="4" w:space="0" w:color="auto"/>
            </w:tcBorders>
          </w:tcPr>
          <w:p w:rsidR="006B55A0" w:rsidRPr="006F3ABA" w:rsidRDefault="006B55A0">
            <w:pPr>
              <w:spacing w:before="60" w:after="60"/>
              <w:jc w:val="center"/>
              <w:rPr>
                <w:rFonts w:cs="Arial"/>
                <w:b/>
                <w:color w:val="365F91"/>
                <w:szCs w:val="22"/>
                <w:lang w:val="en-US"/>
              </w:rPr>
            </w:pPr>
            <w:r w:rsidRPr="006F3ABA">
              <w:rPr>
                <w:rFonts w:cs="Arial"/>
                <w:b/>
                <w:color w:val="365F91"/>
                <w:szCs w:val="22"/>
                <w:lang w:val="en-US"/>
              </w:rPr>
              <w:t>Q3</w:t>
            </w:r>
          </w:p>
        </w:tc>
        <w:tc>
          <w:tcPr>
            <w:tcW w:w="524" w:type="dxa"/>
            <w:tcBorders>
              <w:top w:val="single" w:sz="4" w:space="0" w:color="auto"/>
              <w:left w:val="single" w:sz="4" w:space="0" w:color="auto"/>
              <w:bottom w:val="single" w:sz="4" w:space="0" w:color="auto"/>
              <w:right w:val="single" w:sz="4" w:space="0" w:color="auto"/>
            </w:tcBorders>
          </w:tcPr>
          <w:p w:rsidR="006B55A0" w:rsidRPr="006F3ABA" w:rsidRDefault="006B55A0">
            <w:pPr>
              <w:spacing w:before="60" w:after="60"/>
              <w:jc w:val="center"/>
              <w:rPr>
                <w:rFonts w:cs="Arial"/>
                <w:b/>
                <w:color w:val="365F91"/>
                <w:szCs w:val="22"/>
                <w:lang w:val="en-US"/>
              </w:rPr>
            </w:pPr>
            <w:r w:rsidRPr="006F3ABA">
              <w:rPr>
                <w:rFonts w:cs="Arial"/>
                <w:b/>
                <w:color w:val="365F91"/>
                <w:szCs w:val="22"/>
                <w:lang w:val="en-US"/>
              </w:rPr>
              <w:t>Q4</w:t>
            </w:r>
          </w:p>
        </w:tc>
        <w:tc>
          <w:tcPr>
            <w:tcW w:w="524" w:type="dxa"/>
            <w:tcBorders>
              <w:top w:val="single" w:sz="4" w:space="0" w:color="auto"/>
              <w:left w:val="single" w:sz="4" w:space="0" w:color="auto"/>
              <w:bottom w:val="single" w:sz="4" w:space="0" w:color="auto"/>
              <w:right w:val="single" w:sz="4" w:space="0" w:color="auto"/>
            </w:tcBorders>
          </w:tcPr>
          <w:p w:rsidR="006B55A0" w:rsidRPr="006F3ABA" w:rsidRDefault="006B55A0">
            <w:pPr>
              <w:spacing w:before="60" w:after="60"/>
              <w:jc w:val="center"/>
              <w:rPr>
                <w:rFonts w:cs="Arial"/>
                <w:b/>
                <w:color w:val="365F91"/>
                <w:szCs w:val="22"/>
                <w:lang w:val="en-US"/>
              </w:rPr>
            </w:pPr>
            <w:r w:rsidRPr="006F3ABA">
              <w:rPr>
                <w:rFonts w:cs="Arial"/>
                <w:b/>
                <w:color w:val="365F91"/>
                <w:szCs w:val="22"/>
                <w:lang w:val="en-US"/>
              </w:rPr>
              <w:t>Q5</w:t>
            </w:r>
          </w:p>
        </w:tc>
        <w:tc>
          <w:tcPr>
            <w:tcW w:w="1451" w:type="dxa"/>
            <w:vMerge/>
            <w:tcBorders>
              <w:left w:val="single" w:sz="4" w:space="0" w:color="auto"/>
              <w:bottom w:val="single" w:sz="4" w:space="0" w:color="auto"/>
              <w:right w:val="single" w:sz="4" w:space="0" w:color="auto"/>
            </w:tcBorders>
          </w:tcPr>
          <w:p w:rsidR="006B55A0" w:rsidRPr="006F3ABA" w:rsidRDefault="006B55A0">
            <w:pPr>
              <w:spacing w:before="60" w:after="60"/>
              <w:jc w:val="center"/>
              <w:rPr>
                <w:rFonts w:cs="Arial"/>
                <w:b/>
                <w:color w:val="365F91"/>
                <w:szCs w:val="22"/>
                <w:lang w:val="en-US"/>
              </w:rPr>
            </w:pPr>
          </w:p>
        </w:tc>
        <w:tc>
          <w:tcPr>
            <w:tcW w:w="2963" w:type="dxa"/>
            <w:vMerge/>
            <w:tcBorders>
              <w:left w:val="single" w:sz="4" w:space="0" w:color="auto"/>
              <w:bottom w:val="single" w:sz="4" w:space="0" w:color="auto"/>
              <w:right w:val="single" w:sz="4" w:space="0" w:color="auto"/>
            </w:tcBorders>
          </w:tcPr>
          <w:p w:rsidR="006B55A0" w:rsidRPr="006F3ABA" w:rsidRDefault="006B55A0">
            <w:pPr>
              <w:spacing w:before="60" w:after="60"/>
              <w:jc w:val="center"/>
              <w:rPr>
                <w:rFonts w:cs="Arial"/>
                <w:b/>
                <w:szCs w:val="22"/>
                <w:lang w:val="en-US"/>
              </w:rPr>
            </w:pPr>
          </w:p>
        </w:tc>
        <w:tc>
          <w:tcPr>
            <w:tcW w:w="3125" w:type="dxa"/>
            <w:vMerge/>
            <w:tcBorders>
              <w:left w:val="single" w:sz="4" w:space="0" w:color="auto"/>
              <w:bottom w:val="single" w:sz="4" w:space="0" w:color="auto"/>
              <w:right w:val="single" w:sz="4" w:space="0" w:color="auto"/>
            </w:tcBorders>
          </w:tcPr>
          <w:p w:rsidR="006B55A0" w:rsidRPr="006F3ABA" w:rsidRDefault="006B55A0">
            <w:pPr>
              <w:spacing w:before="60" w:after="60"/>
              <w:jc w:val="center"/>
              <w:rPr>
                <w:rFonts w:cs="Arial"/>
                <w:b/>
                <w:color w:val="365F91"/>
                <w:szCs w:val="22"/>
                <w:lang w:val="en-US"/>
              </w:rPr>
            </w:pPr>
          </w:p>
        </w:tc>
        <w:tc>
          <w:tcPr>
            <w:tcW w:w="2800" w:type="dxa"/>
            <w:vMerge/>
            <w:tcBorders>
              <w:left w:val="single" w:sz="4" w:space="0" w:color="auto"/>
              <w:bottom w:val="single" w:sz="4" w:space="0" w:color="auto"/>
              <w:right w:val="single" w:sz="4" w:space="0" w:color="auto"/>
            </w:tcBorders>
          </w:tcPr>
          <w:p w:rsidR="006B55A0" w:rsidRPr="006F3ABA" w:rsidRDefault="006B55A0">
            <w:pPr>
              <w:spacing w:before="60" w:after="60"/>
              <w:jc w:val="center"/>
              <w:rPr>
                <w:rFonts w:cs="Arial"/>
                <w:b/>
                <w:color w:val="365F91"/>
                <w:szCs w:val="22"/>
                <w:lang w:val="en-US"/>
              </w:rPr>
            </w:pPr>
          </w:p>
        </w:tc>
        <w:tc>
          <w:tcPr>
            <w:tcW w:w="2725" w:type="dxa"/>
            <w:vMerge/>
            <w:tcBorders>
              <w:left w:val="single" w:sz="4" w:space="0" w:color="auto"/>
              <w:bottom w:val="single" w:sz="4" w:space="0" w:color="auto"/>
              <w:right w:val="single" w:sz="4" w:space="0" w:color="auto"/>
            </w:tcBorders>
          </w:tcPr>
          <w:p w:rsidR="006B55A0" w:rsidRPr="006F3ABA" w:rsidRDefault="006B55A0">
            <w:pPr>
              <w:spacing w:before="60" w:after="60"/>
              <w:jc w:val="center"/>
              <w:rPr>
                <w:rFonts w:cs="Arial"/>
                <w:b/>
                <w:color w:val="365F91"/>
                <w:szCs w:val="22"/>
                <w:lang w:val="en-US"/>
              </w:rPr>
            </w:pPr>
          </w:p>
        </w:tc>
        <w:tc>
          <w:tcPr>
            <w:tcW w:w="3015" w:type="dxa"/>
            <w:vMerge/>
            <w:tcBorders>
              <w:left w:val="single" w:sz="4" w:space="0" w:color="auto"/>
              <w:bottom w:val="single" w:sz="4" w:space="0" w:color="auto"/>
              <w:right w:val="single" w:sz="4" w:space="0" w:color="auto"/>
            </w:tcBorders>
          </w:tcPr>
          <w:p w:rsidR="006B55A0" w:rsidRPr="006F3ABA" w:rsidRDefault="006B55A0">
            <w:pPr>
              <w:spacing w:before="60" w:after="60"/>
              <w:jc w:val="center"/>
              <w:rPr>
                <w:rFonts w:cs="Arial"/>
                <w:b/>
                <w:color w:val="365F91"/>
                <w:szCs w:val="22"/>
                <w:lang w:val="en-US"/>
              </w:rPr>
            </w:pPr>
          </w:p>
        </w:tc>
      </w:tr>
      <w:tr w:rsidR="000F6132" w:rsidRPr="006F3ABA" w:rsidTr="00584F43">
        <w:trPr>
          <w:cantSplit/>
          <w:trHeight w:val="845"/>
        </w:trPr>
        <w:tc>
          <w:tcPr>
            <w:tcW w:w="3063" w:type="dxa"/>
            <w:tcBorders>
              <w:top w:val="single" w:sz="4" w:space="0" w:color="auto"/>
              <w:left w:val="single" w:sz="4" w:space="0" w:color="auto"/>
              <w:bottom w:val="nil"/>
              <w:right w:val="single" w:sz="4" w:space="0" w:color="auto"/>
            </w:tcBorders>
          </w:tcPr>
          <w:p w:rsidR="000F6132" w:rsidRPr="006F3ABA" w:rsidRDefault="000F6132" w:rsidP="001816EF">
            <w:pPr>
              <w:numPr>
                <w:ilvl w:val="0"/>
                <w:numId w:val="27"/>
              </w:numPr>
              <w:tabs>
                <w:tab w:val="clear" w:pos="417"/>
              </w:tabs>
              <w:spacing w:before="60" w:after="60"/>
              <w:rPr>
                <w:rFonts w:cs="Arial"/>
                <w:szCs w:val="22"/>
                <w:highlight w:val="lightGray"/>
                <w:lang w:val="en-US"/>
              </w:rPr>
            </w:pPr>
            <w:r w:rsidRPr="006F3ABA">
              <w:rPr>
                <w:rFonts w:cs="Arial"/>
                <w:szCs w:val="22"/>
                <w:highlight w:val="lightGray"/>
                <w:lang w:val="en-US"/>
              </w:rPr>
              <w:t>Headworks</w:t>
            </w:r>
          </w:p>
        </w:tc>
        <w:tc>
          <w:tcPr>
            <w:tcW w:w="536" w:type="dxa"/>
            <w:tcBorders>
              <w:top w:val="single" w:sz="4" w:space="0" w:color="auto"/>
              <w:left w:val="single" w:sz="4" w:space="0" w:color="auto"/>
              <w:bottom w:val="nil"/>
              <w:right w:val="single" w:sz="4" w:space="0" w:color="auto"/>
            </w:tcBorders>
          </w:tcPr>
          <w:p w:rsidR="000F6132" w:rsidRPr="006F3ABA" w:rsidRDefault="000F6132" w:rsidP="007E08D0">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tcBorders>
              <w:top w:val="single" w:sz="4" w:space="0" w:color="auto"/>
              <w:left w:val="single" w:sz="4" w:space="0" w:color="auto"/>
              <w:bottom w:val="nil"/>
              <w:right w:val="single" w:sz="4" w:space="0" w:color="auto"/>
            </w:tcBorders>
          </w:tcPr>
          <w:p w:rsidR="000F6132" w:rsidRPr="006F3ABA" w:rsidRDefault="000F6132" w:rsidP="00764582">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gridSpan w:val="2"/>
            <w:tcBorders>
              <w:top w:val="single" w:sz="4" w:space="0" w:color="auto"/>
              <w:left w:val="single" w:sz="4" w:space="0" w:color="auto"/>
              <w:bottom w:val="nil"/>
              <w:right w:val="single" w:sz="4" w:space="0" w:color="auto"/>
            </w:tcBorders>
          </w:tcPr>
          <w:p w:rsidR="000F6132" w:rsidRPr="006F3ABA" w:rsidRDefault="000F6132" w:rsidP="00C54EE4">
            <w:pPr>
              <w:spacing w:before="60" w:after="60"/>
              <w:jc w:val="center"/>
              <w:rPr>
                <w:rFonts w:cs="Arial"/>
                <w:szCs w:val="22"/>
                <w:highlight w:val="lightGray"/>
                <w:lang w:val="en-US"/>
              </w:rPr>
            </w:pPr>
            <w:r w:rsidRPr="006F3ABA">
              <w:rPr>
                <w:rFonts w:cs="Arial"/>
                <w:szCs w:val="22"/>
                <w:highlight w:val="lightGray"/>
                <w:lang w:val="en-US"/>
              </w:rPr>
              <w:t>Y</w:t>
            </w:r>
          </w:p>
        </w:tc>
        <w:tc>
          <w:tcPr>
            <w:tcW w:w="524" w:type="dxa"/>
            <w:tcBorders>
              <w:top w:val="single" w:sz="4" w:space="0" w:color="auto"/>
              <w:left w:val="single" w:sz="4" w:space="0" w:color="auto"/>
              <w:bottom w:val="nil"/>
              <w:right w:val="single" w:sz="4" w:space="0" w:color="auto"/>
            </w:tcBorders>
          </w:tcPr>
          <w:p w:rsidR="000F6132" w:rsidRPr="006F3ABA" w:rsidRDefault="000F6132" w:rsidP="002E709E">
            <w:pPr>
              <w:spacing w:before="60" w:after="60"/>
              <w:jc w:val="center"/>
              <w:rPr>
                <w:rFonts w:cs="Arial"/>
                <w:szCs w:val="22"/>
                <w:highlight w:val="lightGray"/>
                <w:lang w:val="en-US"/>
              </w:rPr>
            </w:pPr>
          </w:p>
        </w:tc>
        <w:tc>
          <w:tcPr>
            <w:tcW w:w="524" w:type="dxa"/>
            <w:tcBorders>
              <w:top w:val="single" w:sz="4" w:space="0" w:color="auto"/>
              <w:left w:val="single" w:sz="4" w:space="0" w:color="auto"/>
              <w:bottom w:val="nil"/>
              <w:right w:val="single" w:sz="4" w:space="0" w:color="auto"/>
            </w:tcBorders>
          </w:tcPr>
          <w:p w:rsidR="000F6132" w:rsidRPr="006F3ABA" w:rsidRDefault="000F6132" w:rsidP="00584F43">
            <w:pPr>
              <w:spacing w:before="60" w:after="60"/>
              <w:jc w:val="center"/>
              <w:rPr>
                <w:rFonts w:cs="Arial"/>
                <w:szCs w:val="22"/>
                <w:highlight w:val="lightGray"/>
                <w:lang w:val="en-US"/>
              </w:rPr>
            </w:pPr>
          </w:p>
        </w:tc>
        <w:tc>
          <w:tcPr>
            <w:tcW w:w="1451" w:type="dxa"/>
            <w:tcBorders>
              <w:top w:val="single" w:sz="4" w:space="0" w:color="auto"/>
              <w:left w:val="single" w:sz="4" w:space="0" w:color="auto"/>
              <w:bottom w:val="nil"/>
              <w:right w:val="single" w:sz="4" w:space="0" w:color="auto"/>
            </w:tcBorders>
          </w:tcPr>
          <w:p w:rsidR="000F6132" w:rsidRPr="006F3ABA" w:rsidRDefault="000F6132" w:rsidP="0009267A">
            <w:pPr>
              <w:pStyle w:val="Heading5"/>
              <w:spacing w:before="60" w:after="60"/>
              <w:jc w:val="center"/>
              <w:rPr>
                <w:rFonts w:cs="Arial"/>
                <w:color w:val="FF0000"/>
                <w:sz w:val="22"/>
                <w:szCs w:val="22"/>
                <w:highlight w:val="lightGray"/>
                <w:lang w:val="en-US"/>
              </w:rPr>
            </w:pPr>
            <w:r w:rsidRPr="006F3ABA">
              <w:rPr>
                <w:rFonts w:cs="Arial"/>
                <w:color w:val="FF0000"/>
                <w:sz w:val="22"/>
                <w:szCs w:val="22"/>
                <w:highlight w:val="lightGray"/>
                <w:lang w:val="en-US"/>
              </w:rPr>
              <w:t>CCP</w:t>
            </w:r>
          </w:p>
        </w:tc>
        <w:tc>
          <w:tcPr>
            <w:tcW w:w="2963" w:type="dxa"/>
            <w:tcBorders>
              <w:top w:val="single" w:sz="4" w:space="0" w:color="auto"/>
              <w:left w:val="single" w:sz="4" w:space="0" w:color="auto"/>
              <w:bottom w:val="nil"/>
              <w:right w:val="single" w:sz="4" w:space="0" w:color="auto"/>
            </w:tcBorders>
          </w:tcPr>
          <w:p w:rsidR="000F6132" w:rsidRPr="00B7699D" w:rsidRDefault="00817304" w:rsidP="008A2DCD">
            <w:pPr>
              <w:spacing w:before="60" w:after="60"/>
              <w:rPr>
                <w:rFonts w:cs="Arial"/>
                <w:color w:val="FF0000"/>
                <w:highlight w:val="lightGray"/>
                <w:lang w:val="en-US"/>
              </w:rPr>
            </w:pPr>
            <w:r>
              <w:rPr>
                <w:rFonts w:cs="Arial"/>
                <w:color w:val="FF0000"/>
                <w:szCs w:val="22"/>
                <w:highlight w:val="lightGray"/>
                <w:lang w:val="en-US"/>
              </w:rPr>
              <w:t>D</w:t>
            </w:r>
            <w:r w:rsidR="000F6132" w:rsidRPr="00B7699D">
              <w:rPr>
                <w:rFonts w:cs="Arial"/>
                <w:color w:val="FF0000"/>
                <w:szCs w:val="22"/>
                <w:highlight w:val="lightGray"/>
                <w:lang w:val="en-US"/>
              </w:rPr>
              <w:t>amage to pumps and transfer equipment from blockage and abrasion by physical hazards</w:t>
            </w:r>
          </w:p>
        </w:tc>
        <w:tc>
          <w:tcPr>
            <w:tcW w:w="3125" w:type="dxa"/>
            <w:tcBorders>
              <w:top w:val="single" w:sz="4" w:space="0" w:color="auto"/>
              <w:left w:val="single" w:sz="4" w:space="0" w:color="auto"/>
              <w:bottom w:val="nil"/>
              <w:right w:val="single" w:sz="4" w:space="0" w:color="auto"/>
            </w:tcBorders>
          </w:tcPr>
          <w:p w:rsidR="000F6132" w:rsidRPr="006F3ABA" w:rsidRDefault="000F6132">
            <w:pPr>
              <w:spacing w:before="60" w:after="60"/>
              <w:rPr>
                <w:rFonts w:cs="Arial"/>
                <w:szCs w:val="22"/>
                <w:highlight w:val="lightGray"/>
                <w:lang w:val="en-US"/>
              </w:rPr>
            </w:pPr>
          </w:p>
        </w:tc>
        <w:tc>
          <w:tcPr>
            <w:tcW w:w="2800" w:type="dxa"/>
            <w:tcBorders>
              <w:top w:val="single" w:sz="4" w:space="0" w:color="auto"/>
              <w:left w:val="single" w:sz="4" w:space="0" w:color="auto"/>
              <w:bottom w:val="nil"/>
              <w:right w:val="single" w:sz="4" w:space="0" w:color="auto"/>
            </w:tcBorders>
          </w:tcPr>
          <w:p w:rsidR="000F6132" w:rsidRPr="006F3ABA" w:rsidRDefault="000F6132">
            <w:pPr>
              <w:spacing w:before="60" w:after="60"/>
              <w:rPr>
                <w:rFonts w:cs="Arial"/>
                <w:color w:val="FF0000"/>
                <w:szCs w:val="22"/>
                <w:highlight w:val="lightGray"/>
                <w:lang w:val="en-US"/>
              </w:rPr>
            </w:pPr>
          </w:p>
        </w:tc>
        <w:tc>
          <w:tcPr>
            <w:tcW w:w="2725" w:type="dxa"/>
            <w:tcBorders>
              <w:top w:val="single" w:sz="4" w:space="0" w:color="auto"/>
              <w:left w:val="single" w:sz="4" w:space="0" w:color="auto"/>
              <w:bottom w:val="nil"/>
              <w:right w:val="single" w:sz="4" w:space="0" w:color="auto"/>
            </w:tcBorders>
          </w:tcPr>
          <w:p w:rsidR="000F6132" w:rsidRPr="006F3ABA" w:rsidRDefault="000F6132">
            <w:pPr>
              <w:spacing w:before="60" w:after="60"/>
              <w:rPr>
                <w:rFonts w:cs="Arial"/>
                <w:szCs w:val="22"/>
                <w:highlight w:val="lightGray"/>
                <w:lang w:val="en-US"/>
              </w:rPr>
            </w:pPr>
          </w:p>
        </w:tc>
        <w:tc>
          <w:tcPr>
            <w:tcW w:w="3015" w:type="dxa"/>
            <w:tcBorders>
              <w:top w:val="single" w:sz="4" w:space="0" w:color="auto"/>
              <w:left w:val="single" w:sz="4" w:space="0" w:color="auto"/>
              <w:bottom w:val="nil"/>
              <w:right w:val="single" w:sz="4" w:space="0" w:color="auto"/>
            </w:tcBorders>
          </w:tcPr>
          <w:p w:rsidR="000F6132" w:rsidRPr="006F3ABA" w:rsidRDefault="000F6132">
            <w:pPr>
              <w:spacing w:before="60" w:after="60"/>
              <w:rPr>
                <w:rFonts w:cs="Arial"/>
                <w:szCs w:val="22"/>
                <w:highlight w:val="lightGray"/>
                <w:lang w:val="en-US"/>
              </w:rPr>
            </w:pPr>
          </w:p>
        </w:tc>
      </w:tr>
      <w:tr w:rsidR="000F6132" w:rsidRPr="006F3ABA" w:rsidTr="00584F43">
        <w:trPr>
          <w:cantSplit/>
        </w:trPr>
        <w:tc>
          <w:tcPr>
            <w:tcW w:w="3063" w:type="dxa"/>
            <w:tcBorders>
              <w:top w:val="nil"/>
              <w:left w:val="single" w:sz="4" w:space="0" w:color="auto"/>
              <w:bottom w:val="nil"/>
              <w:right w:val="single" w:sz="4" w:space="0" w:color="auto"/>
            </w:tcBorders>
          </w:tcPr>
          <w:p w:rsidR="000F6132" w:rsidRPr="006F3ABA" w:rsidRDefault="000F6132" w:rsidP="001816EF">
            <w:pPr>
              <w:spacing w:before="60" w:after="60"/>
              <w:ind w:left="57"/>
              <w:rPr>
                <w:rFonts w:cs="Arial"/>
                <w:szCs w:val="22"/>
                <w:highlight w:val="lightGray"/>
                <w:lang w:val="en-US"/>
              </w:rPr>
            </w:pPr>
          </w:p>
        </w:tc>
        <w:tc>
          <w:tcPr>
            <w:tcW w:w="536" w:type="dxa"/>
            <w:tcBorders>
              <w:top w:val="nil"/>
              <w:left w:val="single" w:sz="4" w:space="0" w:color="auto"/>
              <w:bottom w:val="nil"/>
              <w:right w:val="single" w:sz="4" w:space="0" w:color="auto"/>
            </w:tcBorders>
          </w:tcPr>
          <w:p w:rsidR="000F6132" w:rsidRPr="006F3ABA" w:rsidRDefault="000F6132" w:rsidP="007E08D0">
            <w:pPr>
              <w:spacing w:before="60" w:after="60"/>
              <w:jc w:val="center"/>
              <w:rPr>
                <w:rFonts w:cs="Arial"/>
                <w:szCs w:val="22"/>
                <w:highlight w:val="lightGray"/>
                <w:lang w:val="en-US"/>
              </w:rPr>
            </w:pPr>
          </w:p>
        </w:tc>
        <w:tc>
          <w:tcPr>
            <w:tcW w:w="536" w:type="dxa"/>
            <w:tcBorders>
              <w:top w:val="nil"/>
              <w:left w:val="single" w:sz="4" w:space="0" w:color="auto"/>
              <w:bottom w:val="nil"/>
              <w:right w:val="single" w:sz="4" w:space="0" w:color="auto"/>
            </w:tcBorders>
          </w:tcPr>
          <w:p w:rsidR="000F6132" w:rsidRPr="006F3ABA" w:rsidRDefault="000F6132" w:rsidP="00764582">
            <w:pPr>
              <w:spacing w:before="60" w:after="60"/>
              <w:jc w:val="center"/>
              <w:rPr>
                <w:rFonts w:cs="Arial"/>
                <w:szCs w:val="22"/>
                <w:highlight w:val="lightGray"/>
                <w:lang w:val="en-US"/>
              </w:rPr>
            </w:pPr>
          </w:p>
        </w:tc>
        <w:tc>
          <w:tcPr>
            <w:tcW w:w="536" w:type="dxa"/>
            <w:gridSpan w:val="2"/>
            <w:tcBorders>
              <w:top w:val="nil"/>
              <w:left w:val="single" w:sz="4" w:space="0" w:color="auto"/>
              <w:bottom w:val="nil"/>
              <w:right w:val="single" w:sz="4" w:space="0" w:color="auto"/>
            </w:tcBorders>
          </w:tcPr>
          <w:p w:rsidR="000F6132" w:rsidRPr="006F3ABA" w:rsidRDefault="000F6132" w:rsidP="00C54EE4">
            <w:pPr>
              <w:spacing w:before="60" w:after="60"/>
              <w:jc w:val="center"/>
              <w:rPr>
                <w:rFonts w:cs="Arial"/>
                <w:szCs w:val="22"/>
                <w:highlight w:val="lightGray"/>
                <w:lang w:val="en-US"/>
              </w:rPr>
            </w:pPr>
          </w:p>
        </w:tc>
        <w:tc>
          <w:tcPr>
            <w:tcW w:w="524" w:type="dxa"/>
            <w:tcBorders>
              <w:top w:val="nil"/>
              <w:left w:val="single" w:sz="4" w:space="0" w:color="auto"/>
              <w:bottom w:val="nil"/>
              <w:right w:val="single" w:sz="4" w:space="0" w:color="auto"/>
            </w:tcBorders>
          </w:tcPr>
          <w:p w:rsidR="000F6132" w:rsidRPr="006F3ABA" w:rsidRDefault="000F6132" w:rsidP="002E709E">
            <w:pPr>
              <w:spacing w:before="60" w:after="60"/>
              <w:jc w:val="center"/>
              <w:rPr>
                <w:rFonts w:cs="Arial"/>
                <w:szCs w:val="22"/>
                <w:highlight w:val="lightGray"/>
                <w:lang w:val="en-US"/>
              </w:rPr>
            </w:pPr>
          </w:p>
        </w:tc>
        <w:tc>
          <w:tcPr>
            <w:tcW w:w="524" w:type="dxa"/>
            <w:tcBorders>
              <w:top w:val="nil"/>
              <w:left w:val="single" w:sz="4" w:space="0" w:color="auto"/>
              <w:bottom w:val="nil"/>
              <w:right w:val="single" w:sz="4" w:space="0" w:color="auto"/>
            </w:tcBorders>
          </w:tcPr>
          <w:p w:rsidR="000F6132" w:rsidRPr="006F3ABA" w:rsidRDefault="000F6132" w:rsidP="00584F43">
            <w:pPr>
              <w:spacing w:before="60" w:after="60"/>
              <w:jc w:val="center"/>
              <w:rPr>
                <w:rFonts w:cs="Arial"/>
                <w:szCs w:val="22"/>
                <w:highlight w:val="lightGray"/>
                <w:lang w:val="en-US"/>
              </w:rPr>
            </w:pPr>
          </w:p>
        </w:tc>
        <w:tc>
          <w:tcPr>
            <w:tcW w:w="1451" w:type="dxa"/>
            <w:tcBorders>
              <w:top w:val="nil"/>
              <w:left w:val="single" w:sz="4" w:space="0" w:color="auto"/>
              <w:bottom w:val="nil"/>
              <w:right w:val="single" w:sz="4" w:space="0" w:color="auto"/>
            </w:tcBorders>
          </w:tcPr>
          <w:p w:rsidR="000F6132" w:rsidRPr="006F3ABA" w:rsidRDefault="000F6132" w:rsidP="0009267A">
            <w:pPr>
              <w:pStyle w:val="Heading5"/>
              <w:spacing w:before="60" w:after="60"/>
              <w:jc w:val="center"/>
              <w:rPr>
                <w:rFonts w:cs="Arial"/>
                <w:sz w:val="22"/>
                <w:szCs w:val="22"/>
                <w:highlight w:val="lightGray"/>
                <w:lang w:val="en-US"/>
              </w:rPr>
            </w:pPr>
          </w:p>
        </w:tc>
        <w:tc>
          <w:tcPr>
            <w:tcW w:w="2963" w:type="dxa"/>
            <w:tcBorders>
              <w:top w:val="nil"/>
              <w:left w:val="single" w:sz="4" w:space="0" w:color="auto"/>
              <w:bottom w:val="nil"/>
              <w:right w:val="single" w:sz="4" w:space="0" w:color="auto"/>
            </w:tcBorders>
          </w:tcPr>
          <w:p w:rsidR="000F6132" w:rsidRPr="00B7699D" w:rsidRDefault="00817304" w:rsidP="008A2DCD">
            <w:pPr>
              <w:spacing w:before="60" w:after="60"/>
              <w:rPr>
                <w:rFonts w:cs="Arial"/>
                <w:color w:val="FF0000"/>
                <w:highlight w:val="lightGray"/>
                <w:lang w:val="en-US"/>
              </w:rPr>
            </w:pPr>
            <w:r>
              <w:rPr>
                <w:rFonts w:cs="Arial"/>
                <w:color w:val="FF0000"/>
                <w:szCs w:val="22"/>
                <w:highlight w:val="lightGray"/>
                <w:lang w:val="en-US"/>
              </w:rPr>
              <w:t>D</w:t>
            </w:r>
            <w:r w:rsidR="000F6132" w:rsidRPr="00B7699D">
              <w:rPr>
                <w:rFonts w:cs="Arial"/>
                <w:color w:val="FF0000"/>
                <w:szCs w:val="22"/>
                <w:highlight w:val="lightGray"/>
                <w:lang w:val="en-US"/>
              </w:rPr>
              <w:t xml:space="preserve">eterioration in influent quality </w:t>
            </w:r>
            <w:r w:rsidR="00F75A75">
              <w:rPr>
                <w:rFonts w:cs="Arial"/>
                <w:color w:val="FF0000"/>
                <w:szCs w:val="22"/>
                <w:highlight w:val="lightGray"/>
                <w:lang w:val="en-US"/>
              </w:rPr>
              <w:t>caused by</w:t>
            </w:r>
            <w:r w:rsidR="000F6132" w:rsidRPr="00B7699D">
              <w:rPr>
                <w:rFonts w:cs="Arial"/>
                <w:color w:val="FF0000"/>
                <w:szCs w:val="22"/>
                <w:highlight w:val="lightGray"/>
                <w:lang w:val="en-US"/>
              </w:rPr>
              <w:t xml:space="preserve"> untreatable wastes, typically chemical hazards</w:t>
            </w:r>
          </w:p>
        </w:tc>
        <w:tc>
          <w:tcPr>
            <w:tcW w:w="3125" w:type="dxa"/>
            <w:tcBorders>
              <w:top w:val="nil"/>
              <w:left w:val="single" w:sz="4" w:space="0" w:color="auto"/>
              <w:bottom w:val="nil"/>
              <w:right w:val="single" w:sz="4" w:space="0" w:color="auto"/>
            </w:tcBorders>
          </w:tcPr>
          <w:p w:rsidR="000F6132" w:rsidRPr="006F3ABA" w:rsidRDefault="000F6132">
            <w:pPr>
              <w:spacing w:before="60" w:after="60"/>
              <w:rPr>
                <w:rFonts w:cs="Arial"/>
                <w:szCs w:val="22"/>
                <w:highlight w:val="lightGray"/>
                <w:lang w:val="en-US"/>
              </w:rPr>
            </w:pPr>
            <w:r w:rsidRPr="006F3ABA">
              <w:rPr>
                <w:rFonts w:cs="Arial"/>
                <w:szCs w:val="22"/>
                <w:highlight w:val="lightGray"/>
                <w:lang w:val="en-US"/>
              </w:rPr>
              <w:t>Monitor incoming sewage and approved industrial discharges.</w:t>
            </w:r>
          </w:p>
        </w:tc>
        <w:tc>
          <w:tcPr>
            <w:tcW w:w="2800" w:type="dxa"/>
            <w:tcBorders>
              <w:top w:val="nil"/>
              <w:left w:val="single" w:sz="4" w:space="0" w:color="auto"/>
              <w:bottom w:val="nil"/>
              <w:right w:val="single" w:sz="4" w:space="0" w:color="auto"/>
            </w:tcBorders>
          </w:tcPr>
          <w:p w:rsidR="000F6132" w:rsidRPr="00FD7E11" w:rsidRDefault="000F6132">
            <w:pPr>
              <w:spacing w:before="60" w:after="60"/>
              <w:rPr>
                <w:rFonts w:cs="Arial"/>
                <w:color w:val="FF0000"/>
                <w:szCs w:val="22"/>
                <w:highlight w:val="lightGray"/>
                <w:lang w:val="en-US"/>
              </w:rPr>
            </w:pPr>
            <w:r w:rsidRPr="00FD7E11">
              <w:rPr>
                <w:rFonts w:cs="Arial"/>
                <w:color w:val="FF0000"/>
                <w:szCs w:val="22"/>
                <w:highlight w:val="lightGray"/>
                <w:lang w:val="en-US"/>
              </w:rPr>
              <w:t>pH between 6 and 9</w:t>
            </w:r>
          </w:p>
        </w:tc>
        <w:tc>
          <w:tcPr>
            <w:tcW w:w="2725" w:type="dxa"/>
            <w:tcBorders>
              <w:top w:val="nil"/>
              <w:left w:val="single" w:sz="4" w:space="0" w:color="auto"/>
              <w:bottom w:val="nil"/>
              <w:right w:val="single" w:sz="4" w:space="0" w:color="auto"/>
            </w:tcBorders>
          </w:tcPr>
          <w:p w:rsidR="000F6132" w:rsidRPr="006F3ABA" w:rsidRDefault="00313A15">
            <w:pPr>
              <w:spacing w:before="60" w:after="60"/>
              <w:rPr>
                <w:rFonts w:cs="Arial"/>
                <w:szCs w:val="22"/>
                <w:highlight w:val="lightGray"/>
                <w:lang w:val="en-US"/>
              </w:rPr>
            </w:pPr>
            <w:r w:rsidRPr="00313A15">
              <w:rPr>
                <w:rFonts w:cs="Arial"/>
                <w:szCs w:val="22"/>
                <w:highlight w:val="lightGray"/>
                <w:lang w:val="en-US"/>
              </w:rPr>
              <w:t xml:space="preserve">pH </w:t>
            </w:r>
            <w:r w:rsidR="00CF062D" w:rsidRPr="00313A15">
              <w:rPr>
                <w:rFonts w:cs="Arial"/>
                <w:szCs w:val="22"/>
                <w:highlight w:val="lightGray"/>
                <w:lang w:val="en-US"/>
              </w:rPr>
              <w:t>analyze</w:t>
            </w:r>
            <w:r w:rsidR="00CF062D">
              <w:rPr>
                <w:rFonts w:cs="Arial"/>
                <w:szCs w:val="22"/>
                <w:highlight w:val="lightGray"/>
                <w:lang w:val="en-US"/>
              </w:rPr>
              <w:t>r</w:t>
            </w:r>
            <w:r w:rsidR="00F75A75">
              <w:rPr>
                <w:rFonts w:cs="Arial"/>
                <w:szCs w:val="22"/>
                <w:highlight w:val="lightGray"/>
                <w:lang w:val="en-US"/>
              </w:rPr>
              <w:t xml:space="preserve"> on</w:t>
            </w:r>
            <w:r w:rsidRPr="00313A15">
              <w:rPr>
                <w:rFonts w:cs="Arial"/>
                <w:szCs w:val="22"/>
                <w:highlight w:val="lightGray"/>
                <w:lang w:val="en-US"/>
              </w:rPr>
              <w:t>line</w:t>
            </w:r>
          </w:p>
        </w:tc>
        <w:tc>
          <w:tcPr>
            <w:tcW w:w="3015" w:type="dxa"/>
            <w:tcBorders>
              <w:top w:val="nil"/>
              <w:left w:val="single" w:sz="4" w:space="0" w:color="auto"/>
              <w:bottom w:val="nil"/>
              <w:right w:val="single" w:sz="4" w:space="0" w:color="auto"/>
            </w:tcBorders>
          </w:tcPr>
          <w:p w:rsidR="000F6132" w:rsidRPr="006F3ABA" w:rsidRDefault="00817304">
            <w:pPr>
              <w:spacing w:before="60" w:after="60"/>
              <w:rPr>
                <w:rFonts w:cs="Arial"/>
                <w:szCs w:val="22"/>
                <w:highlight w:val="lightGray"/>
                <w:lang w:val="en-US"/>
              </w:rPr>
            </w:pPr>
            <w:r>
              <w:rPr>
                <w:rFonts w:cs="Arial"/>
                <w:szCs w:val="22"/>
                <w:highlight w:val="lightGray"/>
                <w:lang w:val="en-US"/>
              </w:rPr>
              <w:t>A</w:t>
            </w:r>
            <w:r w:rsidR="0000655D">
              <w:rPr>
                <w:rFonts w:cs="Arial"/>
                <w:szCs w:val="22"/>
                <w:highlight w:val="lightGray"/>
                <w:lang w:val="en-US"/>
              </w:rPr>
              <w:t>utomated pH adjustment</w:t>
            </w:r>
          </w:p>
        </w:tc>
      </w:tr>
      <w:tr w:rsidR="000F6132" w:rsidRPr="006F3ABA" w:rsidTr="00584F43">
        <w:trPr>
          <w:cantSplit/>
        </w:trPr>
        <w:tc>
          <w:tcPr>
            <w:tcW w:w="3063" w:type="dxa"/>
            <w:tcBorders>
              <w:top w:val="nil"/>
              <w:left w:val="single" w:sz="4" w:space="0" w:color="auto"/>
              <w:bottom w:val="nil"/>
              <w:right w:val="single" w:sz="4" w:space="0" w:color="auto"/>
            </w:tcBorders>
          </w:tcPr>
          <w:p w:rsidR="000F6132" w:rsidRPr="006F3ABA" w:rsidRDefault="000F6132" w:rsidP="001816EF">
            <w:pPr>
              <w:spacing w:before="60" w:after="60"/>
              <w:ind w:left="57"/>
              <w:rPr>
                <w:rFonts w:cs="Arial"/>
                <w:szCs w:val="22"/>
                <w:highlight w:val="lightGray"/>
                <w:lang w:val="en-US"/>
              </w:rPr>
            </w:pPr>
          </w:p>
        </w:tc>
        <w:tc>
          <w:tcPr>
            <w:tcW w:w="536" w:type="dxa"/>
            <w:tcBorders>
              <w:top w:val="nil"/>
              <w:left w:val="single" w:sz="4" w:space="0" w:color="auto"/>
              <w:bottom w:val="nil"/>
              <w:right w:val="single" w:sz="4" w:space="0" w:color="auto"/>
            </w:tcBorders>
          </w:tcPr>
          <w:p w:rsidR="000F6132" w:rsidRPr="006F3ABA" w:rsidRDefault="000F6132" w:rsidP="007E08D0">
            <w:pPr>
              <w:spacing w:before="60" w:after="60"/>
              <w:jc w:val="center"/>
              <w:rPr>
                <w:rFonts w:cs="Arial"/>
                <w:szCs w:val="22"/>
                <w:highlight w:val="lightGray"/>
                <w:lang w:val="en-US"/>
              </w:rPr>
            </w:pPr>
          </w:p>
        </w:tc>
        <w:tc>
          <w:tcPr>
            <w:tcW w:w="536" w:type="dxa"/>
            <w:tcBorders>
              <w:top w:val="nil"/>
              <w:left w:val="single" w:sz="4" w:space="0" w:color="auto"/>
              <w:bottom w:val="nil"/>
              <w:right w:val="single" w:sz="4" w:space="0" w:color="auto"/>
            </w:tcBorders>
          </w:tcPr>
          <w:p w:rsidR="000F6132" w:rsidRPr="006F3ABA" w:rsidRDefault="000F6132" w:rsidP="00764582">
            <w:pPr>
              <w:spacing w:before="60" w:after="60"/>
              <w:jc w:val="center"/>
              <w:rPr>
                <w:rFonts w:cs="Arial"/>
                <w:szCs w:val="22"/>
                <w:highlight w:val="lightGray"/>
                <w:lang w:val="en-US"/>
              </w:rPr>
            </w:pPr>
          </w:p>
        </w:tc>
        <w:tc>
          <w:tcPr>
            <w:tcW w:w="536" w:type="dxa"/>
            <w:gridSpan w:val="2"/>
            <w:tcBorders>
              <w:top w:val="nil"/>
              <w:left w:val="single" w:sz="4" w:space="0" w:color="auto"/>
              <w:bottom w:val="nil"/>
              <w:right w:val="single" w:sz="4" w:space="0" w:color="auto"/>
            </w:tcBorders>
          </w:tcPr>
          <w:p w:rsidR="000F6132" w:rsidRPr="006F3ABA" w:rsidRDefault="000F6132" w:rsidP="00C54EE4">
            <w:pPr>
              <w:spacing w:before="60" w:after="60"/>
              <w:jc w:val="center"/>
              <w:rPr>
                <w:rFonts w:cs="Arial"/>
                <w:szCs w:val="22"/>
                <w:highlight w:val="lightGray"/>
                <w:lang w:val="en-US"/>
              </w:rPr>
            </w:pPr>
          </w:p>
        </w:tc>
        <w:tc>
          <w:tcPr>
            <w:tcW w:w="524" w:type="dxa"/>
            <w:tcBorders>
              <w:top w:val="nil"/>
              <w:left w:val="single" w:sz="4" w:space="0" w:color="auto"/>
              <w:bottom w:val="nil"/>
              <w:right w:val="single" w:sz="4" w:space="0" w:color="auto"/>
            </w:tcBorders>
          </w:tcPr>
          <w:p w:rsidR="000F6132" w:rsidRPr="006F3ABA" w:rsidRDefault="000F6132" w:rsidP="002E709E">
            <w:pPr>
              <w:spacing w:before="60" w:after="60"/>
              <w:jc w:val="center"/>
              <w:rPr>
                <w:rFonts w:cs="Arial"/>
                <w:szCs w:val="22"/>
                <w:highlight w:val="lightGray"/>
                <w:lang w:val="en-US"/>
              </w:rPr>
            </w:pPr>
          </w:p>
        </w:tc>
        <w:tc>
          <w:tcPr>
            <w:tcW w:w="524" w:type="dxa"/>
            <w:tcBorders>
              <w:top w:val="nil"/>
              <w:left w:val="single" w:sz="4" w:space="0" w:color="auto"/>
              <w:bottom w:val="nil"/>
              <w:right w:val="single" w:sz="4" w:space="0" w:color="auto"/>
            </w:tcBorders>
          </w:tcPr>
          <w:p w:rsidR="000F6132" w:rsidRPr="006F3ABA" w:rsidRDefault="000F6132" w:rsidP="00584F43">
            <w:pPr>
              <w:spacing w:before="60" w:after="60"/>
              <w:jc w:val="center"/>
              <w:rPr>
                <w:rFonts w:cs="Arial"/>
                <w:szCs w:val="22"/>
                <w:highlight w:val="lightGray"/>
                <w:lang w:val="en-US"/>
              </w:rPr>
            </w:pPr>
          </w:p>
        </w:tc>
        <w:tc>
          <w:tcPr>
            <w:tcW w:w="1451" w:type="dxa"/>
            <w:tcBorders>
              <w:top w:val="nil"/>
              <w:left w:val="single" w:sz="4" w:space="0" w:color="auto"/>
              <w:bottom w:val="nil"/>
              <w:right w:val="single" w:sz="4" w:space="0" w:color="auto"/>
            </w:tcBorders>
          </w:tcPr>
          <w:p w:rsidR="000F6132" w:rsidRPr="006F3ABA" w:rsidRDefault="000F6132" w:rsidP="0009267A">
            <w:pPr>
              <w:pStyle w:val="Heading5"/>
              <w:spacing w:before="60" w:after="60"/>
              <w:jc w:val="center"/>
              <w:rPr>
                <w:rFonts w:cs="Arial"/>
                <w:sz w:val="22"/>
                <w:szCs w:val="22"/>
                <w:highlight w:val="lightGray"/>
                <w:lang w:val="en-US"/>
              </w:rPr>
            </w:pPr>
          </w:p>
        </w:tc>
        <w:tc>
          <w:tcPr>
            <w:tcW w:w="2963" w:type="dxa"/>
            <w:tcBorders>
              <w:top w:val="nil"/>
              <w:left w:val="single" w:sz="4" w:space="0" w:color="auto"/>
              <w:bottom w:val="nil"/>
              <w:right w:val="single" w:sz="4" w:space="0" w:color="auto"/>
            </w:tcBorders>
          </w:tcPr>
          <w:p w:rsidR="000F6132" w:rsidRPr="00B7699D" w:rsidRDefault="00817304" w:rsidP="008A2DCD">
            <w:pPr>
              <w:spacing w:before="60" w:after="60"/>
              <w:rPr>
                <w:rFonts w:cs="Arial"/>
                <w:color w:val="FF0000"/>
                <w:highlight w:val="lightGray"/>
                <w:lang w:val="en-US"/>
              </w:rPr>
            </w:pPr>
            <w:r>
              <w:rPr>
                <w:rFonts w:cs="Arial"/>
                <w:color w:val="FF0000"/>
                <w:szCs w:val="22"/>
                <w:highlight w:val="lightGray"/>
                <w:lang w:val="en-US"/>
              </w:rPr>
              <w:t>I</w:t>
            </w:r>
            <w:r w:rsidR="000F6132" w:rsidRPr="00B7699D">
              <w:rPr>
                <w:rFonts w:cs="Arial"/>
                <w:color w:val="FF0000"/>
                <w:szCs w:val="22"/>
                <w:highlight w:val="lightGray"/>
                <w:lang w:val="en-US"/>
              </w:rPr>
              <w:t>nterferences to b</w:t>
            </w:r>
            <w:r w:rsidR="007E08D0">
              <w:rPr>
                <w:rFonts w:cs="Arial"/>
                <w:color w:val="FF0000"/>
                <w:szCs w:val="22"/>
                <w:highlight w:val="lightGray"/>
                <w:lang w:val="en-US"/>
              </w:rPr>
              <w:t>iological process and deterior</w:t>
            </w:r>
            <w:r w:rsidR="000F6132" w:rsidRPr="00B7699D">
              <w:rPr>
                <w:rFonts w:cs="Arial"/>
                <w:color w:val="FF0000"/>
                <w:szCs w:val="22"/>
                <w:highlight w:val="lightGray"/>
                <w:lang w:val="en-US"/>
              </w:rPr>
              <w:t xml:space="preserve">ation of effluent/recycled water </w:t>
            </w:r>
            <w:r w:rsidR="00F75A75">
              <w:rPr>
                <w:rFonts w:cs="Arial"/>
                <w:color w:val="FF0000"/>
                <w:szCs w:val="22"/>
                <w:highlight w:val="lightGray"/>
                <w:lang w:val="en-US"/>
              </w:rPr>
              <w:t>caused by</w:t>
            </w:r>
            <w:r w:rsidR="000F6132" w:rsidRPr="00B7699D">
              <w:rPr>
                <w:rFonts w:cs="Arial"/>
                <w:color w:val="FF0000"/>
                <w:szCs w:val="22"/>
                <w:highlight w:val="lightGray"/>
                <w:lang w:val="en-US"/>
              </w:rPr>
              <w:t xml:space="preserve"> chemical hazards</w:t>
            </w:r>
          </w:p>
        </w:tc>
        <w:tc>
          <w:tcPr>
            <w:tcW w:w="3125" w:type="dxa"/>
            <w:tcBorders>
              <w:top w:val="nil"/>
              <w:left w:val="single" w:sz="4" w:space="0" w:color="auto"/>
              <w:bottom w:val="nil"/>
              <w:right w:val="single" w:sz="4" w:space="0" w:color="auto"/>
            </w:tcBorders>
          </w:tcPr>
          <w:p w:rsidR="000F6132" w:rsidRPr="006F3ABA" w:rsidRDefault="000F6132">
            <w:pPr>
              <w:spacing w:before="60" w:after="60"/>
              <w:rPr>
                <w:rFonts w:cs="Arial"/>
                <w:szCs w:val="22"/>
                <w:highlight w:val="lightGray"/>
                <w:lang w:val="en-US"/>
              </w:rPr>
            </w:pPr>
            <w:r w:rsidRPr="006F3ABA">
              <w:rPr>
                <w:rFonts w:cs="Arial"/>
                <w:szCs w:val="22"/>
                <w:highlight w:val="lightGray"/>
                <w:lang w:val="en-US"/>
              </w:rPr>
              <w:t>Investigate illegal dumping sources and contamination events.</w:t>
            </w:r>
          </w:p>
        </w:tc>
        <w:tc>
          <w:tcPr>
            <w:tcW w:w="2800" w:type="dxa"/>
            <w:tcBorders>
              <w:top w:val="nil"/>
              <w:left w:val="single" w:sz="4" w:space="0" w:color="auto"/>
              <w:bottom w:val="nil"/>
              <w:right w:val="single" w:sz="4" w:space="0" w:color="auto"/>
            </w:tcBorders>
          </w:tcPr>
          <w:p w:rsidR="000F6132" w:rsidRPr="00FD7E11" w:rsidRDefault="000F6132">
            <w:pPr>
              <w:spacing w:before="60" w:after="60"/>
              <w:rPr>
                <w:rFonts w:cs="Arial"/>
                <w:color w:val="FF0000"/>
                <w:szCs w:val="22"/>
                <w:highlight w:val="lightGray"/>
                <w:lang w:val="en-US"/>
              </w:rPr>
            </w:pPr>
          </w:p>
        </w:tc>
        <w:tc>
          <w:tcPr>
            <w:tcW w:w="2725" w:type="dxa"/>
            <w:tcBorders>
              <w:top w:val="nil"/>
              <w:left w:val="single" w:sz="4" w:space="0" w:color="auto"/>
              <w:bottom w:val="nil"/>
              <w:right w:val="single" w:sz="4" w:space="0" w:color="auto"/>
            </w:tcBorders>
          </w:tcPr>
          <w:p w:rsidR="000F6132" w:rsidRPr="006F3ABA" w:rsidRDefault="000F6132">
            <w:pPr>
              <w:spacing w:before="60" w:after="60"/>
              <w:rPr>
                <w:rFonts w:cs="Arial"/>
                <w:szCs w:val="22"/>
                <w:highlight w:val="lightGray"/>
                <w:lang w:val="en-US"/>
              </w:rPr>
            </w:pPr>
          </w:p>
        </w:tc>
        <w:tc>
          <w:tcPr>
            <w:tcW w:w="3015" w:type="dxa"/>
            <w:tcBorders>
              <w:top w:val="nil"/>
              <w:left w:val="single" w:sz="4" w:space="0" w:color="auto"/>
              <w:bottom w:val="nil"/>
              <w:right w:val="single" w:sz="4" w:space="0" w:color="auto"/>
            </w:tcBorders>
          </w:tcPr>
          <w:p w:rsidR="000F6132" w:rsidRPr="006F3ABA" w:rsidRDefault="000F6132">
            <w:pPr>
              <w:spacing w:before="60" w:after="60"/>
              <w:rPr>
                <w:rFonts w:cs="Arial"/>
                <w:szCs w:val="22"/>
                <w:highlight w:val="lightGray"/>
                <w:lang w:val="en-US"/>
              </w:rPr>
            </w:pPr>
          </w:p>
        </w:tc>
      </w:tr>
      <w:tr w:rsidR="000F6132" w:rsidRPr="006F3ABA" w:rsidTr="00584F43">
        <w:trPr>
          <w:cantSplit/>
        </w:trPr>
        <w:tc>
          <w:tcPr>
            <w:tcW w:w="3063" w:type="dxa"/>
            <w:tcBorders>
              <w:top w:val="nil"/>
              <w:left w:val="single" w:sz="4" w:space="0" w:color="auto"/>
              <w:bottom w:val="nil"/>
              <w:right w:val="single" w:sz="4" w:space="0" w:color="auto"/>
            </w:tcBorders>
          </w:tcPr>
          <w:p w:rsidR="000F6132" w:rsidRPr="006F3ABA" w:rsidRDefault="000F6132" w:rsidP="001816EF">
            <w:pPr>
              <w:spacing w:before="60" w:after="60"/>
              <w:ind w:left="57"/>
              <w:rPr>
                <w:rFonts w:cs="Arial"/>
                <w:szCs w:val="22"/>
                <w:highlight w:val="lightGray"/>
                <w:lang w:val="en-US"/>
              </w:rPr>
            </w:pPr>
          </w:p>
        </w:tc>
        <w:tc>
          <w:tcPr>
            <w:tcW w:w="536" w:type="dxa"/>
            <w:tcBorders>
              <w:top w:val="nil"/>
              <w:left w:val="single" w:sz="4" w:space="0" w:color="auto"/>
              <w:bottom w:val="nil"/>
              <w:right w:val="single" w:sz="4" w:space="0" w:color="auto"/>
            </w:tcBorders>
          </w:tcPr>
          <w:p w:rsidR="000F6132" w:rsidRPr="006F3ABA" w:rsidRDefault="000F6132" w:rsidP="007E08D0">
            <w:pPr>
              <w:spacing w:before="60" w:after="60"/>
              <w:jc w:val="center"/>
              <w:rPr>
                <w:rFonts w:cs="Arial"/>
                <w:szCs w:val="22"/>
                <w:highlight w:val="lightGray"/>
                <w:lang w:val="en-US"/>
              </w:rPr>
            </w:pPr>
          </w:p>
        </w:tc>
        <w:tc>
          <w:tcPr>
            <w:tcW w:w="536" w:type="dxa"/>
            <w:tcBorders>
              <w:top w:val="nil"/>
              <w:left w:val="single" w:sz="4" w:space="0" w:color="auto"/>
              <w:bottom w:val="nil"/>
              <w:right w:val="single" w:sz="4" w:space="0" w:color="auto"/>
            </w:tcBorders>
          </w:tcPr>
          <w:p w:rsidR="000F6132" w:rsidRPr="006F3ABA" w:rsidRDefault="000F6132" w:rsidP="00764582">
            <w:pPr>
              <w:spacing w:before="60" w:after="60"/>
              <w:jc w:val="center"/>
              <w:rPr>
                <w:rFonts w:cs="Arial"/>
                <w:szCs w:val="22"/>
                <w:highlight w:val="lightGray"/>
                <w:lang w:val="en-US"/>
              </w:rPr>
            </w:pPr>
          </w:p>
        </w:tc>
        <w:tc>
          <w:tcPr>
            <w:tcW w:w="536" w:type="dxa"/>
            <w:gridSpan w:val="2"/>
            <w:tcBorders>
              <w:top w:val="nil"/>
              <w:left w:val="single" w:sz="4" w:space="0" w:color="auto"/>
              <w:bottom w:val="nil"/>
              <w:right w:val="single" w:sz="4" w:space="0" w:color="auto"/>
            </w:tcBorders>
          </w:tcPr>
          <w:p w:rsidR="000F6132" w:rsidRPr="006F3ABA" w:rsidRDefault="000F6132" w:rsidP="00C54EE4">
            <w:pPr>
              <w:spacing w:before="60" w:after="60"/>
              <w:jc w:val="center"/>
              <w:rPr>
                <w:rFonts w:cs="Arial"/>
                <w:szCs w:val="22"/>
                <w:highlight w:val="lightGray"/>
                <w:lang w:val="en-US"/>
              </w:rPr>
            </w:pPr>
          </w:p>
        </w:tc>
        <w:tc>
          <w:tcPr>
            <w:tcW w:w="524" w:type="dxa"/>
            <w:tcBorders>
              <w:top w:val="nil"/>
              <w:left w:val="single" w:sz="4" w:space="0" w:color="auto"/>
              <w:bottom w:val="nil"/>
              <w:right w:val="single" w:sz="4" w:space="0" w:color="auto"/>
            </w:tcBorders>
          </w:tcPr>
          <w:p w:rsidR="000F6132" w:rsidRPr="006F3ABA" w:rsidRDefault="000F6132" w:rsidP="002E709E">
            <w:pPr>
              <w:spacing w:before="60" w:after="60"/>
              <w:jc w:val="center"/>
              <w:rPr>
                <w:rFonts w:cs="Arial"/>
                <w:szCs w:val="22"/>
                <w:highlight w:val="lightGray"/>
                <w:lang w:val="en-US"/>
              </w:rPr>
            </w:pPr>
          </w:p>
        </w:tc>
        <w:tc>
          <w:tcPr>
            <w:tcW w:w="524" w:type="dxa"/>
            <w:tcBorders>
              <w:top w:val="nil"/>
              <w:left w:val="single" w:sz="4" w:space="0" w:color="auto"/>
              <w:bottom w:val="nil"/>
              <w:right w:val="single" w:sz="4" w:space="0" w:color="auto"/>
            </w:tcBorders>
          </w:tcPr>
          <w:p w:rsidR="000F6132" w:rsidRPr="006F3ABA" w:rsidRDefault="000F6132" w:rsidP="00584F43">
            <w:pPr>
              <w:spacing w:before="60" w:after="60"/>
              <w:jc w:val="center"/>
              <w:rPr>
                <w:rFonts w:cs="Arial"/>
                <w:szCs w:val="22"/>
                <w:highlight w:val="lightGray"/>
                <w:lang w:val="en-US"/>
              </w:rPr>
            </w:pPr>
          </w:p>
        </w:tc>
        <w:tc>
          <w:tcPr>
            <w:tcW w:w="1451" w:type="dxa"/>
            <w:tcBorders>
              <w:top w:val="nil"/>
              <w:left w:val="single" w:sz="4" w:space="0" w:color="auto"/>
              <w:bottom w:val="nil"/>
              <w:right w:val="single" w:sz="4" w:space="0" w:color="auto"/>
            </w:tcBorders>
          </w:tcPr>
          <w:p w:rsidR="000F6132" w:rsidRPr="006F3ABA" w:rsidRDefault="000F6132" w:rsidP="0009267A">
            <w:pPr>
              <w:pStyle w:val="Heading5"/>
              <w:spacing w:before="60" w:after="60"/>
              <w:jc w:val="center"/>
              <w:rPr>
                <w:rFonts w:cs="Arial"/>
                <w:sz w:val="22"/>
                <w:szCs w:val="22"/>
                <w:highlight w:val="lightGray"/>
                <w:lang w:val="en-US"/>
              </w:rPr>
            </w:pPr>
          </w:p>
        </w:tc>
        <w:tc>
          <w:tcPr>
            <w:tcW w:w="2963" w:type="dxa"/>
            <w:tcBorders>
              <w:top w:val="nil"/>
              <w:left w:val="single" w:sz="4" w:space="0" w:color="auto"/>
              <w:bottom w:val="nil"/>
              <w:right w:val="single" w:sz="4" w:space="0" w:color="auto"/>
            </w:tcBorders>
          </w:tcPr>
          <w:p w:rsidR="000F6132" w:rsidRPr="00B7699D" w:rsidRDefault="00817304" w:rsidP="008A2DCD">
            <w:pPr>
              <w:spacing w:before="60" w:after="60"/>
              <w:rPr>
                <w:rFonts w:cs="Arial"/>
                <w:color w:val="FF0000"/>
                <w:highlight w:val="lightGray"/>
                <w:lang w:val="en-US"/>
              </w:rPr>
            </w:pPr>
            <w:r>
              <w:rPr>
                <w:rFonts w:cs="Arial"/>
                <w:color w:val="FF0000"/>
                <w:szCs w:val="22"/>
                <w:highlight w:val="lightGray"/>
                <w:lang w:val="en-US"/>
              </w:rPr>
              <w:t>H</w:t>
            </w:r>
            <w:r w:rsidR="000F6132" w:rsidRPr="00B7699D">
              <w:rPr>
                <w:rFonts w:cs="Arial"/>
                <w:color w:val="FF0000"/>
                <w:szCs w:val="22"/>
                <w:highlight w:val="lightGray"/>
                <w:lang w:val="en-US"/>
              </w:rPr>
              <w:t>igh flow</w:t>
            </w:r>
            <w:r w:rsidR="00F75A75">
              <w:rPr>
                <w:rFonts w:cs="Arial"/>
                <w:color w:val="FF0000"/>
                <w:szCs w:val="22"/>
                <w:highlight w:val="lightGray"/>
                <w:lang w:val="en-US"/>
              </w:rPr>
              <w:t xml:space="preserve"> </w:t>
            </w:r>
            <w:r w:rsidR="000F6132" w:rsidRPr="00B7699D">
              <w:rPr>
                <w:rFonts w:cs="Arial"/>
                <w:color w:val="FF0000"/>
                <w:szCs w:val="22"/>
                <w:highlight w:val="lightGray"/>
                <w:lang w:val="en-US"/>
              </w:rPr>
              <w:t>rate physically disrupting the process</w:t>
            </w:r>
          </w:p>
        </w:tc>
        <w:tc>
          <w:tcPr>
            <w:tcW w:w="3125" w:type="dxa"/>
            <w:tcBorders>
              <w:top w:val="nil"/>
              <w:left w:val="single" w:sz="4" w:space="0" w:color="auto"/>
              <w:bottom w:val="nil"/>
              <w:right w:val="single" w:sz="4" w:space="0" w:color="auto"/>
            </w:tcBorders>
          </w:tcPr>
          <w:p w:rsidR="000F6132" w:rsidRPr="006F3ABA" w:rsidRDefault="00F75A75">
            <w:pPr>
              <w:spacing w:before="60" w:after="60"/>
              <w:rPr>
                <w:rFonts w:cs="Arial"/>
                <w:szCs w:val="22"/>
                <w:highlight w:val="lightGray"/>
                <w:lang w:val="en-US"/>
              </w:rPr>
            </w:pPr>
            <w:r>
              <w:rPr>
                <w:rFonts w:cs="Arial"/>
                <w:szCs w:val="22"/>
                <w:highlight w:val="lightGray"/>
                <w:lang w:val="en-US"/>
              </w:rPr>
              <w:t>Implement w</w:t>
            </w:r>
            <w:r w:rsidR="000F6132" w:rsidRPr="006F3ABA">
              <w:rPr>
                <w:rFonts w:cs="Arial"/>
                <w:szCs w:val="22"/>
                <w:highlight w:val="lightGray"/>
                <w:lang w:val="en-US"/>
              </w:rPr>
              <w:t>et weather procedures.</w:t>
            </w:r>
          </w:p>
        </w:tc>
        <w:tc>
          <w:tcPr>
            <w:tcW w:w="2800" w:type="dxa"/>
            <w:tcBorders>
              <w:top w:val="nil"/>
              <w:left w:val="single" w:sz="4" w:space="0" w:color="auto"/>
              <w:bottom w:val="nil"/>
              <w:right w:val="single" w:sz="4" w:space="0" w:color="auto"/>
            </w:tcBorders>
          </w:tcPr>
          <w:p w:rsidR="000F6132" w:rsidRPr="00FD7E11" w:rsidRDefault="000F6132">
            <w:pPr>
              <w:spacing w:before="60" w:after="60"/>
              <w:rPr>
                <w:rFonts w:cs="Arial"/>
                <w:color w:val="FF0000"/>
                <w:szCs w:val="22"/>
                <w:highlight w:val="lightGray"/>
                <w:lang w:val="en-US"/>
              </w:rPr>
            </w:pPr>
            <w:r w:rsidRPr="00FD7E11">
              <w:rPr>
                <w:rFonts w:cs="Arial"/>
                <w:color w:val="FF0000"/>
                <w:szCs w:val="22"/>
                <w:highlight w:val="lightGray"/>
                <w:lang w:val="en-US"/>
              </w:rPr>
              <w:t>If peak flow</w:t>
            </w:r>
            <w:r w:rsidR="00F75A75">
              <w:rPr>
                <w:rFonts w:cs="Arial"/>
                <w:color w:val="FF0000"/>
                <w:szCs w:val="22"/>
                <w:highlight w:val="lightGray"/>
                <w:lang w:val="en-US"/>
              </w:rPr>
              <w:t xml:space="preserve"> </w:t>
            </w:r>
            <w:r w:rsidRPr="00FD7E11">
              <w:rPr>
                <w:rFonts w:cs="Arial"/>
                <w:color w:val="FF0000"/>
                <w:szCs w:val="22"/>
                <w:highlight w:val="lightGray"/>
                <w:lang w:val="en-US"/>
              </w:rPr>
              <w:t xml:space="preserve">rate </w:t>
            </w:r>
            <w:r w:rsidR="007E08D0">
              <w:rPr>
                <w:rFonts w:cs="Arial"/>
                <w:color w:val="FF0000"/>
                <w:szCs w:val="22"/>
                <w:highlight w:val="lightGray"/>
                <w:lang w:val="en-US"/>
              </w:rPr>
              <w:t>&gt;</w:t>
            </w:r>
            <w:r w:rsidRPr="00FD7E11">
              <w:rPr>
                <w:rFonts w:cs="Arial"/>
                <w:color w:val="FF0000"/>
                <w:szCs w:val="22"/>
                <w:highlight w:val="lightGray"/>
                <w:lang w:val="en-US"/>
              </w:rPr>
              <w:t>X mgd for X hours</w:t>
            </w:r>
            <w:r w:rsidR="00F75A75">
              <w:rPr>
                <w:rFonts w:cs="Arial"/>
                <w:color w:val="FF0000"/>
                <w:szCs w:val="22"/>
                <w:highlight w:val="lightGray"/>
                <w:lang w:val="en-US"/>
              </w:rPr>
              <w:t>,</w:t>
            </w:r>
            <w:r w:rsidRPr="00FD7E11">
              <w:rPr>
                <w:rFonts w:cs="Arial"/>
                <w:color w:val="FF0000"/>
                <w:szCs w:val="22"/>
                <w:highlight w:val="lightGray"/>
                <w:lang w:val="en-US"/>
              </w:rPr>
              <w:t xml:space="preserve"> report and alarm</w:t>
            </w:r>
            <w:r w:rsidR="00F75A75">
              <w:rPr>
                <w:rFonts w:cs="Arial"/>
                <w:color w:val="FF0000"/>
                <w:szCs w:val="22"/>
                <w:highlight w:val="lightGray"/>
                <w:lang w:val="en-US"/>
              </w:rPr>
              <w:t>.</w:t>
            </w:r>
          </w:p>
        </w:tc>
        <w:tc>
          <w:tcPr>
            <w:tcW w:w="2725" w:type="dxa"/>
            <w:tcBorders>
              <w:top w:val="nil"/>
              <w:left w:val="single" w:sz="4" w:space="0" w:color="auto"/>
              <w:bottom w:val="nil"/>
              <w:right w:val="single" w:sz="4" w:space="0" w:color="auto"/>
            </w:tcBorders>
          </w:tcPr>
          <w:p w:rsidR="000F6132" w:rsidRPr="006F3ABA" w:rsidRDefault="00817304">
            <w:pPr>
              <w:spacing w:before="60" w:after="60"/>
              <w:rPr>
                <w:rFonts w:cs="Arial"/>
                <w:szCs w:val="22"/>
                <w:highlight w:val="lightGray"/>
                <w:lang w:val="en-US"/>
              </w:rPr>
            </w:pPr>
            <w:r>
              <w:rPr>
                <w:rFonts w:cs="Arial"/>
                <w:szCs w:val="22"/>
                <w:highlight w:val="lightGray"/>
                <w:lang w:val="en-US"/>
              </w:rPr>
              <w:t>F</w:t>
            </w:r>
            <w:r w:rsidR="000F6132" w:rsidRPr="006F3ABA">
              <w:rPr>
                <w:rFonts w:cs="Arial"/>
                <w:szCs w:val="22"/>
                <w:highlight w:val="lightGray"/>
                <w:lang w:val="en-US"/>
              </w:rPr>
              <w:t>low metering</w:t>
            </w:r>
          </w:p>
        </w:tc>
        <w:tc>
          <w:tcPr>
            <w:tcW w:w="3015" w:type="dxa"/>
            <w:tcBorders>
              <w:top w:val="nil"/>
              <w:left w:val="single" w:sz="4" w:space="0" w:color="auto"/>
              <w:bottom w:val="nil"/>
              <w:right w:val="single" w:sz="4" w:space="0" w:color="auto"/>
            </w:tcBorders>
          </w:tcPr>
          <w:p w:rsidR="000F6132" w:rsidRPr="006F3ABA" w:rsidRDefault="000F6132">
            <w:pPr>
              <w:spacing w:before="60" w:after="60"/>
              <w:rPr>
                <w:rFonts w:cs="Arial"/>
                <w:szCs w:val="22"/>
                <w:highlight w:val="lightGray"/>
                <w:lang w:val="en-US"/>
              </w:rPr>
            </w:pPr>
            <w:r w:rsidRPr="006F3ABA">
              <w:rPr>
                <w:rFonts w:cs="Arial"/>
                <w:szCs w:val="22"/>
                <w:highlight w:val="lightGray"/>
                <w:lang w:val="en-US"/>
              </w:rPr>
              <w:t>Utilize standby channel and equipment</w:t>
            </w:r>
            <w:r w:rsidR="00F75A75">
              <w:rPr>
                <w:rFonts w:cs="Arial"/>
                <w:szCs w:val="22"/>
                <w:highlight w:val="lightGray"/>
                <w:lang w:val="en-US"/>
              </w:rPr>
              <w:t>.</w:t>
            </w:r>
          </w:p>
        </w:tc>
      </w:tr>
      <w:tr w:rsidR="002918C3" w:rsidRPr="006F3ABA" w:rsidTr="00584F43">
        <w:trPr>
          <w:cantSplit/>
        </w:trPr>
        <w:tc>
          <w:tcPr>
            <w:tcW w:w="3063" w:type="dxa"/>
            <w:tcBorders>
              <w:top w:val="single" w:sz="4" w:space="0" w:color="auto"/>
              <w:left w:val="single" w:sz="4" w:space="0" w:color="auto"/>
              <w:bottom w:val="single" w:sz="4" w:space="0" w:color="auto"/>
              <w:right w:val="single" w:sz="4" w:space="0" w:color="auto"/>
            </w:tcBorders>
          </w:tcPr>
          <w:p w:rsidR="002918C3" w:rsidRPr="006F3ABA" w:rsidRDefault="00F75A75" w:rsidP="001816EF">
            <w:pPr>
              <w:numPr>
                <w:ilvl w:val="0"/>
                <w:numId w:val="27"/>
              </w:numPr>
              <w:tabs>
                <w:tab w:val="clear" w:pos="417"/>
              </w:tabs>
              <w:spacing w:before="60" w:after="60"/>
              <w:rPr>
                <w:rFonts w:cs="Arial"/>
                <w:szCs w:val="22"/>
                <w:highlight w:val="lightGray"/>
                <w:lang w:val="en-US"/>
              </w:rPr>
            </w:pPr>
            <w:r>
              <w:rPr>
                <w:rFonts w:cs="Arial"/>
                <w:szCs w:val="22"/>
                <w:highlight w:val="lightGray"/>
                <w:lang w:val="en-US"/>
              </w:rPr>
              <w:t>Primary s</w:t>
            </w:r>
            <w:r w:rsidR="002918C3" w:rsidRPr="006F3ABA">
              <w:rPr>
                <w:rFonts w:cs="Arial"/>
                <w:szCs w:val="22"/>
                <w:highlight w:val="lightGray"/>
                <w:lang w:val="en-US"/>
              </w:rPr>
              <w:t>edimentation</w:t>
            </w:r>
          </w:p>
        </w:tc>
        <w:tc>
          <w:tcPr>
            <w:tcW w:w="536" w:type="dxa"/>
            <w:tcBorders>
              <w:top w:val="single" w:sz="4" w:space="0" w:color="auto"/>
              <w:left w:val="single" w:sz="4" w:space="0" w:color="auto"/>
              <w:bottom w:val="single" w:sz="4" w:space="0" w:color="auto"/>
              <w:right w:val="single" w:sz="4" w:space="0" w:color="auto"/>
            </w:tcBorders>
          </w:tcPr>
          <w:p w:rsidR="002918C3" w:rsidRPr="006F3ABA" w:rsidRDefault="00386BD8" w:rsidP="007E08D0">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tcBorders>
              <w:top w:val="single" w:sz="4" w:space="0" w:color="auto"/>
              <w:left w:val="single" w:sz="4" w:space="0" w:color="auto"/>
              <w:bottom w:val="single" w:sz="4" w:space="0" w:color="auto"/>
              <w:right w:val="single" w:sz="4" w:space="0" w:color="auto"/>
            </w:tcBorders>
          </w:tcPr>
          <w:p w:rsidR="002918C3" w:rsidRPr="006F3ABA" w:rsidRDefault="00386BD8" w:rsidP="00764582">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gridSpan w:val="2"/>
            <w:tcBorders>
              <w:top w:val="single" w:sz="4" w:space="0" w:color="auto"/>
              <w:left w:val="single" w:sz="4" w:space="0" w:color="auto"/>
              <w:bottom w:val="single" w:sz="4" w:space="0" w:color="auto"/>
              <w:right w:val="single" w:sz="4" w:space="0" w:color="auto"/>
            </w:tcBorders>
          </w:tcPr>
          <w:p w:rsidR="002918C3" w:rsidRPr="006F3ABA" w:rsidRDefault="003C43BB" w:rsidP="00C54EE4">
            <w:pPr>
              <w:spacing w:before="60" w:after="60"/>
              <w:jc w:val="center"/>
              <w:rPr>
                <w:rFonts w:cs="Arial"/>
                <w:szCs w:val="22"/>
                <w:highlight w:val="lightGray"/>
                <w:lang w:val="en-US"/>
              </w:rPr>
            </w:pPr>
            <w:r w:rsidRPr="006F3ABA">
              <w:rPr>
                <w:rFonts w:cs="Arial"/>
                <w:szCs w:val="22"/>
                <w:highlight w:val="lightGray"/>
                <w:lang w:val="en-US"/>
              </w:rPr>
              <w:t>N</w:t>
            </w:r>
          </w:p>
        </w:tc>
        <w:tc>
          <w:tcPr>
            <w:tcW w:w="524" w:type="dxa"/>
            <w:tcBorders>
              <w:top w:val="single" w:sz="4" w:space="0" w:color="auto"/>
              <w:left w:val="single" w:sz="4" w:space="0" w:color="auto"/>
              <w:bottom w:val="single" w:sz="4" w:space="0" w:color="auto"/>
              <w:right w:val="single" w:sz="4" w:space="0" w:color="auto"/>
            </w:tcBorders>
          </w:tcPr>
          <w:p w:rsidR="002918C3" w:rsidRPr="006F3ABA" w:rsidRDefault="003C43BB" w:rsidP="002E709E">
            <w:pPr>
              <w:spacing w:before="60" w:after="60"/>
              <w:jc w:val="center"/>
              <w:rPr>
                <w:rFonts w:cs="Arial"/>
                <w:szCs w:val="22"/>
                <w:highlight w:val="lightGray"/>
                <w:lang w:val="en-US"/>
              </w:rPr>
            </w:pPr>
            <w:r w:rsidRPr="006F3ABA">
              <w:rPr>
                <w:rFonts w:cs="Arial"/>
                <w:szCs w:val="22"/>
                <w:highlight w:val="lightGray"/>
                <w:lang w:val="en-US"/>
              </w:rPr>
              <w:t>Y</w:t>
            </w:r>
          </w:p>
        </w:tc>
        <w:tc>
          <w:tcPr>
            <w:tcW w:w="524" w:type="dxa"/>
            <w:tcBorders>
              <w:top w:val="single" w:sz="4" w:space="0" w:color="auto"/>
              <w:left w:val="single" w:sz="4" w:space="0" w:color="auto"/>
              <w:bottom w:val="single" w:sz="4" w:space="0" w:color="auto"/>
              <w:right w:val="single" w:sz="4" w:space="0" w:color="auto"/>
            </w:tcBorders>
          </w:tcPr>
          <w:p w:rsidR="002918C3" w:rsidRPr="006F3ABA" w:rsidRDefault="003C43BB" w:rsidP="00584F43">
            <w:pPr>
              <w:spacing w:before="60" w:after="60"/>
              <w:jc w:val="center"/>
              <w:rPr>
                <w:rFonts w:cs="Arial"/>
                <w:szCs w:val="22"/>
                <w:highlight w:val="lightGray"/>
                <w:lang w:val="en-US"/>
              </w:rPr>
            </w:pPr>
            <w:r w:rsidRPr="006F3ABA">
              <w:rPr>
                <w:rFonts w:cs="Arial"/>
                <w:szCs w:val="22"/>
                <w:highlight w:val="lightGray"/>
                <w:lang w:val="en-US"/>
              </w:rPr>
              <w:t>Y</w:t>
            </w:r>
          </w:p>
        </w:tc>
        <w:tc>
          <w:tcPr>
            <w:tcW w:w="1451" w:type="dxa"/>
            <w:tcBorders>
              <w:top w:val="single" w:sz="4" w:space="0" w:color="auto"/>
              <w:left w:val="single" w:sz="4" w:space="0" w:color="auto"/>
              <w:bottom w:val="single" w:sz="4" w:space="0" w:color="auto"/>
              <w:right w:val="single" w:sz="4" w:space="0" w:color="auto"/>
            </w:tcBorders>
          </w:tcPr>
          <w:p w:rsidR="002918C3" w:rsidRPr="007C49F7" w:rsidRDefault="002918C3" w:rsidP="0009267A">
            <w:pPr>
              <w:pStyle w:val="Heading5"/>
              <w:spacing w:before="60" w:after="60"/>
              <w:jc w:val="center"/>
              <w:rPr>
                <w:rFonts w:cs="Arial"/>
                <w:color w:val="auto"/>
                <w:sz w:val="22"/>
                <w:szCs w:val="22"/>
                <w:highlight w:val="lightGray"/>
                <w:lang w:val="en-US"/>
              </w:rPr>
            </w:pPr>
            <w:r w:rsidRPr="007C49F7">
              <w:rPr>
                <w:rFonts w:cs="Arial"/>
                <w:color w:val="auto"/>
                <w:sz w:val="22"/>
                <w:szCs w:val="22"/>
                <w:highlight w:val="lightGray"/>
                <w:lang w:val="en-US"/>
              </w:rPr>
              <w:t>QCP</w:t>
            </w:r>
          </w:p>
        </w:tc>
        <w:tc>
          <w:tcPr>
            <w:tcW w:w="2963" w:type="dxa"/>
            <w:tcBorders>
              <w:top w:val="single" w:sz="4" w:space="0" w:color="auto"/>
              <w:left w:val="single" w:sz="4" w:space="0" w:color="auto"/>
              <w:bottom w:val="single" w:sz="4" w:space="0" w:color="auto"/>
              <w:right w:val="single" w:sz="4" w:space="0" w:color="auto"/>
            </w:tcBorders>
          </w:tcPr>
          <w:p w:rsidR="006B7197" w:rsidRPr="006F3ABA" w:rsidRDefault="00817304" w:rsidP="008A2DCD">
            <w:pPr>
              <w:spacing w:before="60" w:after="60"/>
              <w:rPr>
                <w:rFonts w:cs="Arial"/>
                <w:color w:val="FF0000"/>
                <w:szCs w:val="22"/>
                <w:highlight w:val="lightGray"/>
                <w:lang w:val="en-US"/>
              </w:rPr>
            </w:pPr>
            <w:r>
              <w:rPr>
                <w:rFonts w:cs="Arial"/>
                <w:color w:val="FF0000"/>
                <w:szCs w:val="22"/>
                <w:highlight w:val="lightGray"/>
                <w:lang w:val="en-US"/>
              </w:rPr>
              <w:t>H</w:t>
            </w:r>
            <w:r w:rsidR="006B7197" w:rsidRPr="006F3ABA">
              <w:rPr>
                <w:rFonts w:cs="Arial"/>
                <w:color w:val="FF0000"/>
                <w:szCs w:val="22"/>
                <w:highlight w:val="lightGray"/>
                <w:lang w:val="en-US"/>
              </w:rPr>
              <w:t>igh overflow rate, high weir loading rate, and low detention time in primary clarifiers</w:t>
            </w:r>
          </w:p>
          <w:p w:rsidR="002918C3" w:rsidRPr="006F3ABA" w:rsidRDefault="00817304">
            <w:pPr>
              <w:spacing w:before="60" w:after="60"/>
              <w:rPr>
                <w:rFonts w:cs="Arial"/>
                <w:color w:val="FF0000"/>
                <w:szCs w:val="22"/>
                <w:highlight w:val="lightGray"/>
                <w:lang w:val="en-US"/>
              </w:rPr>
            </w:pPr>
            <w:r>
              <w:rPr>
                <w:rFonts w:cs="Arial"/>
                <w:color w:val="FF0000"/>
                <w:szCs w:val="22"/>
                <w:highlight w:val="lightGray"/>
                <w:lang w:val="en-US"/>
              </w:rPr>
              <w:t>H</w:t>
            </w:r>
            <w:r w:rsidR="002918C3" w:rsidRPr="006F3ABA">
              <w:rPr>
                <w:rFonts w:cs="Arial"/>
                <w:color w:val="FF0000"/>
                <w:szCs w:val="22"/>
                <w:highlight w:val="lightGray"/>
                <w:lang w:val="en-US"/>
              </w:rPr>
              <w:t xml:space="preserve">igher BOD and </w:t>
            </w:r>
            <w:r w:rsidR="007E08D0">
              <w:rPr>
                <w:rFonts w:cs="Arial"/>
                <w:color w:val="FF0000"/>
                <w:szCs w:val="22"/>
                <w:highlight w:val="lightGray"/>
                <w:lang w:val="en-US"/>
              </w:rPr>
              <w:t>total suspended solids (</w:t>
            </w:r>
            <w:r w:rsidR="002918C3" w:rsidRPr="006F3ABA">
              <w:rPr>
                <w:rFonts w:cs="Arial"/>
                <w:color w:val="FF0000"/>
                <w:szCs w:val="22"/>
                <w:highlight w:val="lightGray"/>
                <w:lang w:val="en-US"/>
              </w:rPr>
              <w:t>TSS</w:t>
            </w:r>
            <w:r w:rsidR="007E08D0">
              <w:rPr>
                <w:rFonts w:cs="Arial"/>
                <w:color w:val="FF0000"/>
                <w:szCs w:val="22"/>
                <w:highlight w:val="lightGray"/>
                <w:lang w:val="en-US"/>
              </w:rPr>
              <w:t>)</w:t>
            </w:r>
            <w:r w:rsidR="002918C3" w:rsidRPr="006F3ABA">
              <w:rPr>
                <w:rFonts w:cs="Arial"/>
                <w:color w:val="FF0000"/>
                <w:szCs w:val="22"/>
                <w:highlight w:val="lightGray"/>
                <w:lang w:val="en-US"/>
              </w:rPr>
              <w:t xml:space="preserve"> loading on downstream secondary processes</w:t>
            </w:r>
          </w:p>
        </w:tc>
        <w:tc>
          <w:tcPr>
            <w:tcW w:w="3125" w:type="dxa"/>
            <w:tcBorders>
              <w:top w:val="single" w:sz="4" w:space="0" w:color="auto"/>
              <w:left w:val="single" w:sz="4" w:space="0" w:color="auto"/>
              <w:bottom w:val="single" w:sz="4" w:space="0" w:color="auto"/>
              <w:right w:val="single" w:sz="4" w:space="0" w:color="auto"/>
            </w:tcBorders>
          </w:tcPr>
          <w:p w:rsidR="002918C3" w:rsidRPr="006F3ABA" w:rsidRDefault="006B7197">
            <w:pPr>
              <w:spacing w:before="60" w:after="60"/>
              <w:rPr>
                <w:rFonts w:cs="Arial"/>
                <w:szCs w:val="22"/>
                <w:highlight w:val="lightGray"/>
                <w:lang w:val="en-US"/>
              </w:rPr>
            </w:pPr>
            <w:r w:rsidRPr="006F3ABA">
              <w:rPr>
                <w:rFonts w:cs="Arial"/>
                <w:szCs w:val="22"/>
                <w:highlight w:val="lightGray"/>
                <w:lang w:val="en-US"/>
              </w:rPr>
              <w:t>Monitor flow</w:t>
            </w:r>
            <w:r w:rsidR="00F75A75">
              <w:rPr>
                <w:rFonts w:cs="Arial"/>
                <w:szCs w:val="22"/>
                <w:highlight w:val="lightGray"/>
                <w:lang w:val="en-US"/>
              </w:rPr>
              <w:t xml:space="preserve"> </w:t>
            </w:r>
            <w:r w:rsidRPr="006F3ABA">
              <w:rPr>
                <w:rFonts w:cs="Arial"/>
                <w:szCs w:val="22"/>
                <w:highlight w:val="lightGray"/>
                <w:lang w:val="en-US"/>
              </w:rPr>
              <w:t>rate</w:t>
            </w:r>
            <w:r w:rsidR="00F75A75">
              <w:rPr>
                <w:rFonts w:cs="Arial"/>
                <w:szCs w:val="22"/>
                <w:highlight w:val="lightGray"/>
                <w:lang w:val="en-US"/>
              </w:rPr>
              <w:t>.</w:t>
            </w:r>
          </w:p>
          <w:p w:rsidR="00C95104" w:rsidRPr="006F3ABA" w:rsidRDefault="00C95104">
            <w:pPr>
              <w:spacing w:before="60" w:after="60"/>
              <w:rPr>
                <w:rFonts w:cs="Arial"/>
                <w:szCs w:val="22"/>
                <w:highlight w:val="lightGray"/>
                <w:lang w:val="en-US"/>
              </w:rPr>
            </w:pPr>
            <w:r w:rsidRPr="006F3ABA">
              <w:rPr>
                <w:rFonts w:cs="Arial"/>
                <w:szCs w:val="22"/>
                <w:highlight w:val="lightGray"/>
                <w:lang w:val="en-US"/>
              </w:rPr>
              <w:t>Maintain proper solids removal</w:t>
            </w:r>
            <w:r w:rsidR="00F75A75">
              <w:rPr>
                <w:rFonts w:cs="Arial"/>
                <w:szCs w:val="22"/>
                <w:highlight w:val="lightGray"/>
                <w:lang w:val="en-US"/>
              </w:rPr>
              <w:t>.</w:t>
            </w:r>
          </w:p>
        </w:tc>
        <w:tc>
          <w:tcPr>
            <w:tcW w:w="2800" w:type="dxa"/>
            <w:tcBorders>
              <w:top w:val="single" w:sz="4" w:space="0" w:color="auto"/>
              <w:left w:val="single" w:sz="4" w:space="0" w:color="auto"/>
              <w:bottom w:val="single" w:sz="4" w:space="0" w:color="auto"/>
              <w:right w:val="single" w:sz="4" w:space="0" w:color="auto"/>
            </w:tcBorders>
          </w:tcPr>
          <w:p w:rsidR="002918C3" w:rsidRPr="006F3ABA" w:rsidRDefault="002918C3">
            <w:pPr>
              <w:spacing w:before="60" w:after="60"/>
              <w:rPr>
                <w:rFonts w:cs="Arial"/>
                <w:color w:val="FF0000"/>
                <w:szCs w:val="22"/>
                <w:highlight w:val="lightGray"/>
                <w:lang w:val="en-US"/>
              </w:rPr>
            </w:pPr>
            <w:r w:rsidRPr="006F3ABA">
              <w:rPr>
                <w:rFonts w:cs="Arial"/>
                <w:color w:val="FF0000"/>
                <w:szCs w:val="22"/>
                <w:highlight w:val="lightGray"/>
                <w:lang w:val="en-US"/>
              </w:rPr>
              <w:t xml:space="preserve">If peak overflow rate </w:t>
            </w:r>
            <w:r w:rsidR="007E08D0">
              <w:rPr>
                <w:rFonts w:cs="Arial"/>
                <w:color w:val="FF0000"/>
                <w:szCs w:val="22"/>
                <w:highlight w:val="lightGray"/>
                <w:lang w:val="en-US"/>
              </w:rPr>
              <w:br/>
              <w:t>&gt;</w:t>
            </w:r>
            <w:r w:rsidRPr="006F3ABA">
              <w:rPr>
                <w:rFonts w:cs="Arial"/>
                <w:color w:val="FF0000"/>
                <w:szCs w:val="22"/>
                <w:highlight w:val="lightGray"/>
                <w:lang w:val="en-US"/>
              </w:rPr>
              <w:t xml:space="preserve">X gpd/sf </w:t>
            </w:r>
            <w:r w:rsidR="006B7197" w:rsidRPr="006F3ABA">
              <w:rPr>
                <w:rFonts w:cs="Arial"/>
                <w:color w:val="FF0000"/>
                <w:szCs w:val="22"/>
                <w:highlight w:val="lightGray"/>
                <w:lang w:val="en-US"/>
              </w:rPr>
              <w:t xml:space="preserve">for </w:t>
            </w:r>
            <w:r w:rsidR="00F75A75">
              <w:rPr>
                <w:rFonts w:cs="Arial"/>
                <w:color w:val="FF0000"/>
                <w:szCs w:val="22"/>
                <w:highlight w:val="lightGray"/>
                <w:lang w:val="en-US"/>
              </w:rPr>
              <w:br/>
            </w:r>
            <w:r w:rsidR="006B7197" w:rsidRPr="006F3ABA">
              <w:rPr>
                <w:rFonts w:cs="Arial"/>
                <w:color w:val="FF0000"/>
                <w:szCs w:val="22"/>
                <w:highlight w:val="lightGray"/>
                <w:lang w:val="en-US"/>
              </w:rPr>
              <w:t>X hours</w:t>
            </w:r>
            <w:r w:rsidR="00F75A75">
              <w:rPr>
                <w:rFonts w:cs="Arial"/>
                <w:color w:val="FF0000"/>
                <w:szCs w:val="22"/>
                <w:highlight w:val="lightGray"/>
                <w:lang w:val="en-US"/>
              </w:rPr>
              <w:t>,</w:t>
            </w:r>
            <w:r w:rsidRPr="006F3ABA">
              <w:rPr>
                <w:rFonts w:cs="Arial"/>
                <w:color w:val="FF0000"/>
                <w:szCs w:val="22"/>
                <w:highlight w:val="lightGray"/>
                <w:lang w:val="en-US"/>
              </w:rPr>
              <w:t xml:space="preserve"> report</w:t>
            </w:r>
            <w:r w:rsidR="00F75A75">
              <w:rPr>
                <w:rFonts w:cs="Arial"/>
                <w:color w:val="FF0000"/>
                <w:szCs w:val="22"/>
                <w:highlight w:val="lightGray"/>
                <w:lang w:val="en-US"/>
              </w:rPr>
              <w:t>.</w:t>
            </w:r>
          </w:p>
          <w:p w:rsidR="002918C3" w:rsidRPr="006F3ABA" w:rsidRDefault="002918C3">
            <w:pPr>
              <w:spacing w:before="60" w:after="60"/>
              <w:rPr>
                <w:rFonts w:cs="Arial"/>
                <w:color w:val="FF0000"/>
                <w:szCs w:val="22"/>
                <w:highlight w:val="lightGray"/>
                <w:lang w:val="en-US"/>
              </w:rPr>
            </w:pPr>
          </w:p>
          <w:p w:rsidR="002918C3" w:rsidRPr="006F3ABA" w:rsidRDefault="002918C3">
            <w:pPr>
              <w:spacing w:before="60" w:after="60"/>
              <w:rPr>
                <w:rFonts w:cs="Arial"/>
                <w:color w:val="FF0000"/>
                <w:szCs w:val="22"/>
                <w:highlight w:val="lightGray"/>
                <w:lang w:val="en-US"/>
              </w:rPr>
            </w:pPr>
            <w:r w:rsidRPr="006F3ABA">
              <w:rPr>
                <w:rFonts w:cs="Arial"/>
                <w:color w:val="FF0000"/>
                <w:szCs w:val="22"/>
                <w:highlight w:val="lightGray"/>
                <w:lang w:val="en-US"/>
              </w:rPr>
              <w:t xml:space="preserve">If hydraulic detention time </w:t>
            </w:r>
            <w:r w:rsidR="007E08D0">
              <w:rPr>
                <w:rFonts w:cs="Arial"/>
                <w:color w:val="FF0000"/>
                <w:szCs w:val="22"/>
                <w:highlight w:val="lightGray"/>
                <w:lang w:val="en-US"/>
              </w:rPr>
              <w:t>&lt;</w:t>
            </w:r>
            <w:r w:rsidR="00D954BF" w:rsidRPr="006F3ABA">
              <w:rPr>
                <w:rFonts w:cs="Arial"/>
                <w:color w:val="FF0000"/>
                <w:szCs w:val="22"/>
                <w:highlight w:val="lightGray"/>
                <w:lang w:val="en-US"/>
              </w:rPr>
              <w:t>X hours for X hours</w:t>
            </w:r>
            <w:r w:rsidR="00F75A75">
              <w:rPr>
                <w:rFonts w:cs="Arial"/>
                <w:color w:val="FF0000"/>
                <w:szCs w:val="22"/>
                <w:highlight w:val="lightGray"/>
                <w:lang w:val="en-US"/>
              </w:rPr>
              <w:t xml:space="preserve">, </w:t>
            </w:r>
            <w:r w:rsidR="00D954BF" w:rsidRPr="006F3ABA">
              <w:rPr>
                <w:rFonts w:cs="Arial"/>
                <w:color w:val="FF0000"/>
                <w:szCs w:val="22"/>
                <w:highlight w:val="lightGray"/>
                <w:lang w:val="en-US"/>
              </w:rPr>
              <w:t xml:space="preserve"> report</w:t>
            </w:r>
            <w:r w:rsidR="00F75A75">
              <w:rPr>
                <w:rFonts w:cs="Arial"/>
                <w:color w:val="FF0000"/>
                <w:szCs w:val="22"/>
                <w:highlight w:val="lightGray"/>
                <w:lang w:val="en-US"/>
              </w:rPr>
              <w:t>.</w:t>
            </w:r>
          </w:p>
        </w:tc>
        <w:tc>
          <w:tcPr>
            <w:tcW w:w="2725" w:type="dxa"/>
            <w:tcBorders>
              <w:top w:val="single" w:sz="4" w:space="0" w:color="auto"/>
              <w:left w:val="single" w:sz="4" w:space="0" w:color="auto"/>
              <w:bottom w:val="single" w:sz="4" w:space="0" w:color="auto"/>
              <w:right w:val="single" w:sz="4" w:space="0" w:color="auto"/>
            </w:tcBorders>
          </w:tcPr>
          <w:p w:rsidR="002918C3" w:rsidRPr="006F3ABA" w:rsidRDefault="00D954BF">
            <w:pPr>
              <w:spacing w:before="60" w:after="60"/>
              <w:rPr>
                <w:rFonts w:cs="Arial"/>
                <w:szCs w:val="22"/>
                <w:highlight w:val="lightGray"/>
                <w:lang w:val="en-US"/>
              </w:rPr>
            </w:pPr>
            <w:r w:rsidRPr="006F3ABA">
              <w:rPr>
                <w:rFonts w:cs="Arial"/>
                <w:szCs w:val="22"/>
                <w:highlight w:val="lightGray"/>
                <w:lang w:val="en-US"/>
              </w:rPr>
              <w:t>Refer to procedure</w:t>
            </w:r>
            <w:r w:rsidR="00F75A75">
              <w:rPr>
                <w:rFonts w:cs="Arial"/>
                <w:szCs w:val="22"/>
                <w:highlight w:val="lightGray"/>
                <w:lang w:val="en-US"/>
              </w:rPr>
              <w:t>.</w:t>
            </w:r>
          </w:p>
        </w:tc>
        <w:tc>
          <w:tcPr>
            <w:tcW w:w="3015" w:type="dxa"/>
            <w:tcBorders>
              <w:top w:val="single" w:sz="4" w:space="0" w:color="auto"/>
              <w:left w:val="single" w:sz="4" w:space="0" w:color="auto"/>
              <w:bottom w:val="single" w:sz="4" w:space="0" w:color="auto"/>
              <w:right w:val="single" w:sz="4" w:space="0" w:color="auto"/>
            </w:tcBorders>
          </w:tcPr>
          <w:p w:rsidR="002918C3" w:rsidRPr="006F3ABA" w:rsidRDefault="00D954BF">
            <w:pPr>
              <w:spacing w:before="60" w:after="60"/>
              <w:rPr>
                <w:rFonts w:cs="Arial"/>
                <w:szCs w:val="22"/>
                <w:highlight w:val="lightGray"/>
                <w:lang w:val="en-US"/>
              </w:rPr>
            </w:pPr>
            <w:r w:rsidRPr="006F3ABA">
              <w:rPr>
                <w:rFonts w:cs="Arial"/>
                <w:szCs w:val="22"/>
                <w:highlight w:val="lightGray"/>
                <w:lang w:val="en-US"/>
              </w:rPr>
              <w:t>Refer to procedure</w:t>
            </w:r>
          </w:p>
          <w:p w:rsidR="00B1184C" w:rsidRPr="006F3ABA" w:rsidRDefault="00B1184C">
            <w:pPr>
              <w:spacing w:before="60" w:after="60"/>
              <w:rPr>
                <w:rFonts w:cs="Arial"/>
                <w:szCs w:val="22"/>
                <w:highlight w:val="lightGray"/>
                <w:lang w:val="en-US"/>
              </w:rPr>
            </w:pPr>
            <w:r w:rsidRPr="006F3ABA">
              <w:rPr>
                <w:rFonts w:cs="Arial"/>
                <w:szCs w:val="22"/>
                <w:highlight w:val="lightGray"/>
                <w:lang w:val="en-US"/>
              </w:rPr>
              <w:t>Utilize standby basin(s)</w:t>
            </w:r>
          </w:p>
          <w:p w:rsidR="00B1184C" w:rsidRPr="006F3ABA" w:rsidRDefault="00B1184C">
            <w:pPr>
              <w:spacing w:before="60" w:after="60"/>
              <w:rPr>
                <w:rFonts w:cs="Arial"/>
                <w:szCs w:val="22"/>
                <w:highlight w:val="lightGray"/>
                <w:lang w:val="en-US"/>
              </w:rPr>
            </w:pPr>
          </w:p>
        </w:tc>
      </w:tr>
      <w:tr w:rsidR="006B7197" w:rsidRPr="006F3ABA" w:rsidTr="00584F43">
        <w:trPr>
          <w:cantSplit/>
        </w:trPr>
        <w:tc>
          <w:tcPr>
            <w:tcW w:w="3063" w:type="dxa"/>
            <w:tcBorders>
              <w:top w:val="single" w:sz="4" w:space="0" w:color="auto"/>
              <w:left w:val="single" w:sz="4" w:space="0" w:color="auto"/>
              <w:bottom w:val="single" w:sz="4" w:space="0" w:color="auto"/>
              <w:right w:val="single" w:sz="4" w:space="0" w:color="auto"/>
            </w:tcBorders>
          </w:tcPr>
          <w:p w:rsidR="006B7197" w:rsidRPr="006F3ABA" w:rsidRDefault="00F75A75" w:rsidP="001816EF">
            <w:pPr>
              <w:numPr>
                <w:ilvl w:val="0"/>
                <w:numId w:val="27"/>
              </w:numPr>
              <w:tabs>
                <w:tab w:val="clear" w:pos="417"/>
              </w:tabs>
              <w:spacing w:before="60" w:after="60"/>
              <w:rPr>
                <w:rFonts w:cs="Arial"/>
                <w:szCs w:val="22"/>
                <w:highlight w:val="lightGray"/>
                <w:lang w:val="en-US"/>
              </w:rPr>
            </w:pPr>
            <w:r>
              <w:rPr>
                <w:rFonts w:cs="Arial"/>
                <w:szCs w:val="22"/>
                <w:highlight w:val="lightGray"/>
                <w:lang w:val="en-US"/>
              </w:rPr>
              <w:t xml:space="preserve"> Flow e</w:t>
            </w:r>
            <w:r w:rsidR="006B7197" w:rsidRPr="006F3ABA">
              <w:rPr>
                <w:rFonts w:cs="Arial"/>
                <w:szCs w:val="22"/>
                <w:highlight w:val="lightGray"/>
                <w:lang w:val="en-US"/>
              </w:rPr>
              <w:t>qualization</w:t>
            </w:r>
          </w:p>
        </w:tc>
        <w:tc>
          <w:tcPr>
            <w:tcW w:w="536" w:type="dxa"/>
            <w:tcBorders>
              <w:top w:val="single" w:sz="4" w:space="0" w:color="auto"/>
              <w:left w:val="single" w:sz="4" w:space="0" w:color="auto"/>
              <w:bottom w:val="single" w:sz="4" w:space="0" w:color="auto"/>
              <w:right w:val="single" w:sz="4" w:space="0" w:color="auto"/>
            </w:tcBorders>
          </w:tcPr>
          <w:p w:rsidR="006B7197" w:rsidRPr="006F3ABA" w:rsidRDefault="006B7197" w:rsidP="007E08D0">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tcBorders>
              <w:top w:val="single" w:sz="4" w:space="0" w:color="auto"/>
              <w:left w:val="single" w:sz="4" w:space="0" w:color="auto"/>
              <w:bottom w:val="single" w:sz="4" w:space="0" w:color="auto"/>
              <w:right w:val="single" w:sz="4" w:space="0" w:color="auto"/>
            </w:tcBorders>
          </w:tcPr>
          <w:p w:rsidR="006B7197" w:rsidRPr="006F3ABA" w:rsidRDefault="006B7197" w:rsidP="00764582">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gridSpan w:val="2"/>
            <w:tcBorders>
              <w:top w:val="single" w:sz="4" w:space="0" w:color="auto"/>
              <w:left w:val="single" w:sz="4" w:space="0" w:color="auto"/>
              <w:bottom w:val="single" w:sz="4" w:space="0" w:color="auto"/>
              <w:right w:val="single" w:sz="4" w:space="0" w:color="auto"/>
            </w:tcBorders>
          </w:tcPr>
          <w:p w:rsidR="006B7197" w:rsidRPr="006F3ABA" w:rsidRDefault="006B7197" w:rsidP="00C54EE4">
            <w:pPr>
              <w:spacing w:before="60" w:after="60"/>
              <w:jc w:val="center"/>
              <w:rPr>
                <w:rFonts w:cs="Arial"/>
                <w:szCs w:val="22"/>
                <w:highlight w:val="lightGray"/>
                <w:lang w:val="en-US"/>
              </w:rPr>
            </w:pPr>
            <w:r w:rsidRPr="006F3ABA">
              <w:rPr>
                <w:rFonts w:cs="Arial"/>
                <w:szCs w:val="22"/>
                <w:highlight w:val="lightGray"/>
                <w:lang w:val="en-US"/>
              </w:rPr>
              <w:t>Y</w:t>
            </w:r>
          </w:p>
        </w:tc>
        <w:tc>
          <w:tcPr>
            <w:tcW w:w="524" w:type="dxa"/>
            <w:tcBorders>
              <w:top w:val="single" w:sz="4" w:space="0" w:color="auto"/>
              <w:left w:val="single" w:sz="4" w:space="0" w:color="auto"/>
              <w:bottom w:val="single" w:sz="4" w:space="0" w:color="auto"/>
              <w:right w:val="single" w:sz="4" w:space="0" w:color="auto"/>
            </w:tcBorders>
          </w:tcPr>
          <w:p w:rsidR="006B7197" w:rsidRPr="006F3ABA" w:rsidRDefault="006B7197" w:rsidP="002E709E">
            <w:pPr>
              <w:spacing w:before="60" w:after="60"/>
              <w:jc w:val="center"/>
              <w:rPr>
                <w:rFonts w:cs="Arial"/>
                <w:szCs w:val="22"/>
                <w:highlight w:val="lightGray"/>
                <w:lang w:val="en-US"/>
              </w:rPr>
            </w:pPr>
          </w:p>
        </w:tc>
        <w:tc>
          <w:tcPr>
            <w:tcW w:w="524" w:type="dxa"/>
            <w:tcBorders>
              <w:top w:val="single" w:sz="4" w:space="0" w:color="auto"/>
              <w:left w:val="single" w:sz="4" w:space="0" w:color="auto"/>
              <w:bottom w:val="single" w:sz="4" w:space="0" w:color="auto"/>
              <w:right w:val="single" w:sz="4" w:space="0" w:color="auto"/>
            </w:tcBorders>
          </w:tcPr>
          <w:p w:rsidR="006B7197" w:rsidRPr="006F3ABA" w:rsidRDefault="006B7197" w:rsidP="00584F43">
            <w:pPr>
              <w:spacing w:before="60" w:after="60"/>
              <w:jc w:val="center"/>
              <w:rPr>
                <w:rFonts w:cs="Arial"/>
                <w:szCs w:val="22"/>
                <w:highlight w:val="lightGray"/>
                <w:lang w:val="en-US"/>
              </w:rPr>
            </w:pPr>
          </w:p>
        </w:tc>
        <w:tc>
          <w:tcPr>
            <w:tcW w:w="1451" w:type="dxa"/>
            <w:tcBorders>
              <w:top w:val="single" w:sz="4" w:space="0" w:color="auto"/>
              <w:left w:val="single" w:sz="4" w:space="0" w:color="auto"/>
              <w:bottom w:val="single" w:sz="4" w:space="0" w:color="auto"/>
              <w:right w:val="single" w:sz="4" w:space="0" w:color="auto"/>
            </w:tcBorders>
          </w:tcPr>
          <w:p w:rsidR="006B7197" w:rsidRPr="006F3ABA" w:rsidRDefault="006B7197" w:rsidP="0009267A">
            <w:pPr>
              <w:pStyle w:val="Heading5"/>
              <w:spacing w:before="60" w:after="60"/>
              <w:jc w:val="center"/>
              <w:rPr>
                <w:rFonts w:cs="Arial"/>
                <w:color w:val="FF0000"/>
                <w:sz w:val="22"/>
                <w:szCs w:val="22"/>
                <w:highlight w:val="lightGray"/>
                <w:lang w:val="en-US"/>
              </w:rPr>
            </w:pPr>
            <w:r w:rsidRPr="006F3ABA">
              <w:rPr>
                <w:rFonts w:cs="Arial"/>
                <w:color w:val="FF0000"/>
                <w:sz w:val="22"/>
                <w:szCs w:val="22"/>
                <w:highlight w:val="lightGray"/>
                <w:lang w:val="en-US"/>
              </w:rPr>
              <w:t>CCP</w:t>
            </w:r>
          </w:p>
        </w:tc>
        <w:tc>
          <w:tcPr>
            <w:tcW w:w="2963" w:type="dxa"/>
            <w:tcBorders>
              <w:top w:val="single" w:sz="4" w:space="0" w:color="auto"/>
              <w:left w:val="single" w:sz="4" w:space="0" w:color="auto"/>
              <w:bottom w:val="single" w:sz="4" w:space="0" w:color="auto"/>
              <w:right w:val="single" w:sz="4" w:space="0" w:color="auto"/>
            </w:tcBorders>
          </w:tcPr>
          <w:p w:rsidR="006B7197" w:rsidRPr="006F3ABA" w:rsidRDefault="00817304" w:rsidP="008A2DCD">
            <w:pPr>
              <w:spacing w:before="60" w:after="60"/>
              <w:rPr>
                <w:rFonts w:cs="Arial"/>
                <w:color w:val="FF0000"/>
                <w:szCs w:val="22"/>
                <w:highlight w:val="lightGray"/>
                <w:lang w:val="en-US"/>
              </w:rPr>
            </w:pPr>
            <w:r>
              <w:rPr>
                <w:rFonts w:cs="Arial"/>
                <w:color w:val="FF0000"/>
                <w:szCs w:val="22"/>
                <w:highlight w:val="lightGray"/>
                <w:lang w:val="en-US"/>
              </w:rPr>
              <w:t>P</w:t>
            </w:r>
            <w:r w:rsidR="006B7197" w:rsidRPr="006F3ABA">
              <w:rPr>
                <w:rFonts w:cs="Arial"/>
                <w:color w:val="FF0000"/>
                <w:szCs w:val="22"/>
                <w:highlight w:val="lightGray"/>
                <w:lang w:val="en-US"/>
              </w:rPr>
              <w:t>eak flow and loadings on downstream processes</w:t>
            </w:r>
          </w:p>
          <w:p w:rsidR="006B7197" w:rsidRPr="006F3ABA" w:rsidRDefault="00817304">
            <w:pPr>
              <w:spacing w:before="60" w:after="60"/>
              <w:rPr>
                <w:rFonts w:cs="Arial"/>
                <w:color w:val="FF0000"/>
                <w:szCs w:val="22"/>
                <w:highlight w:val="lightGray"/>
                <w:lang w:val="en-US"/>
              </w:rPr>
            </w:pPr>
            <w:r>
              <w:rPr>
                <w:rFonts w:cs="Arial"/>
                <w:color w:val="FF0000"/>
                <w:szCs w:val="22"/>
                <w:highlight w:val="lightGray"/>
                <w:lang w:val="en-US"/>
              </w:rPr>
              <w:t xml:space="preserve">Failure of pumps </w:t>
            </w:r>
            <w:r w:rsidR="006B7197" w:rsidRPr="006F3ABA">
              <w:rPr>
                <w:rFonts w:cs="Arial"/>
                <w:color w:val="FF0000"/>
                <w:szCs w:val="22"/>
                <w:highlight w:val="lightGray"/>
                <w:lang w:val="en-US"/>
              </w:rPr>
              <w:t>or flow control devices</w:t>
            </w:r>
          </w:p>
        </w:tc>
        <w:tc>
          <w:tcPr>
            <w:tcW w:w="3125" w:type="dxa"/>
            <w:tcBorders>
              <w:top w:val="single" w:sz="4" w:space="0" w:color="auto"/>
              <w:left w:val="single" w:sz="4" w:space="0" w:color="auto"/>
              <w:bottom w:val="single" w:sz="4" w:space="0" w:color="auto"/>
              <w:right w:val="single" w:sz="4" w:space="0" w:color="auto"/>
            </w:tcBorders>
          </w:tcPr>
          <w:p w:rsidR="006B7197" w:rsidRPr="006F3ABA" w:rsidRDefault="00817304">
            <w:pPr>
              <w:spacing w:before="60" w:after="60"/>
              <w:rPr>
                <w:rFonts w:cs="Arial"/>
                <w:szCs w:val="22"/>
                <w:highlight w:val="lightGray"/>
                <w:lang w:val="en-US"/>
              </w:rPr>
            </w:pPr>
            <w:r>
              <w:rPr>
                <w:rFonts w:cs="Arial"/>
                <w:szCs w:val="22"/>
                <w:highlight w:val="lightGray"/>
                <w:lang w:val="en-US"/>
              </w:rPr>
              <w:t>O</w:t>
            </w:r>
            <w:r w:rsidR="006B7197" w:rsidRPr="006F3ABA">
              <w:rPr>
                <w:rFonts w:cs="Arial"/>
                <w:szCs w:val="22"/>
                <w:highlight w:val="lightGray"/>
                <w:lang w:val="en-US"/>
              </w:rPr>
              <w:t>perational procedures to control flow stored in and released from flow equalization basins</w:t>
            </w:r>
          </w:p>
        </w:tc>
        <w:tc>
          <w:tcPr>
            <w:tcW w:w="2800" w:type="dxa"/>
            <w:tcBorders>
              <w:top w:val="single" w:sz="4" w:space="0" w:color="auto"/>
              <w:left w:val="single" w:sz="4" w:space="0" w:color="auto"/>
              <w:bottom w:val="single" w:sz="4" w:space="0" w:color="auto"/>
              <w:right w:val="single" w:sz="4" w:space="0" w:color="auto"/>
            </w:tcBorders>
          </w:tcPr>
          <w:p w:rsidR="006B7197" w:rsidRPr="006F3ABA" w:rsidRDefault="00817304">
            <w:pPr>
              <w:spacing w:before="60" w:after="60"/>
              <w:rPr>
                <w:rFonts w:cs="Arial"/>
                <w:color w:val="FF0000"/>
                <w:szCs w:val="22"/>
                <w:highlight w:val="lightGray"/>
                <w:lang w:val="en-US"/>
              </w:rPr>
            </w:pPr>
            <w:r>
              <w:rPr>
                <w:rFonts w:cs="Arial"/>
                <w:color w:val="FF0000"/>
                <w:szCs w:val="22"/>
                <w:highlight w:val="lightGray"/>
                <w:lang w:val="en-US"/>
              </w:rPr>
              <w:t>E</w:t>
            </w:r>
            <w:r w:rsidR="00B1184C" w:rsidRPr="006F3ABA">
              <w:rPr>
                <w:rFonts w:cs="Arial"/>
                <w:color w:val="FF0000"/>
                <w:szCs w:val="22"/>
                <w:highlight w:val="lightGray"/>
                <w:lang w:val="en-US"/>
              </w:rPr>
              <w:t xml:space="preserve">qualized flow </w:t>
            </w:r>
            <w:r w:rsidR="0064334A" w:rsidRPr="006F3ABA">
              <w:rPr>
                <w:rFonts w:cs="Arial"/>
                <w:color w:val="FF0000"/>
                <w:szCs w:val="22"/>
                <w:highlight w:val="lightGray"/>
                <w:lang w:val="en-US"/>
              </w:rPr>
              <w:t xml:space="preserve">X mgd </w:t>
            </w:r>
            <w:r w:rsidR="00B1184C" w:rsidRPr="006F3ABA">
              <w:rPr>
                <w:rFonts w:cs="Arial"/>
                <w:color w:val="FF0000"/>
                <w:szCs w:val="22"/>
                <w:highlight w:val="lightGray"/>
                <w:lang w:val="en-US"/>
              </w:rPr>
              <w:t>to downstream processes</w:t>
            </w:r>
          </w:p>
        </w:tc>
        <w:tc>
          <w:tcPr>
            <w:tcW w:w="2725" w:type="dxa"/>
            <w:tcBorders>
              <w:top w:val="single" w:sz="4" w:space="0" w:color="auto"/>
              <w:left w:val="single" w:sz="4" w:space="0" w:color="auto"/>
              <w:bottom w:val="single" w:sz="4" w:space="0" w:color="auto"/>
              <w:right w:val="single" w:sz="4" w:space="0" w:color="auto"/>
            </w:tcBorders>
          </w:tcPr>
          <w:p w:rsidR="006B7197" w:rsidRPr="006F3ABA" w:rsidRDefault="00817304">
            <w:pPr>
              <w:spacing w:before="60" w:after="60"/>
              <w:rPr>
                <w:rFonts w:cs="Arial"/>
                <w:szCs w:val="22"/>
                <w:highlight w:val="lightGray"/>
                <w:lang w:val="en-US"/>
              </w:rPr>
            </w:pPr>
            <w:r>
              <w:rPr>
                <w:rFonts w:cs="Arial"/>
                <w:szCs w:val="22"/>
                <w:highlight w:val="lightGray"/>
                <w:lang w:val="en-US"/>
              </w:rPr>
              <w:t>F</w:t>
            </w:r>
            <w:r w:rsidR="00B1184C" w:rsidRPr="006F3ABA">
              <w:rPr>
                <w:rFonts w:cs="Arial"/>
                <w:szCs w:val="22"/>
                <w:highlight w:val="lightGray"/>
                <w:lang w:val="en-US"/>
              </w:rPr>
              <w:t>low metering</w:t>
            </w:r>
          </w:p>
        </w:tc>
        <w:tc>
          <w:tcPr>
            <w:tcW w:w="3015" w:type="dxa"/>
            <w:tcBorders>
              <w:top w:val="single" w:sz="4" w:space="0" w:color="auto"/>
              <w:left w:val="single" w:sz="4" w:space="0" w:color="auto"/>
              <w:bottom w:val="single" w:sz="4" w:space="0" w:color="auto"/>
              <w:right w:val="single" w:sz="4" w:space="0" w:color="auto"/>
            </w:tcBorders>
          </w:tcPr>
          <w:p w:rsidR="006B7197" w:rsidRPr="006F3ABA" w:rsidRDefault="00B1184C">
            <w:pPr>
              <w:spacing w:before="60" w:after="60"/>
              <w:rPr>
                <w:rFonts w:cs="Arial"/>
                <w:szCs w:val="22"/>
                <w:highlight w:val="lightGray"/>
                <w:lang w:val="en-US"/>
              </w:rPr>
            </w:pPr>
            <w:r w:rsidRPr="006F3ABA">
              <w:rPr>
                <w:rFonts w:cs="Arial"/>
                <w:szCs w:val="22"/>
                <w:highlight w:val="lightGray"/>
                <w:lang w:val="en-US"/>
              </w:rPr>
              <w:t>Refer to procedure</w:t>
            </w:r>
          </w:p>
          <w:p w:rsidR="00B1184C" w:rsidRPr="006F3ABA" w:rsidRDefault="00B1184C" w:rsidP="00817304">
            <w:pPr>
              <w:spacing w:before="60" w:after="60"/>
              <w:rPr>
                <w:rFonts w:cs="Arial"/>
                <w:szCs w:val="22"/>
                <w:highlight w:val="lightGray"/>
                <w:lang w:val="en-US"/>
              </w:rPr>
            </w:pPr>
            <w:r w:rsidRPr="006F3ABA">
              <w:rPr>
                <w:rFonts w:cs="Arial"/>
                <w:szCs w:val="22"/>
                <w:highlight w:val="lightGray"/>
                <w:lang w:val="en-US"/>
              </w:rPr>
              <w:t>Utilize standby pumps mixers, flow control devices</w:t>
            </w:r>
          </w:p>
        </w:tc>
      </w:tr>
      <w:tr w:rsidR="00856038" w:rsidRPr="006F3ABA" w:rsidTr="00584F43">
        <w:trPr>
          <w:cantSplit/>
        </w:trPr>
        <w:tc>
          <w:tcPr>
            <w:tcW w:w="3063" w:type="dxa"/>
            <w:tcBorders>
              <w:top w:val="single" w:sz="4" w:space="0" w:color="auto"/>
              <w:left w:val="single" w:sz="4" w:space="0" w:color="auto"/>
              <w:bottom w:val="single" w:sz="4" w:space="0" w:color="auto"/>
              <w:right w:val="single" w:sz="4" w:space="0" w:color="auto"/>
            </w:tcBorders>
          </w:tcPr>
          <w:p w:rsidR="00856038" w:rsidRPr="006F3ABA" w:rsidRDefault="00384641" w:rsidP="00764582">
            <w:pPr>
              <w:numPr>
                <w:ilvl w:val="0"/>
                <w:numId w:val="27"/>
              </w:numPr>
              <w:tabs>
                <w:tab w:val="clear" w:pos="417"/>
              </w:tabs>
              <w:spacing w:before="60" w:after="60"/>
              <w:rPr>
                <w:rFonts w:cs="Arial"/>
                <w:szCs w:val="22"/>
                <w:highlight w:val="lightGray"/>
                <w:lang w:val="en-US"/>
              </w:rPr>
            </w:pPr>
            <w:r>
              <w:rPr>
                <w:rFonts w:cs="Arial"/>
                <w:szCs w:val="22"/>
                <w:highlight w:val="lightGray"/>
                <w:lang w:val="en-US"/>
              </w:rPr>
              <w:lastRenderedPageBreak/>
              <w:t>Aeration b</w:t>
            </w:r>
            <w:r w:rsidR="00856038" w:rsidRPr="006F3ABA">
              <w:rPr>
                <w:rFonts w:cs="Arial"/>
                <w:szCs w:val="22"/>
                <w:highlight w:val="lightGray"/>
                <w:lang w:val="en-US"/>
              </w:rPr>
              <w:t>asins</w:t>
            </w:r>
            <w:r>
              <w:rPr>
                <w:rFonts w:cs="Arial"/>
                <w:szCs w:val="22"/>
                <w:highlight w:val="lightGray"/>
                <w:lang w:val="en-US"/>
              </w:rPr>
              <w:t xml:space="preserve"> (oxic/a</w:t>
            </w:r>
            <w:r w:rsidR="00386BD8" w:rsidRPr="006F3ABA">
              <w:rPr>
                <w:rFonts w:cs="Arial"/>
                <w:szCs w:val="22"/>
                <w:highlight w:val="lightGray"/>
                <w:lang w:val="en-US"/>
              </w:rPr>
              <w:t>noxic</w:t>
            </w:r>
            <w:r w:rsidR="00764582">
              <w:rPr>
                <w:rFonts w:cs="Arial"/>
                <w:szCs w:val="22"/>
                <w:highlight w:val="lightGray"/>
                <w:lang w:val="en-US"/>
              </w:rPr>
              <w:t>–</w:t>
            </w:r>
            <w:r>
              <w:rPr>
                <w:rFonts w:cs="Arial"/>
                <w:szCs w:val="22"/>
                <w:highlight w:val="lightGray"/>
                <w:lang w:val="en-US"/>
              </w:rPr>
              <w:t>NdN s</w:t>
            </w:r>
            <w:r w:rsidR="00386BD8" w:rsidRPr="006F3ABA">
              <w:rPr>
                <w:rFonts w:cs="Arial"/>
                <w:szCs w:val="22"/>
                <w:highlight w:val="lightGray"/>
                <w:lang w:val="en-US"/>
              </w:rPr>
              <w:t>ystem)</w:t>
            </w:r>
          </w:p>
        </w:tc>
        <w:tc>
          <w:tcPr>
            <w:tcW w:w="536" w:type="dxa"/>
            <w:tcBorders>
              <w:top w:val="single" w:sz="4" w:space="0" w:color="auto"/>
              <w:left w:val="single" w:sz="4" w:space="0" w:color="auto"/>
              <w:bottom w:val="single" w:sz="4" w:space="0" w:color="auto"/>
              <w:right w:val="single" w:sz="4" w:space="0" w:color="auto"/>
            </w:tcBorders>
          </w:tcPr>
          <w:p w:rsidR="00856038" w:rsidRPr="006F3ABA" w:rsidRDefault="00856038" w:rsidP="007E08D0">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tcBorders>
              <w:top w:val="single" w:sz="4" w:space="0" w:color="auto"/>
              <w:left w:val="single" w:sz="4" w:space="0" w:color="auto"/>
              <w:bottom w:val="single" w:sz="4" w:space="0" w:color="auto"/>
              <w:right w:val="single" w:sz="4" w:space="0" w:color="auto"/>
            </w:tcBorders>
          </w:tcPr>
          <w:p w:rsidR="00856038" w:rsidRPr="006F3ABA" w:rsidRDefault="00856038" w:rsidP="00764582">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gridSpan w:val="2"/>
            <w:tcBorders>
              <w:top w:val="single" w:sz="4" w:space="0" w:color="auto"/>
              <w:left w:val="single" w:sz="4" w:space="0" w:color="auto"/>
              <w:bottom w:val="single" w:sz="4" w:space="0" w:color="auto"/>
              <w:right w:val="single" w:sz="4" w:space="0" w:color="auto"/>
            </w:tcBorders>
          </w:tcPr>
          <w:p w:rsidR="00856038" w:rsidRPr="006F3ABA" w:rsidRDefault="00856038" w:rsidP="00C54EE4">
            <w:pPr>
              <w:spacing w:before="60" w:after="60"/>
              <w:jc w:val="center"/>
              <w:rPr>
                <w:rFonts w:cs="Arial"/>
                <w:szCs w:val="22"/>
                <w:highlight w:val="lightGray"/>
                <w:lang w:val="en-US"/>
              </w:rPr>
            </w:pPr>
            <w:r w:rsidRPr="006F3ABA">
              <w:rPr>
                <w:rFonts w:cs="Arial"/>
                <w:szCs w:val="22"/>
                <w:highlight w:val="lightGray"/>
                <w:lang w:val="en-US"/>
              </w:rPr>
              <w:t>Y</w:t>
            </w:r>
          </w:p>
        </w:tc>
        <w:tc>
          <w:tcPr>
            <w:tcW w:w="524" w:type="dxa"/>
            <w:tcBorders>
              <w:top w:val="single" w:sz="4" w:space="0" w:color="auto"/>
              <w:left w:val="single" w:sz="4" w:space="0" w:color="auto"/>
              <w:bottom w:val="single" w:sz="4" w:space="0" w:color="auto"/>
              <w:right w:val="single" w:sz="4" w:space="0" w:color="auto"/>
            </w:tcBorders>
          </w:tcPr>
          <w:p w:rsidR="00856038" w:rsidRPr="006F3ABA" w:rsidRDefault="00856038" w:rsidP="002E709E">
            <w:pPr>
              <w:spacing w:before="60" w:after="60"/>
              <w:jc w:val="center"/>
              <w:rPr>
                <w:rFonts w:cs="Arial"/>
                <w:szCs w:val="22"/>
                <w:highlight w:val="lightGray"/>
                <w:lang w:val="en-US"/>
              </w:rPr>
            </w:pPr>
          </w:p>
        </w:tc>
        <w:tc>
          <w:tcPr>
            <w:tcW w:w="524" w:type="dxa"/>
            <w:tcBorders>
              <w:top w:val="single" w:sz="4" w:space="0" w:color="auto"/>
              <w:left w:val="single" w:sz="4" w:space="0" w:color="auto"/>
              <w:bottom w:val="single" w:sz="4" w:space="0" w:color="auto"/>
              <w:right w:val="single" w:sz="4" w:space="0" w:color="auto"/>
            </w:tcBorders>
          </w:tcPr>
          <w:p w:rsidR="00856038" w:rsidRPr="006F3ABA" w:rsidRDefault="00856038" w:rsidP="00584F43">
            <w:pPr>
              <w:spacing w:before="60" w:after="60"/>
              <w:jc w:val="center"/>
              <w:rPr>
                <w:rFonts w:cs="Arial"/>
                <w:szCs w:val="22"/>
                <w:highlight w:val="lightGray"/>
                <w:lang w:val="en-US"/>
              </w:rPr>
            </w:pPr>
          </w:p>
        </w:tc>
        <w:tc>
          <w:tcPr>
            <w:tcW w:w="1451" w:type="dxa"/>
            <w:tcBorders>
              <w:top w:val="single" w:sz="4" w:space="0" w:color="auto"/>
              <w:left w:val="single" w:sz="4" w:space="0" w:color="auto"/>
              <w:bottom w:val="single" w:sz="4" w:space="0" w:color="auto"/>
              <w:right w:val="single" w:sz="4" w:space="0" w:color="auto"/>
            </w:tcBorders>
          </w:tcPr>
          <w:p w:rsidR="00856038" w:rsidRPr="006F3ABA" w:rsidRDefault="00856038" w:rsidP="0009267A">
            <w:pPr>
              <w:pStyle w:val="Heading5"/>
              <w:spacing w:before="60" w:after="60"/>
              <w:jc w:val="center"/>
              <w:rPr>
                <w:rFonts w:cs="Arial"/>
                <w:color w:val="FF0000"/>
                <w:sz w:val="22"/>
                <w:szCs w:val="22"/>
                <w:highlight w:val="lightGray"/>
                <w:lang w:val="en-US"/>
              </w:rPr>
            </w:pPr>
            <w:r w:rsidRPr="006F3ABA">
              <w:rPr>
                <w:rFonts w:cs="Arial"/>
                <w:color w:val="FF0000"/>
                <w:sz w:val="22"/>
                <w:szCs w:val="22"/>
                <w:highlight w:val="lightGray"/>
                <w:lang w:val="en-US"/>
              </w:rPr>
              <w:t>CCP</w:t>
            </w:r>
          </w:p>
        </w:tc>
        <w:tc>
          <w:tcPr>
            <w:tcW w:w="2963" w:type="dxa"/>
            <w:tcBorders>
              <w:top w:val="single" w:sz="4" w:space="0" w:color="auto"/>
              <w:left w:val="single" w:sz="4" w:space="0" w:color="auto"/>
              <w:bottom w:val="single" w:sz="4" w:space="0" w:color="auto"/>
              <w:right w:val="single" w:sz="4" w:space="0" w:color="auto"/>
            </w:tcBorders>
          </w:tcPr>
          <w:p w:rsidR="00856038" w:rsidRPr="006F3ABA" w:rsidRDefault="00817304" w:rsidP="008A2DCD">
            <w:pPr>
              <w:spacing w:before="60" w:after="60"/>
              <w:rPr>
                <w:rFonts w:cs="Arial"/>
                <w:color w:val="FF0000"/>
                <w:szCs w:val="22"/>
                <w:highlight w:val="lightGray"/>
                <w:lang w:val="en-US"/>
              </w:rPr>
            </w:pPr>
            <w:r>
              <w:rPr>
                <w:rFonts w:cs="Arial"/>
                <w:color w:val="FF0000"/>
                <w:szCs w:val="22"/>
                <w:highlight w:val="lightGray"/>
                <w:lang w:val="en-US"/>
              </w:rPr>
              <w:t>D</w:t>
            </w:r>
            <w:r w:rsidR="00856038" w:rsidRPr="006F3ABA">
              <w:rPr>
                <w:rFonts w:cs="Arial"/>
                <w:color w:val="FF0000"/>
                <w:szCs w:val="22"/>
                <w:highlight w:val="lightGray"/>
                <w:lang w:val="en-US"/>
              </w:rPr>
              <w:t xml:space="preserve">eterioration of effluent quality </w:t>
            </w:r>
            <w:r w:rsidR="00384641">
              <w:rPr>
                <w:rFonts w:cs="Arial"/>
                <w:color w:val="FF0000"/>
                <w:szCs w:val="22"/>
                <w:highlight w:val="lightGray"/>
                <w:lang w:val="en-US"/>
              </w:rPr>
              <w:t>caused by</w:t>
            </w:r>
            <w:r w:rsidR="00856038" w:rsidRPr="006F3ABA">
              <w:rPr>
                <w:rFonts w:cs="Arial"/>
                <w:color w:val="FF0000"/>
                <w:szCs w:val="22"/>
                <w:highlight w:val="lightGray"/>
                <w:lang w:val="en-US"/>
              </w:rPr>
              <w:t xml:space="preserve"> suboptimal biological process</w:t>
            </w:r>
          </w:p>
        </w:tc>
        <w:tc>
          <w:tcPr>
            <w:tcW w:w="3125" w:type="dxa"/>
            <w:tcBorders>
              <w:top w:val="single" w:sz="4" w:space="0" w:color="auto"/>
              <w:left w:val="single" w:sz="4" w:space="0" w:color="auto"/>
              <w:bottom w:val="single" w:sz="4" w:space="0" w:color="auto"/>
              <w:right w:val="single" w:sz="4" w:space="0" w:color="auto"/>
            </w:tcBorders>
          </w:tcPr>
          <w:p w:rsidR="00856038" w:rsidRPr="006F3ABA" w:rsidRDefault="00817304">
            <w:pPr>
              <w:spacing w:before="60" w:after="60"/>
              <w:rPr>
                <w:rFonts w:cs="Arial"/>
                <w:szCs w:val="22"/>
                <w:highlight w:val="lightGray"/>
                <w:lang w:val="en-US"/>
              </w:rPr>
            </w:pPr>
            <w:r w:rsidRPr="006F3ABA">
              <w:rPr>
                <w:rFonts w:cs="Arial"/>
                <w:szCs w:val="22"/>
                <w:highlight w:val="lightGray"/>
                <w:lang w:val="en-US"/>
              </w:rPr>
              <w:t xml:space="preserve">Procedures to </w:t>
            </w:r>
            <w:r w:rsidR="00856038" w:rsidRPr="006F3ABA">
              <w:rPr>
                <w:rFonts w:cs="Arial"/>
                <w:szCs w:val="22"/>
                <w:highlight w:val="lightGray"/>
                <w:lang w:val="en-US"/>
              </w:rPr>
              <w:t>control, interpret</w:t>
            </w:r>
            <w:r w:rsidR="00A95CBF">
              <w:rPr>
                <w:rFonts w:cs="Arial"/>
                <w:szCs w:val="22"/>
                <w:highlight w:val="lightGray"/>
                <w:lang w:val="en-US"/>
              </w:rPr>
              <w:t>,</w:t>
            </w:r>
            <w:r w:rsidR="00856038" w:rsidRPr="006F3ABA">
              <w:rPr>
                <w:rFonts w:cs="Arial"/>
                <w:szCs w:val="22"/>
                <w:highlight w:val="lightGray"/>
                <w:lang w:val="en-US"/>
              </w:rPr>
              <w:t xml:space="preserve"> and manipulate activated sludge process in aeration basins </w:t>
            </w:r>
            <w:r w:rsidR="00764582">
              <w:rPr>
                <w:rFonts w:cs="Arial"/>
                <w:szCs w:val="22"/>
                <w:highlight w:val="lightGray"/>
                <w:lang w:val="en-US"/>
              </w:rPr>
              <w:t>for</w:t>
            </w:r>
            <w:r w:rsidR="00856038" w:rsidRPr="006F3ABA">
              <w:rPr>
                <w:rFonts w:cs="Arial"/>
                <w:szCs w:val="22"/>
                <w:highlight w:val="lightGray"/>
                <w:lang w:val="en-US"/>
              </w:rPr>
              <w:t xml:space="preserve"> nitrogen removal, BOD reduction</w:t>
            </w:r>
            <w:r w:rsidR="00A95CBF">
              <w:rPr>
                <w:rFonts w:cs="Arial"/>
                <w:szCs w:val="22"/>
                <w:highlight w:val="lightGray"/>
                <w:lang w:val="en-US"/>
              </w:rPr>
              <w:t>,</w:t>
            </w:r>
            <w:r w:rsidR="00856038" w:rsidRPr="006F3ABA">
              <w:rPr>
                <w:rFonts w:cs="Arial"/>
                <w:szCs w:val="22"/>
                <w:highlight w:val="lightGray"/>
                <w:lang w:val="en-US"/>
              </w:rPr>
              <w:t xml:space="preserve"> and optimal settling</w:t>
            </w:r>
          </w:p>
        </w:tc>
        <w:tc>
          <w:tcPr>
            <w:tcW w:w="2800" w:type="dxa"/>
            <w:tcBorders>
              <w:top w:val="single" w:sz="4" w:space="0" w:color="auto"/>
              <w:left w:val="single" w:sz="4" w:space="0" w:color="auto"/>
              <w:bottom w:val="single" w:sz="4" w:space="0" w:color="auto"/>
              <w:right w:val="single" w:sz="4" w:space="0" w:color="auto"/>
            </w:tcBorders>
          </w:tcPr>
          <w:p w:rsidR="003A6D75" w:rsidRPr="006F3ABA" w:rsidRDefault="00146D16">
            <w:pPr>
              <w:spacing w:before="60" w:after="60"/>
              <w:rPr>
                <w:rFonts w:cs="Arial"/>
                <w:color w:val="FF0000"/>
                <w:szCs w:val="22"/>
                <w:highlight w:val="lightGray"/>
                <w:lang w:val="en-US"/>
              </w:rPr>
            </w:pPr>
            <w:r w:rsidRPr="006F3ABA">
              <w:rPr>
                <w:rFonts w:cs="Arial"/>
                <w:color w:val="FF0000"/>
                <w:szCs w:val="22"/>
                <w:highlight w:val="lightGray"/>
                <w:lang w:val="en-US"/>
              </w:rPr>
              <w:t>Maintain d</w:t>
            </w:r>
            <w:r w:rsidR="003A6D75" w:rsidRPr="006F3ABA">
              <w:rPr>
                <w:rFonts w:cs="Arial"/>
                <w:color w:val="FF0000"/>
                <w:szCs w:val="22"/>
                <w:highlight w:val="lightGray"/>
                <w:lang w:val="en-US"/>
              </w:rPr>
              <w:t>issolved oxygen concentration</w:t>
            </w:r>
            <w:r w:rsidRPr="006F3ABA">
              <w:rPr>
                <w:rFonts w:cs="Arial"/>
                <w:color w:val="FF0000"/>
                <w:szCs w:val="22"/>
                <w:highlight w:val="lightGray"/>
                <w:lang w:val="en-US"/>
              </w:rPr>
              <w:t xml:space="preserve"> in oxic cells</w:t>
            </w:r>
            <w:r w:rsidR="00A95CBF">
              <w:rPr>
                <w:rFonts w:cs="Arial"/>
                <w:color w:val="FF0000"/>
                <w:szCs w:val="22"/>
                <w:highlight w:val="lightGray"/>
                <w:lang w:val="en-US"/>
              </w:rPr>
              <w:t>.</w:t>
            </w:r>
          </w:p>
          <w:p w:rsidR="00146D16" w:rsidRPr="006F3ABA" w:rsidRDefault="00764582">
            <w:pPr>
              <w:spacing w:before="60" w:after="60"/>
              <w:rPr>
                <w:rFonts w:cs="Arial"/>
                <w:color w:val="FF0000"/>
                <w:szCs w:val="22"/>
                <w:highlight w:val="lightGray"/>
                <w:lang w:val="en-US"/>
              </w:rPr>
            </w:pPr>
            <w:r>
              <w:rPr>
                <w:rFonts w:cs="Arial"/>
                <w:color w:val="FF0000"/>
                <w:szCs w:val="22"/>
                <w:highlight w:val="lightGray"/>
                <w:lang w:val="en-US"/>
              </w:rPr>
              <w:br/>
            </w:r>
            <w:r>
              <w:rPr>
                <w:rFonts w:cs="Arial"/>
                <w:color w:val="FF0000"/>
                <w:szCs w:val="22"/>
                <w:highlight w:val="lightGray"/>
                <w:lang w:val="en-US"/>
              </w:rPr>
              <w:br/>
            </w:r>
            <w:r>
              <w:rPr>
                <w:rFonts w:cs="Arial"/>
                <w:color w:val="FF0000"/>
                <w:szCs w:val="22"/>
                <w:highlight w:val="lightGray"/>
                <w:lang w:val="en-US"/>
              </w:rPr>
              <w:br/>
            </w:r>
            <w:r w:rsidR="00146D16" w:rsidRPr="006F3ABA">
              <w:rPr>
                <w:rFonts w:cs="Arial"/>
                <w:color w:val="FF0000"/>
                <w:szCs w:val="22"/>
                <w:highlight w:val="lightGray"/>
                <w:lang w:val="en-US"/>
              </w:rPr>
              <w:t>Maintain mixing</w:t>
            </w:r>
            <w:r w:rsidR="0066543D">
              <w:rPr>
                <w:rFonts w:cs="Arial"/>
                <w:color w:val="FF0000"/>
                <w:szCs w:val="22"/>
                <w:highlight w:val="lightGray"/>
                <w:lang w:val="en-US"/>
              </w:rPr>
              <w:t>,</w:t>
            </w:r>
            <w:r w:rsidR="00146D16" w:rsidRPr="006F3ABA">
              <w:rPr>
                <w:rFonts w:cs="Arial"/>
                <w:color w:val="FF0000"/>
                <w:szCs w:val="22"/>
                <w:highlight w:val="lightGray"/>
                <w:lang w:val="en-US"/>
              </w:rPr>
              <w:t xml:space="preserve"> recirculation in anoxic cells</w:t>
            </w:r>
            <w:r w:rsidR="00A95CBF">
              <w:rPr>
                <w:rFonts w:cs="Arial"/>
                <w:color w:val="FF0000"/>
                <w:szCs w:val="22"/>
                <w:highlight w:val="lightGray"/>
                <w:lang w:val="en-US"/>
              </w:rPr>
              <w:t>.</w:t>
            </w:r>
          </w:p>
          <w:p w:rsidR="00856038" w:rsidRPr="006F3ABA" w:rsidRDefault="00856038">
            <w:pPr>
              <w:spacing w:before="60" w:after="60"/>
              <w:rPr>
                <w:rFonts w:cs="Arial"/>
                <w:color w:val="FF0000"/>
                <w:szCs w:val="22"/>
                <w:highlight w:val="lightGray"/>
                <w:lang w:val="en-US"/>
              </w:rPr>
            </w:pPr>
            <w:r w:rsidRPr="006F3ABA">
              <w:rPr>
                <w:rFonts w:cs="Arial"/>
                <w:color w:val="FF0000"/>
                <w:szCs w:val="22"/>
                <w:highlight w:val="lightGray"/>
                <w:lang w:val="en-US"/>
              </w:rPr>
              <w:t>If NH</w:t>
            </w:r>
            <w:r w:rsidRPr="006F3ABA">
              <w:rPr>
                <w:rFonts w:cs="Arial"/>
                <w:color w:val="FF0000"/>
                <w:szCs w:val="22"/>
                <w:highlight w:val="lightGray"/>
                <w:vertAlign w:val="subscript"/>
                <w:lang w:val="en-US"/>
              </w:rPr>
              <w:t>3</w:t>
            </w:r>
            <w:r w:rsidRPr="006F3ABA">
              <w:rPr>
                <w:rFonts w:cs="Arial"/>
                <w:color w:val="FF0000"/>
                <w:szCs w:val="22"/>
                <w:highlight w:val="lightGray"/>
                <w:lang w:val="en-US"/>
              </w:rPr>
              <w:sym w:font="Symbol" w:char="F03E"/>
            </w:r>
            <w:r w:rsidR="00045963" w:rsidRPr="006F3ABA">
              <w:rPr>
                <w:rFonts w:cs="Arial"/>
                <w:color w:val="FF0000"/>
                <w:szCs w:val="22"/>
                <w:highlight w:val="lightGray"/>
                <w:lang w:val="en-US"/>
              </w:rPr>
              <w:t>X</w:t>
            </w:r>
            <w:r w:rsidRPr="006F3ABA">
              <w:rPr>
                <w:rFonts w:cs="Arial"/>
                <w:color w:val="FF0000"/>
                <w:szCs w:val="22"/>
                <w:highlight w:val="lightGray"/>
                <w:lang w:val="en-US"/>
              </w:rPr>
              <w:t xml:space="preserve"> mg/L for </w:t>
            </w:r>
            <w:r w:rsidR="00764582">
              <w:rPr>
                <w:rFonts w:cs="Arial"/>
                <w:color w:val="FF0000"/>
                <w:szCs w:val="22"/>
                <w:highlight w:val="lightGray"/>
                <w:lang w:val="en-US"/>
              </w:rPr>
              <w:br/>
            </w:r>
            <w:r w:rsidRPr="006F3ABA">
              <w:rPr>
                <w:rFonts w:cs="Arial"/>
                <w:color w:val="FF0000"/>
                <w:szCs w:val="22"/>
                <w:highlight w:val="lightGray"/>
                <w:lang w:val="en-US"/>
              </w:rPr>
              <w:sym w:font="Symbol" w:char="F03E"/>
            </w:r>
            <w:r w:rsidRPr="006F3ABA">
              <w:rPr>
                <w:rFonts w:cs="Arial"/>
                <w:color w:val="FF0000"/>
                <w:szCs w:val="22"/>
                <w:highlight w:val="lightGray"/>
                <w:lang w:val="en-US"/>
              </w:rPr>
              <w:t>X</w:t>
            </w:r>
            <w:r w:rsidR="00045963" w:rsidRPr="006F3ABA">
              <w:rPr>
                <w:rFonts w:cs="Arial"/>
                <w:color w:val="FF0000"/>
                <w:szCs w:val="22"/>
                <w:highlight w:val="lightGray"/>
                <w:lang w:val="en-US"/>
              </w:rPr>
              <w:t xml:space="preserve"> </w:t>
            </w:r>
            <w:r w:rsidRPr="006F3ABA">
              <w:rPr>
                <w:rFonts w:cs="Arial"/>
                <w:color w:val="FF0000"/>
                <w:szCs w:val="22"/>
                <w:highlight w:val="lightGray"/>
                <w:lang w:val="en-US"/>
              </w:rPr>
              <w:t>hours</w:t>
            </w:r>
            <w:r w:rsidR="00A95CBF">
              <w:rPr>
                <w:rFonts w:cs="Arial"/>
                <w:color w:val="FF0000"/>
                <w:szCs w:val="22"/>
                <w:highlight w:val="lightGray"/>
                <w:lang w:val="en-US"/>
              </w:rPr>
              <w:t>,</w:t>
            </w:r>
            <w:r w:rsidRPr="006F3ABA">
              <w:rPr>
                <w:rFonts w:cs="Arial"/>
                <w:color w:val="FF0000"/>
                <w:szCs w:val="22"/>
                <w:highlight w:val="lightGray"/>
                <w:lang w:val="en-US"/>
              </w:rPr>
              <w:t xml:space="preserve"> report</w:t>
            </w:r>
            <w:r w:rsidR="00A95CBF">
              <w:rPr>
                <w:rFonts w:cs="Arial"/>
                <w:color w:val="FF0000"/>
                <w:szCs w:val="22"/>
                <w:highlight w:val="lightGray"/>
                <w:lang w:val="en-US"/>
              </w:rPr>
              <w:t>.</w:t>
            </w:r>
          </w:p>
          <w:p w:rsidR="00856038" w:rsidRPr="006F3ABA" w:rsidRDefault="00856038">
            <w:pPr>
              <w:spacing w:before="60" w:after="60"/>
              <w:rPr>
                <w:rFonts w:cs="Arial"/>
                <w:color w:val="FF0000"/>
                <w:szCs w:val="22"/>
                <w:highlight w:val="lightGray"/>
                <w:lang w:val="en-US"/>
              </w:rPr>
            </w:pPr>
            <w:r w:rsidRPr="006F3ABA">
              <w:rPr>
                <w:rFonts w:cs="Arial"/>
                <w:color w:val="FF0000"/>
                <w:szCs w:val="22"/>
                <w:highlight w:val="lightGray"/>
                <w:lang w:val="en-US"/>
              </w:rPr>
              <w:t>If NO</w:t>
            </w:r>
            <w:r w:rsidRPr="006F3ABA">
              <w:rPr>
                <w:rFonts w:cs="Arial"/>
                <w:color w:val="FF0000"/>
                <w:szCs w:val="22"/>
                <w:highlight w:val="lightGray"/>
                <w:vertAlign w:val="subscript"/>
                <w:lang w:val="en-US"/>
              </w:rPr>
              <w:t>3</w:t>
            </w:r>
            <w:r w:rsidRPr="006F3ABA">
              <w:rPr>
                <w:rFonts w:cs="Arial"/>
                <w:color w:val="FF0000"/>
                <w:szCs w:val="22"/>
                <w:highlight w:val="lightGray"/>
                <w:vertAlign w:val="superscript"/>
                <w:lang w:val="en-US"/>
              </w:rPr>
              <w:t>-</w:t>
            </w:r>
            <w:r w:rsidRPr="006F3ABA">
              <w:rPr>
                <w:rFonts w:cs="Arial"/>
                <w:color w:val="FF0000"/>
                <w:szCs w:val="22"/>
                <w:highlight w:val="lightGray"/>
                <w:lang w:val="en-US"/>
              </w:rPr>
              <w:sym w:font="Symbol" w:char="F03E"/>
            </w:r>
            <w:r w:rsidR="00045963" w:rsidRPr="006F3ABA">
              <w:rPr>
                <w:rFonts w:cs="Arial"/>
                <w:color w:val="FF0000"/>
                <w:szCs w:val="22"/>
                <w:highlight w:val="lightGray"/>
                <w:lang w:val="en-US"/>
              </w:rPr>
              <w:t>X</w:t>
            </w:r>
            <w:r w:rsidRPr="006F3ABA">
              <w:rPr>
                <w:rFonts w:cs="Arial"/>
                <w:color w:val="FF0000"/>
                <w:szCs w:val="22"/>
                <w:highlight w:val="lightGray"/>
                <w:lang w:val="en-US"/>
              </w:rPr>
              <w:t xml:space="preserve"> mg/L for </w:t>
            </w:r>
            <w:r w:rsidR="00764582">
              <w:rPr>
                <w:rFonts w:cs="Arial"/>
                <w:color w:val="FF0000"/>
                <w:szCs w:val="22"/>
                <w:highlight w:val="lightGray"/>
                <w:lang w:val="en-US"/>
              </w:rPr>
              <w:br/>
            </w:r>
            <w:r w:rsidRPr="006F3ABA">
              <w:rPr>
                <w:rFonts w:cs="Arial"/>
                <w:color w:val="FF0000"/>
                <w:szCs w:val="22"/>
                <w:highlight w:val="lightGray"/>
                <w:lang w:val="en-US"/>
              </w:rPr>
              <w:sym w:font="Symbol" w:char="F03E"/>
            </w:r>
            <w:r w:rsidR="00045963" w:rsidRPr="006F3ABA">
              <w:rPr>
                <w:rFonts w:cs="Arial"/>
                <w:color w:val="FF0000"/>
                <w:szCs w:val="22"/>
                <w:highlight w:val="lightGray"/>
                <w:lang w:val="en-US"/>
              </w:rPr>
              <w:t>X</w:t>
            </w:r>
            <w:r w:rsidRPr="006F3ABA">
              <w:rPr>
                <w:rFonts w:cs="Arial"/>
                <w:color w:val="FF0000"/>
                <w:szCs w:val="22"/>
                <w:highlight w:val="lightGray"/>
                <w:lang w:val="en-US"/>
              </w:rPr>
              <w:t xml:space="preserve"> hours</w:t>
            </w:r>
            <w:r w:rsidR="00A95CBF">
              <w:rPr>
                <w:rFonts w:cs="Arial"/>
                <w:color w:val="FF0000"/>
                <w:szCs w:val="22"/>
                <w:highlight w:val="lightGray"/>
                <w:lang w:val="en-US"/>
              </w:rPr>
              <w:t>,</w:t>
            </w:r>
            <w:r w:rsidRPr="006F3ABA">
              <w:rPr>
                <w:rFonts w:cs="Arial"/>
                <w:color w:val="FF0000"/>
                <w:szCs w:val="22"/>
                <w:highlight w:val="lightGray"/>
                <w:lang w:val="en-US"/>
              </w:rPr>
              <w:t xml:space="preserve"> report</w:t>
            </w:r>
            <w:r w:rsidR="00A95CBF">
              <w:rPr>
                <w:rFonts w:cs="Arial"/>
                <w:color w:val="FF0000"/>
                <w:szCs w:val="22"/>
                <w:highlight w:val="lightGray"/>
                <w:lang w:val="en-US"/>
              </w:rPr>
              <w:t>.</w:t>
            </w:r>
          </w:p>
          <w:p w:rsidR="00856038" w:rsidRPr="006F3ABA" w:rsidRDefault="00A95CBF">
            <w:pPr>
              <w:spacing w:before="60" w:after="60"/>
              <w:rPr>
                <w:rFonts w:cs="Arial"/>
                <w:color w:val="FF0000"/>
                <w:szCs w:val="22"/>
                <w:highlight w:val="lightGray"/>
                <w:lang w:val="en-US"/>
              </w:rPr>
            </w:pPr>
            <w:r>
              <w:rPr>
                <w:rFonts w:cs="Arial"/>
                <w:color w:val="FF0000"/>
                <w:szCs w:val="22"/>
                <w:highlight w:val="lightGray"/>
                <w:lang w:val="en-US"/>
              </w:rPr>
              <w:t>If BOD</w:t>
            </w:r>
            <w:r w:rsidR="00856038" w:rsidRPr="006F3ABA">
              <w:rPr>
                <w:rFonts w:cs="Arial"/>
                <w:color w:val="FF0000"/>
                <w:szCs w:val="22"/>
                <w:highlight w:val="lightGray"/>
                <w:lang w:val="en-US"/>
              </w:rPr>
              <w:sym w:font="Symbol" w:char="F03E"/>
            </w:r>
            <w:r w:rsidR="00045963" w:rsidRPr="006F3ABA">
              <w:rPr>
                <w:rFonts w:cs="Arial"/>
                <w:color w:val="FF0000"/>
                <w:szCs w:val="22"/>
                <w:highlight w:val="lightGray"/>
                <w:lang w:val="en-US"/>
              </w:rPr>
              <w:t>X</w:t>
            </w:r>
            <w:r w:rsidR="00856038" w:rsidRPr="006F3ABA">
              <w:rPr>
                <w:rFonts w:cs="Arial"/>
                <w:color w:val="FF0000"/>
                <w:szCs w:val="22"/>
                <w:highlight w:val="lightGray"/>
                <w:lang w:val="en-US"/>
              </w:rPr>
              <w:t xml:space="preserve"> mg/L</w:t>
            </w:r>
            <w:r>
              <w:rPr>
                <w:rFonts w:cs="Arial"/>
                <w:color w:val="FF0000"/>
                <w:szCs w:val="22"/>
                <w:highlight w:val="lightGray"/>
                <w:lang w:val="en-US"/>
              </w:rPr>
              <w:t>,</w:t>
            </w:r>
            <w:r w:rsidR="00856038" w:rsidRPr="006F3ABA">
              <w:rPr>
                <w:rFonts w:cs="Arial"/>
                <w:color w:val="FF0000"/>
                <w:szCs w:val="22"/>
                <w:highlight w:val="lightGray"/>
                <w:lang w:val="en-US"/>
              </w:rPr>
              <w:t xml:space="preserve"> report</w:t>
            </w:r>
            <w:r>
              <w:rPr>
                <w:rFonts w:cs="Arial"/>
                <w:color w:val="FF0000"/>
                <w:szCs w:val="22"/>
                <w:highlight w:val="lightGray"/>
                <w:lang w:val="en-US"/>
              </w:rPr>
              <w:t>.</w:t>
            </w:r>
          </w:p>
        </w:tc>
        <w:tc>
          <w:tcPr>
            <w:tcW w:w="2725" w:type="dxa"/>
            <w:tcBorders>
              <w:top w:val="single" w:sz="4" w:space="0" w:color="auto"/>
              <w:left w:val="single" w:sz="4" w:space="0" w:color="auto"/>
              <w:bottom w:val="single" w:sz="4" w:space="0" w:color="auto"/>
              <w:right w:val="single" w:sz="4" w:space="0" w:color="auto"/>
            </w:tcBorders>
          </w:tcPr>
          <w:p w:rsidR="00856038" w:rsidRPr="006F3ABA" w:rsidRDefault="00856038">
            <w:pPr>
              <w:spacing w:before="60" w:after="60"/>
              <w:rPr>
                <w:rFonts w:cs="Arial"/>
                <w:szCs w:val="22"/>
                <w:highlight w:val="lightGray"/>
                <w:lang w:val="en-US"/>
              </w:rPr>
            </w:pPr>
            <w:r w:rsidRPr="006F3ABA">
              <w:rPr>
                <w:rFonts w:cs="Arial"/>
                <w:szCs w:val="22"/>
                <w:highlight w:val="lightGray"/>
                <w:lang w:val="en-US"/>
              </w:rPr>
              <w:t>Refer to procedure</w:t>
            </w:r>
            <w:r w:rsidR="00A95CBF">
              <w:rPr>
                <w:rFonts w:cs="Arial"/>
                <w:szCs w:val="22"/>
                <w:highlight w:val="lightGray"/>
                <w:lang w:val="en-US"/>
              </w:rPr>
              <w:t>.</w:t>
            </w:r>
          </w:p>
          <w:p w:rsidR="00386BD8" w:rsidRPr="006F3ABA" w:rsidRDefault="00386BD8">
            <w:pPr>
              <w:spacing w:before="60" w:after="60"/>
              <w:rPr>
                <w:rFonts w:cs="Arial"/>
                <w:szCs w:val="22"/>
                <w:highlight w:val="lightGray"/>
                <w:lang w:val="en-US"/>
              </w:rPr>
            </w:pPr>
            <w:r w:rsidRPr="006F3ABA">
              <w:rPr>
                <w:rFonts w:cs="Arial"/>
                <w:szCs w:val="22"/>
                <w:highlight w:val="lightGray"/>
                <w:lang w:val="en-US"/>
              </w:rPr>
              <w:t xml:space="preserve">Maintain </w:t>
            </w:r>
            <w:r w:rsidR="00764582">
              <w:rPr>
                <w:rFonts w:cs="Arial"/>
                <w:szCs w:val="22"/>
                <w:highlight w:val="lightGray"/>
                <w:lang w:val="en-US"/>
              </w:rPr>
              <w:t>mixed liquor suspended solids (</w:t>
            </w:r>
            <w:r w:rsidRPr="006F3ABA">
              <w:rPr>
                <w:rFonts w:cs="Arial"/>
                <w:szCs w:val="22"/>
                <w:highlight w:val="lightGray"/>
                <w:lang w:val="en-US"/>
              </w:rPr>
              <w:t>MLSS</w:t>
            </w:r>
            <w:r w:rsidR="00764582">
              <w:rPr>
                <w:rFonts w:cs="Arial"/>
                <w:szCs w:val="22"/>
                <w:highlight w:val="lightGray"/>
                <w:lang w:val="en-US"/>
              </w:rPr>
              <w:t>)</w:t>
            </w:r>
            <w:r w:rsidRPr="006F3ABA">
              <w:rPr>
                <w:rFonts w:cs="Arial"/>
                <w:szCs w:val="22"/>
                <w:highlight w:val="lightGray"/>
                <w:lang w:val="en-US"/>
              </w:rPr>
              <w:t xml:space="preserve"> and recirculation rate</w:t>
            </w:r>
            <w:r w:rsidR="00A95CBF">
              <w:rPr>
                <w:rFonts w:cs="Arial"/>
                <w:szCs w:val="22"/>
                <w:highlight w:val="lightGray"/>
                <w:lang w:val="en-US"/>
              </w:rPr>
              <w:t>.</w:t>
            </w:r>
          </w:p>
        </w:tc>
        <w:tc>
          <w:tcPr>
            <w:tcW w:w="3015" w:type="dxa"/>
            <w:tcBorders>
              <w:top w:val="single" w:sz="4" w:space="0" w:color="auto"/>
              <w:left w:val="single" w:sz="4" w:space="0" w:color="auto"/>
              <w:bottom w:val="single" w:sz="4" w:space="0" w:color="auto"/>
              <w:right w:val="single" w:sz="4" w:space="0" w:color="auto"/>
            </w:tcBorders>
          </w:tcPr>
          <w:p w:rsidR="00856038" w:rsidRPr="006F3ABA" w:rsidRDefault="00856038">
            <w:pPr>
              <w:spacing w:before="60" w:after="60"/>
              <w:rPr>
                <w:rFonts w:cs="Arial"/>
                <w:szCs w:val="22"/>
                <w:highlight w:val="lightGray"/>
                <w:lang w:val="en-US"/>
              </w:rPr>
            </w:pPr>
            <w:r w:rsidRPr="006F3ABA">
              <w:rPr>
                <w:rFonts w:cs="Arial"/>
                <w:szCs w:val="22"/>
                <w:highlight w:val="lightGray"/>
                <w:lang w:val="en-US"/>
              </w:rPr>
              <w:t>Refer to procedure</w:t>
            </w:r>
            <w:r w:rsidR="00A95CBF">
              <w:rPr>
                <w:rFonts w:cs="Arial"/>
                <w:szCs w:val="22"/>
                <w:highlight w:val="lightGray"/>
                <w:lang w:val="en-US"/>
              </w:rPr>
              <w:t>.</w:t>
            </w:r>
          </w:p>
          <w:p w:rsidR="00B1184C" w:rsidRPr="006F3ABA" w:rsidRDefault="00B1184C">
            <w:pPr>
              <w:spacing w:before="60" w:after="60"/>
              <w:rPr>
                <w:rFonts w:cs="Arial"/>
                <w:szCs w:val="22"/>
                <w:highlight w:val="lightGray"/>
                <w:lang w:val="en-US"/>
              </w:rPr>
            </w:pPr>
            <w:r w:rsidRPr="006F3ABA">
              <w:rPr>
                <w:rFonts w:cs="Arial"/>
                <w:szCs w:val="22"/>
                <w:highlight w:val="lightGray"/>
                <w:lang w:val="en-US"/>
              </w:rPr>
              <w:t>Utilize standby blowers, mixers, recirculation pumps.</w:t>
            </w:r>
          </w:p>
        </w:tc>
      </w:tr>
      <w:tr w:rsidR="00856038" w:rsidRPr="006F3ABA" w:rsidTr="00584F43">
        <w:trPr>
          <w:cantSplit/>
        </w:trPr>
        <w:tc>
          <w:tcPr>
            <w:tcW w:w="3063" w:type="dxa"/>
            <w:tcBorders>
              <w:top w:val="single" w:sz="4" w:space="0" w:color="auto"/>
              <w:left w:val="single" w:sz="4" w:space="0" w:color="auto"/>
              <w:bottom w:val="single" w:sz="4" w:space="0" w:color="auto"/>
              <w:right w:val="single" w:sz="4" w:space="0" w:color="auto"/>
            </w:tcBorders>
          </w:tcPr>
          <w:p w:rsidR="00856038" w:rsidRPr="006F3ABA" w:rsidRDefault="00320F98" w:rsidP="001816EF">
            <w:pPr>
              <w:numPr>
                <w:ilvl w:val="0"/>
                <w:numId w:val="27"/>
              </w:numPr>
              <w:tabs>
                <w:tab w:val="clear" w:pos="417"/>
              </w:tabs>
              <w:spacing w:before="60" w:after="60"/>
              <w:rPr>
                <w:rFonts w:cs="Arial"/>
                <w:szCs w:val="22"/>
                <w:highlight w:val="lightGray"/>
                <w:lang w:val="en-US"/>
              </w:rPr>
            </w:pPr>
            <w:r w:rsidRPr="006F3ABA">
              <w:rPr>
                <w:rFonts w:cs="Arial"/>
                <w:szCs w:val="22"/>
                <w:highlight w:val="lightGray"/>
                <w:lang w:val="en-US"/>
              </w:rPr>
              <w:t xml:space="preserve">Secondary </w:t>
            </w:r>
            <w:r w:rsidR="00E970B4">
              <w:rPr>
                <w:rFonts w:cs="Arial"/>
                <w:szCs w:val="22"/>
                <w:highlight w:val="lightGray"/>
                <w:lang w:val="en-US"/>
              </w:rPr>
              <w:t>c</w:t>
            </w:r>
            <w:r w:rsidR="00856038" w:rsidRPr="006F3ABA">
              <w:rPr>
                <w:rFonts w:cs="Arial"/>
                <w:szCs w:val="22"/>
                <w:highlight w:val="lightGray"/>
                <w:lang w:val="en-US"/>
              </w:rPr>
              <w:t>larification</w:t>
            </w:r>
          </w:p>
        </w:tc>
        <w:tc>
          <w:tcPr>
            <w:tcW w:w="536" w:type="dxa"/>
            <w:tcBorders>
              <w:top w:val="single" w:sz="4" w:space="0" w:color="auto"/>
              <w:left w:val="single" w:sz="4" w:space="0" w:color="auto"/>
              <w:bottom w:val="single" w:sz="4" w:space="0" w:color="auto"/>
              <w:right w:val="single" w:sz="4" w:space="0" w:color="auto"/>
            </w:tcBorders>
          </w:tcPr>
          <w:p w:rsidR="00856038" w:rsidRPr="006F3ABA" w:rsidRDefault="00856038" w:rsidP="007E08D0">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tcBorders>
              <w:top w:val="single" w:sz="4" w:space="0" w:color="auto"/>
              <w:left w:val="single" w:sz="4" w:space="0" w:color="auto"/>
              <w:bottom w:val="single" w:sz="4" w:space="0" w:color="auto"/>
              <w:right w:val="single" w:sz="4" w:space="0" w:color="auto"/>
            </w:tcBorders>
          </w:tcPr>
          <w:p w:rsidR="00856038" w:rsidRPr="006F3ABA" w:rsidRDefault="00856038" w:rsidP="00764582">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gridSpan w:val="2"/>
            <w:tcBorders>
              <w:top w:val="single" w:sz="4" w:space="0" w:color="auto"/>
              <w:left w:val="single" w:sz="4" w:space="0" w:color="auto"/>
              <w:bottom w:val="single" w:sz="4" w:space="0" w:color="auto"/>
              <w:right w:val="single" w:sz="4" w:space="0" w:color="auto"/>
            </w:tcBorders>
          </w:tcPr>
          <w:p w:rsidR="00856038" w:rsidRPr="006F3ABA" w:rsidRDefault="00856038" w:rsidP="00C54EE4">
            <w:pPr>
              <w:spacing w:before="60" w:after="60"/>
              <w:jc w:val="center"/>
              <w:rPr>
                <w:rFonts w:cs="Arial"/>
                <w:szCs w:val="22"/>
                <w:highlight w:val="lightGray"/>
                <w:lang w:val="en-US"/>
              </w:rPr>
            </w:pPr>
            <w:r w:rsidRPr="006F3ABA">
              <w:rPr>
                <w:rFonts w:cs="Arial"/>
                <w:szCs w:val="22"/>
                <w:highlight w:val="lightGray"/>
                <w:lang w:val="en-US"/>
              </w:rPr>
              <w:t>Y</w:t>
            </w:r>
          </w:p>
        </w:tc>
        <w:tc>
          <w:tcPr>
            <w:tcW w:w="524" w:type="dxa"/>
            <w:tcBorders>
              <w:top w:val="single" w:sz="4" w:space="0" w:color="auto"/>
              <w:left w:val="single" w:sz="4" w:space="0" w:color="auto"/>
              <w:bottom w:val="single" w:sz="4" w:space="0" w:color="auto"/>
              <w:right w:val="single" w:sz="4" w:space="0" w:color="auto"/>
            </w:tcBorders>
          </w:tcPr>
          <w:p w:rsidR="00856038" w:rsidRPr="006F3ABA" w:rsidRDefault="00856038" w:rsidP="002E709E">
            <w:pPr>
              <w:spacing w:before="60" w:after="60"/>
              <w:jc w:val="center"/>
              <w:rPr>
                <w:rFonts w:cs="Arial"/>
                <w:szCs w:val="22"/>
                <w:highlight w:val="lightGray"/>
                <w:lang w:val="en-US"/>
              </w:rPr>
            </w:pPr>
          </w:p>
        </w:tc>
        <w:tc>
          <w:tcPr>
            <w:tcW w:w="524" w:type="dxa"/>
            <w:tcBorders>
              <w:top w:val="single" w:sz="4" w:space="0" w:color="auto"/>
              <w:left w:val="single" w:sz="4" w:space="0" w:color="auto"/>
              <w:bottom w:val="single" w:sz="4" w:space="0" w:color="auto"/>
              <w:right w:val="single" w:sz="4" w:space="0" w:color="auto"/>
            </w:tcBorders>
          </w:tcPr>
          <w:p w:rsidR="00856038" w:rsidRPr="006F3ABA" w:rsidRDefault="00856038" w:rsidP="00584F43">
            <w:pPr>
              <w:spacing w:before="60" w:after="60"/>
              <w:jc w:val="center"/>
              <w:rPr>
                <w:rFonts w:cs="Arial"/>
                <w:szCs w:val="22"/>
                <w:highlight w:val="lightGray"/>
                <w:lang w:val="en-US"/>
              </w:rPr>
            </w:pPr>
          </w:p>
        </w:tc>
        <w:tc>
          <w:tcPr>
            <w:tcW w:w="1451" w:type="dxa"/>
            <w:tcBorders>
              <w:top w:val="single" w:sz="4" w:space="0" w:color="auto"/>
              <w:left w:val="single" w:sz="4" w:space="0" w:color="auto"/>
              <w:bottom w:val="single" w:sz="4" w:space="0" w:color="auto"/>
              <w:right w:val="single" w:sz="4" w:space="0" w:color="auto"/>
            </w:tcBorders>
          </w:tcPr>
          <w:p w:rsidR="00856038" w:rsidRPr="006F3ABA" w:rsidRDefault="00856038" w:rsidP="00584F43">
            <w:pPr>
              <w:pStyle w:val="Heading5"/>
              <w:spacing w:before="60" w:after="60"/>
              <w:jc w:val="center"/>
              <w:rPr>
                <w:rFonts w:cs="Arial"/>
                <w:color w:val="FF0000"/>
                <w:sz w:val="22"/>
                <w:szCs w:val="22"/>
                <w:highlight w:val="lightGray"/>
                <w:lang w:val="en-US"/>
              </w:rPr>
            </w:pPr>
            <w:r w:rsidRPr="006F3ABA">
              <w:rPr>
                <w:rFonts w:cs="Arial"/>
                <w:color w:val="FF0000"/>
                <w:sz w:val="22"/>
                <w:szCs w:val="22"/>
                <w:highlight w:val="lightGray"/>
                <w:lang w:val="en-US"/>
              </w:rPr>
              <w:t>CCP</w:t>
            </w:r>
          </w:p>
        </w:tc>
        <w:tc>
          <w:tcPr>
            <w:tcW w:w="2963" w:type="dxa"/>
            <w:tcBorders>
              <w:top w:val="single" w:sz="4" w:space="0" w:color="auto"/>
              <w:left w:val="single" w:sz="4" w:space="0" w:color="auto"/>
              <w:bottom w:val="single" w:sz="4" w:space="0" w:color="auto"/>
              <w:right w:val="single" w:sz="4" w:space="0" w:color="auto"/>
            </w:tcBorders>
          </w:tcPr>
          <w:p w:rsidR="00856038" w:rsidRPr="006F3ABA" w:rsidRDefault="00817304" w:rsidP="0009267A">
            <w:pPr>
              <w:spacing w:before="60" w:after="60"/>
              <w:rPr>
                <w:rFonts w:cs="Arial"/>
                <w:color w:val="FF0000"/>
                <w:szCs w:val="22"/>
                <w:highlight w:val="lightGray"/>
                <w:lang w:val="en-US"/>
              </w:rPr>
            </w:pPr>
            <w:r>
              <w:rPr>
                <w:rFonts w:cs="Arial"/>
                <w:color w:val="FF0000"/>
                <w:szCs w:val="22"/>
                <w:highlight w:val="lightGray"/>
                <w:lang w:val="en-US"/>
              </w:rPr>
              <w:t>D</w:t>
            </w:r>
            <w:r w:rsidR="00856038" w:rsidRPr="006F3ABA">
              <w:rPr>
                <w:rFonts w:cs="Arial"/>
                <w:color w:val="FF0000"/>
                <w:szCs w:val="22"/>
                <w:highlight w:val="lightGray"/>
                <w:lang w:val="en-US"/>
              </w:rPr>
              <w:t xml:space="preserve">eterioration of effluent quality </w:t>
            </w:r>
            <w:r w:rsidR="00E970B4">
              <w:rPr>
                <w:rFonts w:cs="Arial"/>
                <w:color w:val="FF0000"/>
                <w:szCs w:val="22"/>
                <w:highlight w:val="lightGray"/>
                <w:lang w:val="en-US"/>
              </w:rPr>
              <w:t>caused by</w:t>
            </w:r>
            <w:r w:rsidR="00856038" w:rsidRPr="006F3ABA">
              <w:rPr>
                <w:rFonts w:cs="Arial"/>
                <w:color w:val="FF0000"/>
                <w:szCs w:val="22"/>
                <w:highlight w:val="lightGray"/>
                <w:lang w:val="en-US"/>
              </w:rPr>
              <w:t xml:space="preserve"> poor s</w:t>
            </w:r>
            <w:r w:rsidR="003C43BB" w:rsidRPr="006F3ABA">
              <w:rPr>
                <w:rFonts w:cs="Arial"/>
                <w:color w:val="FF0000"/>
                <w:szCs w:val="22"/>
                <w:highlight w:val="lightGray"/>
                <w:lang w:val="en-US"/>
              </w:rPr>
              <w:t>olids</w:t>
            </w:r>
            <w:r w:rsidR="00856038" w:rsidRPr="006F3ABA">
              <w:rPr>
                <w:rFonts w:cs="Arial"/>
                <w:color w:val="FF0000"/>
                <w:szCs w:val="22"/>
                <w:highlight w:val="lightGray"/>
                <w:lang w:val="en-US"/>
              </w:rPr>
              <w:t xml:space="preserve"> settling, flow control</w:t>
            </w:r>
            <w:r w:rsidR="00E970B4">
              <w:rPr>
                <w:rFonts w:cs="Arial"/>
                <w:color w:val="FF0000"/>
                <w:szCs w:val="22"/>
                <w:highlight w:val="lightGray"/>
                <w:lang w:val="en-US"/>
              </w:rPr>
              <w:t>,</w:t>
            </w:r>
            <w:r w:rsidR="00856038" w:rsidRPr="006F3ABA">
              <w:rPr>
                <w:rFonts w:cs="Arial"/>
                <w:color w:val="FF0000"/>
                <w:szCs w:val="22"/>
                <w:highlight w:val="lightGray"/>
                <w:lang w:val="en-US"/>
              </w:rPr>
              <w:t xml:space="preserve"> and solids management</w:t>
            </w:r>
          </w:p>
        </w:tc>
        <w:tc>
          <w:tcPr>
            <w:tcW w:w="3125" w:type="dxa"/>
            <w:tcBorders>
              <w:top w:val="single" w:sz="4" w:space="0" w:color="auto"/>
              <w:left w:val="single" w:sz="4" w:space="0" w:color="auto"/>
              <w:bottom w:val="single" w:sz="4" w:space="0" w:color="auto"/>
              <w:right w:val="single" w:sz="4" w:space="0" w:color="auto"/>
            </w:tcBorders>
          </w:tcPr>
          <w:p w:rsidR="00856038" w:rsidRPr="006F3ABA" w:rsidRDefault="00817304" w:rsidP="008A2DCD">
            <w:pPr>
              <w:spacing w:before="60" w:after="60"/>
              <w:rPr>
                <w:rFonts w:cs="Arial"/>
                <w:szCs w:val="22"/>
                <w:highlight w:val="lightGray"/>
                <w:lang w:val="en-US"/>
              </w:rPr>
            </w:pPr>
            <w:r>
              <w:rPr>
                <w:rFonts w:cs="Arial"/>
                <w:szCs w:val="22"/>
                <w:highlight w:val="lightGray"/>
                <w:lang w:val="en-US"/>
              </w:rPr>
              <w:t>O</w:t>
            </w:r>
            <w:r w:rsidR="00856038" w:rsidRPr="006F3ABA">
              <w:rPr>
                <w:rFonts w:cs="Arial"/>
                <w:szCs w:val="22"/>
                <w:highlight w:val="lightGray"/>
                <w:lang w:val="en-US"/>
              </w:rPr>
              <w:t>perational procedure to cover issues of flow contr</w:t>
            </w:r>
            <w:r w:rsidR="00E970B4">
              <w:rPr>
                <w:rFonts w:cs="Arial"/>
                <w:szCs w:val="22"/>
                <w:highlight w:val="lightGray"/>
                <w:lang w:val="en-US"/>
              </w:rPr>
              <w:t>ol, solids control and settling</w:t>
            </w:r>
          </w:p>
        </w:tc>
        <w:tc>
          <w:tcPr>
            <w:tcW w:w="2800" w:type="dxa"/>
            <w:tcBorders>
              <w:top w:val="single" w:sz="4" w:space="0" w:color="auto"/>
              <w:left w:val="single" w:sz="4" w:space="0" w:color="auto"/>
              <w:bottom w:val="single" w:sz="4" w:space="0" w:color="auto"/>
              <w:right w:val="single" w:sz="4" w:space="0" w:color="auto"/>
            </w:tcBorders>
          </w:tcPr>
          <w:p w:rsidR="00C95104" w:rsidRPr="006F3ABA" w:rsidRDefault="00C95104">
            <w:pPr>
              <w:spacing w:before="60" w:after="60"/>
              <w:rPr>
                <w:rFonts w:cs="Arial"/>
                <w:color w:val="FF0000"/>
                <w:szCs w:val="22"/>
                <w:highlight w:val="lightGray"/>
                <w:lang w:val="en-US"/>
              </w:rPr>
            </w:pPr>
            <w:r w:rsidRPr="006F3ABA">
              <w:rPr>
                <w:rFonts w:cs="Arial"/>
                <w:color w:val="FF0000"/>
                <w:szCs w:val="22"/>
                <w:highlight w:val="lightGray"/>
                <w:lang w:val="en-US"/>
              </w:rPr>
              <w:t xml:space="preserve">If </w:t>
            </w:r>
            <w:r w:rsidR="00AD1E2D" w:rsidRPr="006F3ABA">
              <w:rPr>
                <w:rFonts w:cs="Arial"/>
                <w:color w:val="FF0000"/>
                <w:szCs w:val="22"/>
                <w:highlight w:val="lightGray"/>
                <w:lang w:val="en-US"/>
              </w:rPr>
              <w:t xml:space="preserve">effluent </w:t>
            </w:r>
            <w:r w:rsidR="007F312C">
              <w:rPr>
                <w:rFonts w:cs="Arial"/>
                <w:color w:val="FF0000"/>
                <w:szCs w:val="22"/>
                <w:highlight w:val="lightGray"/>
                <w:lang w:val="en-US"/>
              </w:rPr>
              <w:t>TSS</w:t>
            </w:r>
            <w:r w:rsidR="00E970B4">
              <w:rPr>
                <w:rFonts w:cs="Arial"/>
                <w:color w:val="FF0000"/>
                <w:szCs w:val="22"/>
                <w:highlight w:val="lightGray"/>
                <w:lang w:val="en-US"/>
              </w:rPr>
              <w:t>&gt;</w:t>
            </w:r>
            <w:r w:rsidRPr="006F3ABA">
              <w:rPr>
                <w:rFonts w:cs="Arial"/>
                <w:color w:val="FF0000"/>
                <w:szCs w:val="22"/>
                <w:highlight w:val="lightGray"/>
                <w:lang w:val="en-US"/>
              </w:rPr>
              <w:t>X mg/L</w:t>
            </w:r>
            <w:r w:rsidR="00E970B4">
              <w:rPr>
                <w:rFonts w:cs="Arial"/>
                <w:color w:val="FF0000"/>
                <w:szCs w:val="22"/>
                <w:highlight w:val="lightGray"/>
                <w:lang w:val="en-US"/>
              </w:rPr>
              <w:t>,</w:t>
            </w:r>
            <w:r w:rsidRPr="006F3ABA">
              <w:rPr>
                <w:rFonts w:cs="Arial"/>
                <w:color w:val="FF0000"/>
                <w:szCs w:val="22"/>
                <w:highlight w:val="lightGray"/>
                <w:lang w:val="en-US"/>
              </w:rPr>
              <w:t xml:space="preserve"> report</w:t>
            </w:r>
            <w:r w:rsidR="00E970B4">
              <w:rPr>
                <w:rFonts w:cs="Arial"/>
                <w:color w:val="FF0000"/>
                <w:szCs w:val="22"/>
                <w:highlight w:val="lightGray"/>
                <w:lang w:val="en-US"/>
              </w:rPr>
              <w:t>.</w:t>
            </w:r>
          </w:p>
          <w:p w:rsidR="00856038" w:rsidRPr="006F3ABA" w:rsidRDefault="00C95104">
            <w:pPr>
              <w:spacing w:before="60" w:after="60"/>
              <w:rPr>
                <w:rFonts w:cs="Arial"/>
                <w:color w:val="FF0000"/>
                <w:szCs w:val="22"/>
                <w:highlight w:val="lightGray"/>
                <w:lang w:val="en-US"/>
              </w:rPr>
            </w:pPr>
            <w:r w:rsidRPr="006F3ABA">
              <w:rPr>
                <w:rFonts w:cs="Arial"/>
                <w:color w:val="FF0000"/>
                <w:szCs w:val="22"/>
                <w:highlight w:val="lightGray"/>
                <w:lang w:val="en-US"/>
              </w:rPr>
              <w:t>Inspect c</w:t>
            </w:r>
            <w:r w:rsidR="00856038" w:rsidRPr="006F3ABA">
              <w:rPr>
                <w:rFonts w:cs="Arial"/>
                <w:color w:val="FF0000"/>
                <w:szCs w:val="22"/>
                <w:highlight w:val="lightGray"/>
                <w:lang w:val="en-US"/>
              </w:rPr>
              <w:t xml:space="preserve">larifiers </w:t>
            </w:r>
            <w:r w:rsidRPr="006F3ABA">
              <w:rPr>
                <w:rFonts w:cs="Arial"/>
                <w:color w:val="FF0000"/>
                <w:szCs w:val="22"/>
                <w:highlight w:val="lightGray"/>
                <w:lang w:val="en-US"/>
              </w:rPr>
              <w:t>d</w:t>
            </w:r>
            <w:r w:rsidR="00856038" w:rsidRPr="006F3ABA">
              <w:rPr>
                <w:rFonts w:cs="Arial"/>
                <w:color w:val="FF0000"/>
                <w:szCs w:val="22"/>
                <w:highlight w:val="lightGray"/>
                <w:lang w:val="en-US"/>
              </w:rPr>
              <w:t>aily</w:t>
            </w:r>
            <w:r w:rsidR="00E970B4">
              <w:rPr>
                <w:rFonts w:cs="Arial"/>
                <w:color w:val="FF0000"/>
                <w:szCs w:val="22"/>
                <w:highlight w:val="lightGray"/>
                <w:lang w:val="en-US"/>
              </w:rPr>
              <w:t>.</w:t>
            </w:r>
          </w:p>
        </w:tc>
        <w:tc>
          <w:tcPr>
            <w:tcW w:w="2725" w:type="dxa"/>
            <w:tcBorders>
              <w:top w:val="single" w:sz="4" w:space="0" w:color="auto"/>
              <w:left w:val="single" w:sz="4" w:space="0" w:color="auto"/>
              <w:bottom w:val="single" w:sz="4" w:space="0" w:color="auto"/>
              <w:right w:val="single" w:sz="4" w:space="0" w:color="auto"/>
            </w:tcBorders>
          </w:tcPr>
          <w:p w:rsidR="00856038" w:rsidRPr="006F3ABA" w:rsidRDefault="00856038">
            <w:pPr>
              <w:spacing w:before="60" w:after="60"/>
              <w:rPr>
                <w:rFonts w:cs="Arial"/>
                <w:szCs w:val="22"/>
                <w:highlight w:val="lightGray"/>
                <w:lang w:val="en-US"/>
              </w:rPr>
            </w:pPr>
            <w:r w:rsidRPr="006F3ABA">
              <w:rPr>
                <w:rFonts w:cs="Arial"/>
                <w:szCs w:val="22"/>
                <w:highlight w:val="lightGray"/>
                <w:lang w:val="en-US"/>
              </w:rPr>
              <w:t>Refer to procedure</w:t>
            </w:r>
            <w:r w:rsidR="00E970B4">
              <w:rPr>
                <w:rFonts w:cs="Arial"/>
                <w:szCs w:val="22"/>
                <w:highlight w:val="lightGray"/>
                <w:lang w:val="en-US"/>
              </w:rPr>
              <w:t>.</w:t>
            </w:r>
          </w:p>
        </w:tc>
        <w:tc>
          <w:tcPr>
            <w:tcW w:w="3015" w:type="dxa"/>
            <w:tcBorders>
              <w:top w:val="single" w:sz="4" w:space="0" w:color="auto"/>
              <w:left w:val="single" w:sz="4" w:space="0" w:color="auto"/>
              <w:bottom w:val="single" w:sz="4" w:space="0" w:color="auto"/>
              <w:right w:val="single" w:sz="4" w:space="0" w:color="auto"/>
            </w:tcBorders>
          </w:tcPr>
          <w:p w:rsidR="00856038" w:rsidRPr="006F3ABA" w:rsidRDefault="00856038">
            <w:pPr>
              <w:spacing w:before="60" w:after="60"/>
              <w:rPr>
                <w:rFonts w:cs="Arial"/>
                <w:szCs w:val="22"/>
                <w:highlight w:val="lightGray"/>
                <w:lang w:val="en-US"/>
              </w:rPr>
            </w:pPr>
            <w:r w:rsidRPr="006F3ABA">
              <w:rPr>
                <w:rFonts w:cs="Arial"/>
                <w:szCs w:val="22"/>
                <w:highlight w:val="lightGray"/>
                <w:lang w:val="en-US"/>
              </w:rPr>
              <w:t>Refer to procedure</w:t>
            </w:r>
            <w:r w:rsidR="00E970B4">
              <w:rPr>
                <w:rFonts w:cs="Arial"/>
                <w:szCs w:val="22"/>
                <w:highlight w:val="lightGray"/>
                <w:lang w:val="en-US"/>
              </w:rPr>
              <w:t>.</w:t>
            </w:r>
          </w:p>
        </w:tc>
      </w:tr>
      <w:tr w:rsidR="00547601" w:rsidRPr="006F3ABA" w:rsidTr="00584F43">
        <w:trPr>
          <w:cantSplit/>
        </w:trPr>
        <w:tc>
          <w:tcPr>
            <w:tcW w:w="3063" w:type="dxa"/>
            <w:tcBorders>
              <w:top w:val="single" w:sz="4" w:space="0" w:color="auto"/>
              <w:left w:val="single" w:sz="4" w:space="0" w:color="auto"/>
              <w:bottom w:val="nil"/>
              <w:right w:val="single" w:sz="4" w:space="0" w:color="auto"/>
            </w:tcBorders>
          </w:tcPr>
          <w:p w:rsidR="00547601" w:rsidRPr="006F3ABA" w:rsidRDefault="00E970B4" w:rsidP="001816EF">
            <w:pPr>
              <w:numPr>
                <w:ilvl w:val="0"/>
                <w:numId w:val="27"/>
              </w:numPr>
              <w:tabs>
                <w:tab w:val="clear" w:pos="417"/>
              </w:tabs>
              <w:spacing w:before="60" w:after="60"/>
              <w:rPr>
                <w:rFonts w:cs="Arial"/>
                <w:szCs w:val="22"/>
                <w:highlight w:val="lightGray"/>
                <w:lang w:val="en-US"/>
              </w:rPr>
            </w:pPr>
            <w:r>
              <w:rPr>
                <w:rFonts w:cs="Arial"/>
                <w:szCs w:val="22"/>
                <w:highlight w:val="lightGray"/>
                <w:lang w:val="en-US"/>
              </w:rPr>
              <w:t>Dual media f</w:t>
            </w:r>
            <w:r w:rsidR="00547601" w:rsidRPr="006F3ABA">
              <w:rPr>
                <w:rFonts w:cs="Arial"/>
                <w:szCs w:val="22"/>
                <w:highlight w:val="lightGray"/>
                <w:lang w:val="en-US"/>
              </w:rPr>
              <w:t>ilters</w:t>
            </w:r>
          </w:p>
        </w:tc>
        <w:tc>
          <w:tcPr>
            <w:tcW w:w="536" w:type="dxa"/>
            <w:tcBorders>
              <w:top w:val="single" w:sz="4" w:space="0" w:color="auto"/>
              <w:left w:val="single" w:sz="4" w:space="0" w:color="auto"/>
              <w:bottom w:val="nil"/>
              <w:right w:val="single" w:sz="4" w:space="0" w:color="auto"/>
            </w:tcBorders>
          </w:tcPr>
          <w:p w:rsidR="00547601" w:rsidRPr="006F3ABA" w:rsidRDefault="00547601" w:rsidP="007E08D0">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tcBorders>
              <w:top w:val="single" w:sz="4" w:space="0" w:color="auto"/>
              <w:left w:val="single" w:sz="4" w:space="0" w:color="auto"/>
              <w:bottom w:val="nil"/>
              <w:right w:val="single" w:sz="4" w:space="0" w:color="auto"/>
            </w:tcBorders>
          </w:tcPr>
          <w:p w:rsidR="00547601" w:rsidRPr="006F3ABA" w:rsidRDefault="00547601" w:rsidP="00764582">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gridSpan w:val="2"/>
            <w:tcBorders>
              <w:top w:val="single" w:sz="4" w:space="0" w:color="auto"/>
              <w:left w:val="single" w:sz="4" w:space="0" w:color="auto"/>
              <w:bottom w:val="nil"/>
              <w:right w:val="single" w:sz="4" w:space="0" w:color="auto"/>
            </w:tcBorders>
          </w:tcPr>
          <w:p w:rsidR="00547601" w:rsidRPr="006F3ABA" w:rsidRDefault="00547601" w:rsidP="00C54EE4">
            <w:pPr>
              <w:spacing w:before="60" w:after="60"/>
              <w:jc w:val="center"/>
              <w:rPr>
                <w:rFonts w:cs="Arial"/>
                <w:szCs w:val="22"/>
                <w:highlight w:val="lightGray"/>
                <w:lang w:val="en-US"/>
              </w:rPr>
            </w:pPr>
            <w:r w:rsidRPr="006F3ABA">
              <w:rPr>
                <w:rFonts w:cs="Arial"/>
                <w:szCs w:val="22"/>
                <w:highlight w:val="lightGray"/>
                <w:lang w:val="en-US"/>
              </w:rPr>
              <w:t>Y</w:t>
            </w:r>
          </w:p>
        </w:tc>
        <w:tc>
          <w:tcPr>
            <w:tcW w:w="524" w:type="dxa"/>
            <w:tcBorders>
              <w:top w:val="single" w:sz="4" w:space="0" w:color="auto"/>
              <w:left w:val="single" w:sz="4" w:space="0" w:color="auto"/>
              <w:bottom w:val="nil"/>
              <w:right w:val="single" w:sz="4" w:space="0" w:color="auto"/>
            </w:tcBorders>
          </w:tcPr>
          <w:p w:rsidR="00547601" w:rsidRPr="006F3ABA" w:rsidRDefault="00547601" w:rsidP="002E709E">
            <w:pPr>
              <w:spacing w:before="60" w:after="60"/>
              <w:jc w:val="center"/>
              <w:rPr>
                <w:rFonts w:cs="Arial"/>
                <w:szCs w:val="22"/>
                <w:highlight w:val="lightGray"/>
                <w:lang w:val="en-US"/>
              </w:rPr>
            </w:pPr>
          </w:p>
        </w:tc>
        <w:tc>
          <w:tcPr>
            <w:tcW w:w="524" w:type="dxa"/>
            <w:tcBorders>
              <w:top w:val="single" w:sz="4" w:space="0" w:color="auto"/>
              <w:left w:val="single" w:sz="4" w:space="0" w:color="auto"/>
              <w:bottom w:val="nil"/>
              <w:right w:val="single" w:sz="4" w:space="0" w:color="auto"/>
            </w:tcBorders>
          </w:tcPr>
          <w:p w:rsidR="00547601" w:rsidRPr="006F3ABA" w:rsidRDefault="00547601" w:rsidP="00584F43">
            <w:pPr>
              <w:spacing w:before="60" w:after="60"/>
              <w:jc w:val="center"/>
              <w:rPr>
                <w:rFonts w:cs="Arial"/>
                <w:szCs w:val="22"/>
                <w:highlight w:val="lightGray"/>
                <w:lang w:val="en-US"/>
              </w:rPr>
            </w:pPr>
          </w:p>
        </w:tc>
        <w:tc>
          <w:tcPr>
            <w:tcW w:w="1451" w:type="dxa"/>
            <w:tcBorders>
              <w:top w:val="single" w:sz="4" w:space="0" w:color="auto"/>
              <w:left w:val="single" w:sz="4" w:space="0" w:color="auto"/>
              <w:bottom w:val="nil"/>
              <w:right w:val="single" w:sz="4" w:space="0" w:color="auto"/>
            </w:tcBorders>
          </w:tcPr>
          <w:p w:rsidR="00547601" w:rsidRPr="006F3ABA" w:rsidRDefault="00547601" w:rsidP="00584F43">
            <w:pPr>
              <w:pStyle w:val="Heading5"/>
              <w:spacing w:before="60" w:after="60"/>
              <w:jc w:val="center"/>
              <w:rPr>
                <w:rFonts w:cs="Arial"/>
                <w:color w:val="FF0000"/>
                <w:sz w:val="22"/>
                <w:szCs w:val="22"/>
                <w:highlight w:val="lightGray"/>
                <w:lang w:val="en-US"/>
              </w:rPr>
            </w:pPr>
            <w:r w:rsidRPr="006F3ABA">
              <w:rPr>
                <w:rFonts w:cs="Arial"/>
                <w:color w:val="FF0000"/>
                <w:sz w:val="22"/>
                <w:szCs w:val="22"/>
                <w:highlight w:val="lightGray"/>
                <w:lang w:val="en-US"/>
              </w:rPr>
              <w:t>CCP</w:t>
            </w:r>
          </w:p>
        </w:tc>
        <w:tc>
          <w:tcPr>
            <w:tcW w:w="2963" w:type="dxa"/>
            <w:tcBorders>
              <w:top w:val="single" w:sz="4" w:space="0" w:color="auto"/>
              <w:left w:val="single" w:sz="4" w:space="0" w:color="auto"/>
              <w:bottom w:val="nil"/>
              <w:right w:val="single" w:sz="4" w:space="0" w:color="auto"/>
            </w:tcBorders>
          </w:tcPr>
          <w:p w:rsidR="00A564E6" w:rsidRPr="006F3ABA" w:rsidRDefault="00817304" w:rsidP="0009267A">
            <w:pPr>
              <w:spacing w:before="60" w:after="60"/>
              <w:rPr>
                <w:rFonts w:cs="Arial"/>
                <w:color w:val="FF0000"/>
                <w:szCs w:val="22"/>
                <w:highlight w:val="lightGray"/>
                <w:lang w:val="en-US"/>
              </w:rPr>
            </w:pPr>
            <w:r>
              <w:rPr>
                <w:rFonts w:cs="Arial"/>
                <w:color w:val="FF0000"/>
                <w:szCs w:val="22"/>
                <w:highlight w:val="lightGray"/>
                <w:lang w:val="en-US"/>
              </w:rPr>
              <w:t>H</w:t>
            </w:r>
            <w:r w:rsidR="00A564E6" w:rsidRPr="006F3ABA">
              <w:rPr>
                <w:rFonts w:cs="Arial"/>
                <w:color w:val="FF0000"/>
                <w:szCs w:val="22"/>
                <w:highlight w:val="lightGray"/>
                <w:lang w:val="en-US"/>
              </w:rPr>
              <w:t>igh influent turbidity</w:t>
            </w:r>
          </w:p>
          <w:p w:rsidR="00547601" w:rsidRPr="006F3ABA" w:rsidRDefault="00817304" w:rsidP="008A2DCD">
            <w:pPr>
              <w:spacing w:before="60" w:after="60"/>
              <w:rPr>
                <w:rFonts w:cs="Arial"/>
                <w:color w:val="FF0000"/>
                <w:szCs w:val="22"/>
                <w:highlight w:val="lightGray"/>
                <w:lang w:val="en-US"/>
              </w:rPr>
            </w:pPr>
            <w:r>
              <w:rPr>
                <w:rFonts w:cs="Arial"/>
                <w:color w:val="FF0000"/>
                <w:szCs w:val="22"/>
                <w:highlight w:val="lightGray"/>
                <w:lang w:val="en-US"/>
              </w:rPr>
              <w:t>H</w:t>
            </w:r>
            <w:r w:rsidR="00376441" w:rsidRPr="006F3ABA">
              <w:rPr>
                <w:rFonts w:cs="Arial"/>
                <w:color w:val="FF0000"/>
                <w:szCs w:val="22"/>
                <w:highlight w:val="lightGray"/>
                <w:lang w:val="en-US"/>
              </w:rPr>
              <w:t>igh effluent turbidity</w:t>
            </w:r>
          </w:p>
          <w:p w:rsidR="00A564E6" w:rsidRPr="006F3ABA" w:rsidRDefault="00817304">
            <w:pPr>
              <w:spacing w:before="60" w:after="60"/>
              <w:rPr>
                <w:rFonts w:cs="Arial"/>
                <w:color w:val="FF0000"/>
                <w:szCs w:val="22"/>
                <w:highlight w:val="lightGray"/>
                <w:lang w:val="en-US"/>
              </w:rPr>
            </w:pPr>
            <w:r>
              <w:rPr>
                <w:rFonts w:cs="Arial"/>
                <w:color w:val="FF0000"/>
                <w:szCs w:val="22"/>
                <w:highlight w:val="lightGray"/>
                <w:lang w:val="en-US"/>
              </w:rPr>
              <w:t>F</w:t>
            </w:r>
            <w:r w:rsidR="00A564E6" w:rsidRPr="006F3ABA">
              <w:rPr>
                <w:rFonts w:cs="Arial"/>
                <w:color w:val="FF0000"/>
                <w:szCs w:val="22"/>
                <w:highlight w:val="lightGray"/>
                <w:lang w:val="en-US"/>
              </w:rPr>
              <w:t>ailure of chemical coagulant feed</w:t>
            </w:r>
          </w:p>
        </w:tc>
        <w:tc>
          <w:tcPr>
            <w:tcW w:w="3125" w:type="dxa"/>
            <w:tcBorders>
              <w:top w:val="single" w:sz="4" w:space="0" w:color="auto"/>
              <w:left w:val="single" w:sz="4" w:space="0" w:color="auto"/>
              <w:bottom w:val="nil"/>
              <w:right w:val="single" w:sz="4" w:space="0" w:color="auto"/>
            </w:tcBorders>
          </w:tcPr>
          <w:p w:rsidR="00547601" w:rsidRPr="006F3ABA" w:rsidRDefault="00817304">
            <w:pPr>
              <w:spacing w:before="60" w:after="60"/>
              <w:rPr>
                <w:rFonts w:cs="Arial"/>
                <w:szCs w:val="22"/>
                <w:highlight w:val="lightGray"/>
                <w:lang w:val="en-US"/>
              </w:rPr>
            </w:pPr>
            <w:r>
              <w:rPr>
                <w:rFonts w:cs="Arial"/>
                <w:szCs w:val="22"/>
                <w:highlight w:val="lightGray"/>
                <w:lang w:val="en-US"/>
              </w:rPr>
              <w:t>M</w:t>
            </w:r>
            <w:r w:rsidR="00547601" w:rsidRPr="006F3ABA">
              <w:rPr>
                <w:rFonts w:cs="Arial"/>
                <w:szCs w:val="22"/>
                <w:highlight w:val="lightGray"/>
                <w:lang w:val="en-US"/>
              </w:rPr>
              <w:t xml:space="preserve">onitoring of process and </w:t>
            </w:r>
            <w:r w:rsidR="00376441" w:rsidRPr="006F3ABA">
              <w:rPr>
                <w:rFonts w:cs="Arial"/>
                <w:szCs w:val="22"/>
                <w:highlight w:val="lightGray"/>
                <w:lang w:val="en-US"/>
              </w:rPr>
              <w:t>backwash/surface air scour</w:t>
            </w:r>
          </w:p>
          <w:p w:rsidR="00794B0F" w:rsidRPr="006F3ABA" w:rsidRDefault="00817304">
            <w:pPr>
              <w:spacing w:before="60" w:after="60"/>
              <w:rPr>
                <w:rFonts w:cs="Arial"/>
                <w:szCs w:val="22"/>
                <w:highlight w:val="lightGray"/>
                <w:lang w:val="en-US"/>
              </w:rPr>
            </w:pPr>
            <w:r>
              <w:rPr>
                <w:rFonts w:cs="Arial"/>
                <w:szCs w:val="22"/>
                <w:highlight w:val="lightGray"/>
                <w:lang w:val="en-US"/>
              </w:rPr>
              <w:t>M</w:t>
            </w:r>
            <w:r w:rsidR="00794B0F" w:rsidRPr="006F3ABA">
              <w:rPr>
                <w:rFonts w:cs="Arial"/>
                <w:szCs w:val="22"/>
                <w:highlight w:val="lightGray"/>
                <w:lang w:val="en-US"/>
              </w:rPr>
              <w:t>edia plugging and backwash frequency</w:t>
            </w:r>
          </w:p>
          <w:p w:rsidR="00794B0F" w:rsidRPr="006F3ABA" w:rsidRDefault="00817304">
            <w:pPr>
              <w:spacing w:before="60" w:after="60"/>
              <w:rPr>
                <w:rFonts w:cs="Arial"/>
                <w:szCs w:val="22"/>
                <w:highlight w:val="lightGray"/>
                <w:lang w:val="en-US"/>
              </w:rPr>
            </w:pPr>
            <w:r>
              <w:rPr>
                <w:rFonts w:cs="Arial"/>
                <w:szCs w:val="22"/>
                <w:highlight w:val="lightGray"/>
                <w:lang w:val="en-US"/>
              </w:rPr>
              <w:t>H</w:t>
            </w:r>
            <w:r w:rsidR="00794B0F" w:rsidRPr="006F3ABA">
              <w:rPr>
                <w:rFonts w:cs="Arial"/>
                <w:szCs w:val="22"/>
                <w:highlight w:val="lightGray"/>
                <w:lang w:val="en-US"/>
              </w:rPr>
              <w:t>igh filtration rate</w:t>
            </w:r>
          </w:p>
        </w:tc>
        <w:tc>
          <w:tcPr>
            <w:tcW w:w="2800" w:type="dxa"/>
            <w:tcBorders>
              <w:top w:val="single" w:sz="4" w:space="0" w:color="auto"/>
              <w:left w:val="single" w:sz="4" w:space="0" w:color="auto"/>
              <w:bottom w:val="nil"/>
              <w:right w:val="single" w:sz="4" w:space="0" w:color="auto"/>
            </w:tcBorders>
          </w:tcPr>
          <w:p w:rsidR="00376441" w:rsidRPr="006F3ABA" w:rsidRDefault="00817304">
            <w:pPr>
              <w:spacing w:before="60" w:after="60" w:line="286" w:lineRule="auto"/>
              <w:rPr>
                <w:rFonts w:cs="Arial"/>
                <w:szCs w:val="22"/>
                <w:highlight w:val="lightGray"/>
                <w:lang w:val="en-US"/>
              </w:rPr>
            </w:pPr>
            <w:r>
              <w:rPr>
                <w:rFonts w:cs="Arial"/>
                <w:szCs w:val="22"/>
                <w:highlight w:val="lightGray"/>
                <w:lang w:val="en-US"/>
              </w:rPr>
              <w:t xml:space="preserve">If filter influent </w:t>
            </w:r>
            <w:r w:rsidR="00E970B4">
              <w:rPr>
                <w:rFonts w:cs="Arial"/>
                <w:szCs w:val="22"/>
                <w:highlight w:val="lightGray"/>
                <w:lang w:val="en-US"/>
              </w:rPr>
              <w:t xml:space="preserve">turbidity </w:t>
            </w:r>
            <w:r w:rsidR="00E970B4">
              <w:rPr>
                <w:rFonts w:cs="Arial"/>
                <w:szCs w:val="22"/>
                <w:highlight w:val="lightGray"/>
                <w:lang w:val="en-US"/>
              </w:rPr>
              <w:br/>
              <w:t>&gt;</w:t>
            </w:r>
            <w:r w:rsidR="00376441" w:rsidRPr="006F3ABA">
              <w:rPr>
                <w:rFonts w:cs="Arial"/>
                <w:szCs w:val="22"/>
                <w:highlight w:val="lightGray"/>
                <w:lang w:val="en-US"/>
              </w:rPr>
              <w:t>X NTU</w:t>
            </w:r>
          </w:p>
          <w:p w:rsidR="00376441" w:rsidRPr="006F3ABA" w:rsidRDefault="00817304">
            <w:pPr>
              <w:spacing w:before="60" w:after="60" w:line="286" w:lineRule="auto"/>
              <w:rPr>
                <w:rFonts w:cs="Arial"/>
                <w:szCs w:val="22"/>
                <w:highlight w:val="lightGray"/>
                <w:lang w:val="en-US"/>
              </w:rPr>
            </w:pPr>
            <w:r>
              <w:rPr>
                <w:rFonts w:cs="Arial"/>
                <w:szCs w:val="22"/>
                <w:highlight w:val="lightGray"/>
                <w:lang w:val="en-US"/>
              </w:rPr>
              <w:t xml:space="preserve">If filter </w:t>
            </w:r>
            <w:r w:rsidR="00E970B4">
              <w:rPr>
                <w:rFonts w:cs="Arial"/>
                <w:szCs w:val="22"/>
                <w:highlight w:val="lightGray"/>
                <w:lang w:val="en-US"/>
              </w:rPr>
              <w:t xml:space="preserve">effluent turbidity </w:t>
            </w:r>
            <w:r w:rsidR="00E970B4">
              <w:rPr>
                <w:rFonts w:cs="Arial"/>
                <w:szCs w:val="22"/>
                <w:highlight w:val="lightGray"/>
                <w:lang w:val="en-US"/>
              </w:rPr>
              <w:br/>
              <w:t>&gt;</w:t>
            </w:r>
            <w:r w:rsidR="00376441" w:rsidRPr="006F3ABA">
              <w:rPr>
                <w:rFonts w:cs="Arial"/>
                <w:szCs w:val="22"/>
                <w:highlight w:val="lightGray"/>
                <w:lang w:val="en-US"/>
              </w:rPr>
              <w:t>X NTU</w:t>
            </w:r>
          </w:p>
          <w:p w:rsidR="00547601" w:rsidRPr="006F3ABA" w:rsidRDefault="00817304">
            <w:pPr>
              <w:spacing w:before="60" w:after="60" w:line="286" w:lineRule="auto"/>
              <w:rPr>
                <w:rFonts w:cs="Arial"/>
                <w:color w:val="FF0000"/>
                <w:szCs w:val="22"/>
                <w:highlight w:val="lightGray"/>
                <w:lang w:val="en-US"/>
              </w:rPr>
            </w:pPr>
            <w:r>
              <w:rPr>
                <w:rFonts w:cs="Arial"/>
                <w:szCs w:val="22"/>
                <w:highlight w:val="lightGray"/>
                <w:lang w:val="en-US"/>
              </w:rPr>
              <w:t>I</w:t>
            </w:r>
            <w:r w:rsidR="00376441" w:rsidRPr="006F3ABA">
              <w:rPr>
                <w:rFonts w:cs="Arial"/>
                <w:szCs w:val="22"/>
                <w:highlight w:val="lightGray"/>
                <w:lang w:val="en-US"/>
              </w:rPr>
              <w:t xml:space="preserve">f high </w:t>
            </w:r>
            <w:r w:rsidR="00CF062D" w:rsidRPr="006F3ABA">
              <w:rPr>
                <w:rFonts w:cs="Arial"/>
                <w:szCs w:val="22"/>
                <w:highlight w:val="lightGray"/>
                <w:lang w:val="en-US"/>
              </w:rPr>
              <w:t>head loss</w:t>
            </w:r>
            <w:r w:rsidR="00794B0F" w:rsidRPr="006F3ABA">
              <w:rPr>
                <w:rFonts w:cs="Arial"/>
                <w:szCs w:val="22"/>
                <w:highlight w:val="lightGray"/>
                <w:lang w:val="en-US"/>
              </w:rPr>
              <w:t xml:space="preserve"> (high filter water level)</w:t>
            </w:r>
          </w:p>
        </w:tc>
        <w:tc>
          <w:tcPr>
            <w:tcW w:w="2725" w:type="dxa"/>
            <w:tcBorders>
              <w:top w:val="single" w:sz="4" w:space="0" w:color="auto"/>
              <w:left w:val="single" w:sz="4" w:space="0" w:color="auto"/>
              <w:bottom w:val="nil"/>
              <w:right w:val="single" w:sz="4" w:space="0" w:color="auto"/>
            </w:tcBorders>
          </w:tcPr>
          <w:p w:rsidR="00DA323C" w:rsidRPr="006F3ABA" w:rsidRDefault="00794B0F">
            <w:pPr>
              <w:spacing w:before="60" w:after="60"/>
              <w:rPr>
                <w:rFonts w:cs="Arial"/>
                <w:szCs w:val="22"/>
                <w:highlight w:val="lightGray"/>
                <w:lang w:val="en-US"/>
              </w:rPr>
            </w:pPr>
            <w:r w:rsidRPr="006F3ABA">
              <w:rPr>
                <w:rFonts w:cs="Arial"/>
                <w:szCs w:val="22"/>
                <w:highlight w:val="lightGray"/>
                <w:lang w:val="en-US"/>
              </w:rPr>
              <w:t>Turbidimeter</w:t>
            </w:r>
            <w:r w:rsidR="00E970B4">
              <w:rPr>
                <w:rFonts w:cs="Arial"/>
                <w:szCs w:val="22"/>
                <w:highlight w:val="lightGray"/>
                <w:lang w:val="en-US"/>
              </w:rPr>
              <w:t>—</w:t>
            </w:r>
            <w:r w:rsidR="00DA323C" w:rsidRPr="006F3ABA">
              <w:rPr>
                <w:rFonts w:cs="Arial"/>
                <w:szCs w:val="22"/>
                <w:highlight w:val="lightGray"/>
                <w:lang w:val="en-US"/>
              </w:rPr>
              <w:t>check filter influent and effluent turbidity</w:t>
            </w:r>
            <w:r w:rsidR="00E970B4">
              <w:rPr>
                <w:rFonts w:cs="Arial"/>
                <w:szCs w:val="22"/>
                <w:highlight w:val="lightGray"/>
                <w:lang w:val="en-US"/>
              </w:rPr>
              <w:t>.</w:t>
            </w:r>
          </w:p>
          <w:p w:rsidR="00547601" w:rsidRPr="006F3ABA" w:rsidRDefault="00DA323C">
            <w:pPr>
              <w:spacing w:before="60" w:after="60"/>
              <w:rPr>
                <w:rFonts w:cs="Arial"/>
                <w:szCs w:val="22"/>
                <w:highlight w:val="lightGray"/>
                <w:lang w:val="en-US"/>
              </w:rPr>
            </w:pPr>
            <w:r w:rsidRPr="006F3ABA">
              <w:rPr>
                <w:rFonts w:cs="Arial"/>
                <w:szCs w:val="22"/>
                <w:highlight w:val="lightGray"/>
                <w:lang w:val="en-US"/>
              </w:rPr>
              <w:t>Increase alum</w:t>
            </w:r>
            <w:r w:rsidR="00E970B4">
              <w:rPr>
                <w:rFonts w:cs="Arial"/>
                <w:szCs w:val="22"/>
                <w:highlight w:val="lightGray"/>
                <w:lang w:val="en-US"/>
              </w:rPr>
              <w:t xml:space="preserve"> </w:t>
            </w:r>
            <w:r w:rsidRPr="006F3ABA">
              <w:rPr>
                <w:rFonts w:cs="Arial"/>
                <w:szCs w:val="22"/>
                <w:highlight w:val="lightGray"/>
                <w:lang w:val="en-US"/>
              </w:rPr>
              <w:t>or coagulant feed</w:t>
            </w:r>
            <w:r w:rsidR="00E970B4">
              <w:rPr>
                <w:rFonts w:cs="Arial"/>
                <w:szCs w:val="22"/>
                <w:highlight w:val="lightGray"/>
                <w:lang w:val="en-US"/>
              </w:rPr>
              <w:t xml:space="preserve"> or both</w:t>
            </w:r>
            <w:r w:rsidRPr="006F3ABA">
              <w:rPr>
                <w:rFonts w:cs="Arial"/>
                <w:szCs w:val="22"/>
                <w:highlight w:val="lightGray"/>
                <w:lang w:val="en-US"/>
              </w:rPr>
              <w:t>.</w:t>
            </w:r>
          </w:p>
          <w:p w:rsidR="00DA323C" w:rsidRPr="006F3ABA" w:rsidRDefault="00DA323C">
            <w:pPr>
              <w:spacing w:before="60" w:after="60"/>
              <w:rPr>
                <w:rFonts w:cs="Arial"/>
                <w:szCs w:val="22"/>
                <w:highlight w:val="lightGray"/>
                <w:lang w:val="en-US"/>
              </w:rPr>
            </w:pPr>
            <w:r w:rsidRPr="006F3ABA">
              <w:rPr>
                <w:rFonts w:cs="Arial"/>
                <w:szCs w:val="22"/>
                <w:highlight w:val="lightGray"/>
                <w:lang w:val="en-US"/>
              </w:rPr>
              <w:t>Refer to pro</w:t>
            </w:r>
            <w:r w:rsidR="00E970B4">
              <w:rPr>
                <w:rFonts w:cs="Arial"/>
                <w:szCs w:val="22"/>
                <w:highlight w:val="lightGray"/>
                <w:lang w:val="en-US"/>
              </w:rPr>
              <w:t xml:space="preserve">cedures for backwashing and air </w:t>
            </w:r>
            <w:r w:rsidRPr="006F3ABA">
              <w:rPr>
                <w:rFonts w:cs="Arial"/>
                <w:szCs w:val="22"/>
                <w:highlight w:val="lightGray"/>
                <w:lang w:val="en-US"/>
              </w:rPr>
              <w:t>scour.</w:t>
            </w:r>
          </w:p>
          <w:p w:rsidR="00DA323C" w:rsidRPr="006F3ABA" w:rsidRDefault="00DA323C">
            <w:pPr>
              <w:spacing w:before="60" w:after="60"/>
              <w:rPr>
                <w:rFonts w:cs="Arial"/>
                <w:szCs w:val="22"/>
                <w:highlight w:val="lightGray"/>
                <w:lang w:val="en-US"/>
              </w:rPr>
            </w:pPr>
          </w:p>
        </w:tc>
        <w:tc>
          <w:tcPr>
            <w:tcW w:w="3015" w:type="dxa"/>
            <w:tcBorders>
              <w:top w:val="single" w:sz="4" w:space="0" w:color="auto"/>
              <w:left w:val="single" w:sz="4" w:space="0" w:color="auto"/>
              <w:bottom w:val="nil"/>
              <w:right w:val="single" w:sz="4" w:space="0" w:color="auto"/>
            </w:tcBorders>
          </w:tcPr>
          <w:p w:rsidR="00794B0F" w:rsidRPr="006F3ABA" w:rsidRDefault="00794B0F">
            <w:pPr>
              <w:spacing w:before="60" w:after="60"/>
              <w:rPr>
                <w:rFonts w:cs="Arial"/>
                <w:szCs w:val="22"/>
                <w:highlight w:val="lightGray"/>
                <w:lang w:val="en-US"/>
              </w:rPr>
            </w:pPr>
            <w:r w:rsidRPr="006F3ABA">
              <w:rPr>
                <w:rFonts w:cs="Arial"/>
                <w:szCs w:val="22"/>
                <w:highlight w:val="lightGray"/>
                <w:lang w:val="en-US"/>
              </w:rPr>
              <w:t>Check turbidimeter for proper operation</w:t>
            </w:r>
            <w:r w:rsidR="00E970B4">
              <w:rPr>
                <w:rFonts w:cs="Arial"/>
                <w:szCs w:val="22"/>
                <w:highlight w:val="lightGray"/>
                <w:lang w:val="en-US"/>
              </w:rPr>
              <w:t>.</w:t>
            </w:r>
          </w:p>
          <w:p w:rsidR="00794B0F" w:rsidRPr="006F3ABA" w:rsidRDefault="00794B0F">
            <w:pPr>
              <w:spacing w:before="60" w:after="60"/>
              <w:rPr>
                <w:rFonts w:cs="Arial"/>
                <w:szCs w:val="22"/>
                <w:highlight w:val="lightGray"/>
                <w:lang w:val="en-US"/>
              </w:rPr>
            </w:pPr>
            <w:r w:rsidRPr="006F3ABA">
              <w:rPr>
                <w:rFonts w:cs="Arial"/>
                <w:szCs w:val="22"/>
                <w:highlight w:val="lightGray"/>
                <w:lang w:val="en-US"/>
              </w:rPr>
              <w:t>Check alum or polymer coagulant feed</w:t>
            </w:r>
            <w:r w:rsidR="00E970B4">
              <w:rPr>
                <w:rFonts w:cs="Arial"/>
                <w:szCs w:val="22"/>
                <w:highlight w:val="lightGray"/>
                <w:lang w:val="en-US"/>
              </w:rPr>
              <w:t>.</w:t>
            </w:r>
            <w:r w:rsidRPr="006F3ABA">
              <w:rPr>
                <w:rFonts w:cs="Arial"/>
                <w:szCs w:val="22"/>
                <w:highlight w:val="lightGray"/>
                <w:lang w:val="en-US"/>
              </w:rPr>
              <w:t xml:space="preserve"> </w:t>
            </w:r>
          </w:p>
          <w:p w:rsidR="00794B0F" w:rsidRPr="006F3ABA" w:rsidRDefault="00794B0F">
            <w:pPr>
              <w:spacing w:before="60" w:after="60"/>
              <w:rPr>
                <w:rFonts w:cs="Arial"/>
                <w:szCs w:val="22"/>
                <w:highlight w:val="lightGray"/>
                <w:lang w:val="en-US"/>
              </w:rPr>
            </w:pPr>
            <w:r w:rsidRPr="006F3ABA">
              <w:rPr>
                <w:rFonts w:cs="Arial"/>
                <w:szCs w:val="22"/>
                <w:highlight w:val="lightGray"/>
                <w:lang w:val="en-US"/>
              </w:rPr>
              <w:t>Determine cause of high secondary effluent turbidity.</w:t>
            </w:r>
          </w:p>
          <w:p w:rsidR="00794B0F" w:rsidRPr="006F3ABA" w:rsidRDefault="00794B0F">
            <w:pPr>
              <w:spacing w:before="60" w:after="60"/>
              <w:rPr>
                <w:rFonts w:cs="Arial"/>
                <w:szCs w:val="22"/>
                <w:highlight w:val="lightGray"/>
                <w:lang w:val="en-US"/>
              </w:rPr>
            </w:pPr>
            <w:r w:rsidRPr="006F3ABA">
              <w:rPr>
                <w:rFonts w:cs="Arial"/>
                <w:szCs w:val="22"/>
                <w:highlight w:val="lightGray"/>
                <w:lang w:val="en-US"/>
              </w:rPr>
              <w:t>Check flow</w:t>
            </w:r>
            <w:r w:rsidR="00E970B4">
              <w:rPr>
                <w:rFonts w:cs="Arial"/>
                <w:szCs w:val="22"/>
                <w:highlight w:val="lightGray"/>
                <w:lang w:val="en-US"/>
              </w:rPr>
              <w:t xml:space="preserve"> </w:t>
            </w:r>
            <w:r w:rsidRPr="006F3ABA">
              <w:rPr>
                <w:rFonts w:cs="Arial"/>
                <w:szCs w:val="22"/>
                <w:highlight w:val="lightGray"/>
                <w:lang w:val="en-US"/>
              </w:rPr>
              <w:t>rate to each filter for balanced flow split</w:t>
            </w:r>
            <w:r w:rsidR="00E970B4">
              <w:rPr>
                <w:rFonts w:cs="Arial"/>
                <w:szCs w:val="22"/>
                <w:highlight w:val="lightGray"/>
                <w:lang w:val="en-US"/>
              </w:rPr>
              <w:t>.</w:t>
            </w:r>
          </w:p>
          <w:p w:rsidR="00794B0F" w:rsidRPr="006F3ABA" w:rsidRDefault="00794B0F">
            <w:pPr>
              <w:spacing w:before="60" w:after="60"/>
              <w:rPr>
                <w:rFonts w:cs="Arial"/>
                <w:szCs w:val="22"/>
                <w:highlight w:val="lightGray"/>
                <w:lang w:val="en-US"/>
              </w:rPr>
            </w:pPr>
            <w:r w:rsidRPr="006F3ABA">
              <w:rPr>
                <w:rFonts w:cs="Arial"/>
                <w:szCs w:val="22"/>
                <w:highlight w:val="lightGray"/>
                <w:lang w:val="en-US"/>
              </w:rPr>
              <w:t>Bring standby filter(s) online</w:t>
            </w:r>
            <w:r w:rsidR="00E970B4">
              <w:rPr>
                <w:rFonts w:cs="Arial"/>
                <w:szCs w:val="22"/>
                <w:highlight w:val="lightGray"/>
                <w:lang w:val="en-US"/>
              </w:rPr>
              <w:t>.</w:t>
            </w:r>
          </w:p>
          <w:p w:rsidR="00794B0F" w:rsidRPr="006F3ABA" w:rsidRDefault="0066543D">
            <w:pPr>
              <w:spacing w:before="60" w:after="60"/>
              <w:rPr>
                <w:rFonts w:cs="Arial"/>
                <w:szCs w:val="22"/>
                <w:highlight w:val="lightGray"/>
                <w:lang w:val="en-US"/>
              </w:rPr>
            </w:pPr>
            <w:r>
              <w:rPr>
                <w:rFonts w:cs="Arial"/>
                <w:szCs w:val="22"/>
                <w:highlight w:val="lightGray"/>
                <w:lang w:val="en-US"/>
              </w:rPr>
              <w:t>Refer to operations and maintenance (</w:t>
            </w:r>
            <w:r w:rsidR="00E970B4">
              <w:rPr>
                <w:rFonts w:cs="Arial"/>
                <w:szCs w:val="22"/>
                <w:highlight w:val="lightGray"/>
                <w:lang w:val="en-US"/>
              </w:rPr>
              <w:t>O&amp;M</w:t>
            </w:r>
            <w:r>
              <w:rPr>
                <w:rFonts w:cs="Arial"/>
                <w:szCs w:val="22"/>
                <w:highlight w:val="lightGray"/>
                <w:lang w:val="en-US"/>
              </w:rPr>
              <w:t>)</w:t>
            </w:r>
            <w:r w:rsidR="00E970B4">
              <w:rPr>
                <w:rFonts w:cs="Arial"/>
                <w:szCs w:val="22"/>
                <w:highlight w:val="lightGray"/>
                <w:lang w:val="en-US"/>
              </w:rPr>
              <w:t xml:space="preserve"> m</w:t>
            </w:r>
            <w:r w:rsidR="00794B0F" w:rsidRPr="006F3ABA">
              <w:rPr>
                <w:rFonts w:cs="Arial"/>
                <w:szCs w:val="22"/>
                <w:highlight w:val="lightGray"/>
                <w:lang w:val="en-US"/>
              </w:rPr>
              <w:t>anual</w:t>
            </w:r>
            <w:r w:rsidR="00E970B4">
              <w:rPr>
                <w:rFonts w:cs="Arial"/>
                <w:szCs w:val="22"/>
                <w:highlight w:val="lightGray"/>
                <w:lang w:val="en-US"/>
              </w:rPr>
              <w:t>.</w:t>
            </w:r>
          </w:p>
        </w:tc>
      </w:tr>
      <w:tr w:rsidR="00376441" w:rsidRPr="006F3ABA" w:rsidTr="00584F43">
        <w:trPr>
          <w:cantSplit/>
        </w:trPr>
        <w:tc>
          <w:tcPr>
            <w:tcW w:w="3063" w:type="dxa"/>
            <w:tcBorders>
              <w:top w:val="single" w:sz="4" w:space="0" w:color="auto"/>
              <w:left w:val="single" w:sz="4" w:space="0" w:color="auto"/>
              <w:bottom w:val="nil"/>
              <w:right w:val="single" w:sz="4" w:space="0" w:color="auto"/>
            </w:tcBorders>
          </w:tcPr>
          <w:p w:rsidR="00376441" w:rsidRPr="006F3ABA" w:rsidRDefault="00E970B4" w:rsidP="001816EF">
            <w:pPr>
              <w:numPr>
                <w:ilvl w:val="0"/>
                <w:numId w:val="27"/>
              </w:numPr>
              <w:tabs>
                <w:tab w:val="clear" w:pos="417"/>
              </w:tabs>
              <w:spacing w:before="60" w:after="60"/>
              <w:rPr>
                <w:rFonts w:cs="Arial"/>
                <w:szCs w:val="22"/>
                <w:highlight w:val="lightGray"/>
                <w:lang w:val="en-US"/>
              </w:rPr>
            </w:pPr>
            <w:r>
              <w:rPr>
                <w:rFonts w:cs="Arial"/>
                <w:szCs w:val="22"/>
                <w:highlight w:val="lightGray"/>
                <w:lang w:val="en-US"/>
              </w:rPr>
              <w:lastRenderedPageBreak/>
              <w:t>MBR t</w:t>
            </w:r>
            <w:r w:rsidR="00376441" w:rsidRPr="006F3ABA">
              <w:rPr>
                <w:rFonts w:cs="Arial"/>
                <w:szCs w:val="22"/>
                <w:highlight w:val="lightGray"/>
                <w:lang w:val="en-US"/>
              </w:rPr>
              <w:t>reatment</w:t>
            </w:r>
          </w:p>
        </w:tc>
        <w:tc>
          <w:tcPr>
            <w:tcW w:w="536" w:type="dxa"/>
            <w:tcBorders>
              <w:top w:val="single" w:sz="4" w:space="0" w:color="auto"/>
              <w:left w:val="single" w:sz="4" w:space="0" w:color="auto"/>
              <w:bottom w:val="nil"/>
              <w:right w:val="single" w:sz="4" w:space="0" w:color="auto"/>
            </w:tcBorders>
          </w:tcPr>
          <w:p w:rsidR="00376441" w:rsidRPr="006F3ABA" w:rsidRDefault="00376441" w:rsidP="007E08D0">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tcBorders>
              <w:top w:val="single" w:sz="4" w:space="0" w:color="auto"/>
              <w:left w:val="single" w:sz="4" w:space="0" w:color="auto"/>
              <w:bottom w:val="nil"/>
              <w:right w:val="single" w:sz="4" w:space="0" w:color="auto"/>
            </w:tcBorders>
          </w:tcPr>
          <w:p w:rsidR="00376441" w:rsidRPr="006F3ABA" w:rsidRDefault="00376441" w:rsidP="00764582">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gridSpan w:val="2"/>
            <w:tcBorders>
              <w:top w:val="single" w:sz="4" w:space="0" w:color="auto"/>
              <w:left w:val="single" w:sz="4" w:space="0" w:color="auto"/>
              <w:bottom w:val="nil"/>
              <w:right w:val="single" w:sz="4" w:space="0" w:color="auto"/>
            </w:tcBorders>
          </w:tcPr>
          <w:p w:rsidR="00376441" w:rsidRPr="006F3ABA" w:rsidRDefault="00376441" w:rsidP="00C54EE4">
            <w:pPr>
              <w:spacing w:before="60" w:after="60"/>
              <w:jc w:val="center"/>
              <w:rPr>
                <w:rFonts w:cs="Arial"/>
                <w:szCs w:val="22"/>
                <w:highlight w:val="lightGray"/>
                <w:lang w:val="en-US"/>
              </w:rPr>
            </w:pPr>
            <w:r w:rsidRPr="006F3ABA">
              <w:rPr>
                <w:rFonts w:cs="Arial"/>
                <w:szCs w:val="22"/>
                <w:highlight w:val="lightGray"/>
                <w:lang w:val="en-US"/>
              </w:rPr>
              <w:t>Y</w:t>
            </w:r>
          </w:p>
        </w:tc>
        <w:tc>
          <w:tcPr>
            <w:tcW w:w="524" w:type="dxa"/>
            <w:tcBorders>
              <w:top w:val="single" w:sz="4" w:space="0" w:color="auto"/>
              <w:left w:val="single" w:sz="4" w:space="0" w:color="auto"/>
              <w:bottom w:val="nil"/>
              <w:right w:val="single" w:sz="4" w:space="0" w:color="auto"/>
            </w:tcBorders>
          </w:tcPr>
          <w:p w:rsidR="00376441" w:rsidRPr="006F3ABA" w:rsidRDefault="00376441" w:rsidP="002E709E">
            <w:pPr>
              <w:spacing w:before="60" w:after="60"/>
              <w:jc w:val="center"/>
              <w:rPr>
                <w:rFonts w:cs="Arial"/>
                <w:szCs w:val="22"/>
                <w:highlight w:val="lightGray"/>
                <w:lang w:val="en-US"/>
              </w:rPr>
            </w:pPr>
          </w:p>
        </w:tc>
        <w:tc>
          <w:tcPr>
            <w:tcW w:w="524" w:type="dxa"/>
            <w:tcBorders>
              <w:top w:val="single" w:sz="4" w:space="0" w:color="auto"/>
              <w:left w:val="single" w:sz="4" w:space="0" w:color="auto"/>
              <w:bottom w:val="nil"/>
              <w:right w:val="single" w:sz="4" w:space="0" w:color="auto"/>
            </w:tcBorders>
          </w:tcPr>
          <w:p w:rsidR="00376441" w:rsidRPr="006F3ABA" w:rsidRDefault="00376441" w:rsidP="00584F43">
            <w:pPr>
              <w:spacing w:before="60" w:after="60"/>
              <w:jc w:val="center"/>
              <w:rPr>
                <w:rFonts w:cs="Arial"/>
                <w:szCs w:val="22"/>
                <w:highlight w:val="lightGray"/>
                <w:lang w:val="en-US"/>
              </w:rPr>
            </w:pPr>
          </w:p>
        </w:tc>
        <w:tc>
          <w:tcPr>
            <w:tcW w:w="1451" w:type="dxa"/>
            <w:tcBorders>
              <w:top w:val="single" w:sz="4" w:space="0" w:color="auto"/>
              <w:left w:val="single" w:sz="4" w:space="0" w:color="auto"/>
              <w:bottom w:val="nil"/>
              <w:right w:val="single" w:sz="4" w:space="0" w:color="auto"/>
            </w:tcBorders>
          </w:tcPr>
          <w:p w:rsidR="00376441" w:rsidRPr="006F3ABA" w:rsidRDefault="00376441" w:rsidP="0009267A">
            <w:pPr>
              <w:pStyle w:val="Heading5"/>
              <w:spacing w:before="60" w:after="60"/>
              <w:jc w:val="center"/>
              <w:rPr>
                <w:rFonts w:cs="Arial"/>
                <w:color w:val="FF0000"/>
                <w:sz w:val="22"/>
                <w:szCs w:val="22"/>
                <w:highlight w:val="lightGray"/>
                <w:lang w:val="en-US"/>
              </w:rPr>
            </w:pPr>
            <w:r w:rsidRPr="006F3ABA">
              <w:rPr>
                <w:rFonts w:cs="Arial"/>
                <w:color w:val="FF0000"/>
                <w:sz w:val="22"/>
                <w:szCs w:val="22"/>
                <w:highlight w:val="lightGray"/>
                <w:lang w:val="en-US"/>
              </w:rPr>
              <w:t>CCP</w:t>
            </w:r>
          </w:p>
        </w:tc>
        <w:tc>
          <w:tcPr>
            <w:tcW w:w="2963" w:type="dxa"/>
            <w:tcBorders>
              <w:top w:val="single" w:sz="4" w:space="0" w:color="auto"/>
              <w:left w:val="single" w:sz="4" w:space="0" w:color="auto"/>
              <w:bottom w:val="nil"/>
              <w:right w:val="single" w:sz="4" w:space="0" w:color="auto"/>
            </w:tcBorders>
          </w:tcPr>
          <w:p w:rsidR="00376441" w:rsidRPr="006F3ABA" w:rsidRDefault="00E970B4" w:rsidP="008A2DCD">
            <w:pPr>
              <w:spacing w:before="60" w:after="60"/>
              <w:rPr>
                <w:rFonts w:cs="Arial"/>
                <w:color w:val="FF0000"/>
                <w:szCs w:val="22"/>
                <w:highlight w:val="lightGray"/>
                <w:lang w:val="en-US"/>
              </w:rPr>
            </w:pPr>
            <w:r>
              <w:rPr>
                <w:rFonts w:cs="Arial"/>
                <w:color w:val="FF0000"/>
                <w:szCs w:val="22"/>
                <w:highlight w:val="lightGray"/>
                <w:lang w:val="en-US"/>
              </w:rPr>
              <w:t>f</w:t>
            </w:r>
            <w:r w:rsidR="00376441" w:rsidRPr="006F3ABA">
              <w:rPr>
                <w:rFonts w:cs="Arial"/>
                <w:color w:val="FF0000"/>
                <w:szCs w:val="22"/>
                <w:highlight w:val="lightGray"/>
                <w:lang w:val="en-US"/>
              </w:rPr>
              <w:t>ouling membranes and poor effluent quality</w:t>
            </w:r>
          </w:p>
        </w:tc>
        <w:tc>
          <w:tcPr>
            <w:tcW w:w="3125" w:type="dxa"/>
            <w:tcBorders>
              <w:top w:val="single" w:sz="4" w:space="0" w:color="auto"/>
              <w:left w:val="single" w:sz="4" w:space="0" w:color="auto"/>
              <w:bottom w:val="nil"/>
              <w:right w:val="single" w:sz="4" w:space="0" w:color="auto"/>
            </w:tcBorders>
          </w:tcPr>
          <w:p w:rsidR="00376441" w:rsidRPr="006F3ABA" w:rsidRDefault="00817304">
            <w:pPr>
              <w:spacing w:before="60" w:after="60"/>
              <w:rPr>
                <w:rFonts w:cs="Arial"/>
                <w:szCs w:val="22"/>
                <w:highlight w:val="lightGray"/>
                <w:lang w:val="en-US"/>
              </w:rPr>
            </w:pPr>
            <w:r>
              <w:rPr>
                <w:rFonts w:cs="Arial"/>
                <w:szCs w:val="22"/>
                <w:highlight w:val="lightGray"/>
                <w:lang w:val="en-US"/>
              </w:rPr>
              <w:t>M</w:t>
            </w:r>
            <w:r w:rsidR="00376441" w:rsidRPr="006F3ABA">
              <w:rPr>
                <w:rFonts w:cs="Arial"/>
                <w:szCs w:val="22"/>
                <w:highlight w:val="lightGray"/>
                <w:lang w:val="en-US"/>
              </w:rPr>
              <w:t>onitoring of process and cleaning of equipment</w:t>
            </w:r>
          </w:p>
        </w:tc>
        <w:tc>
          <w:tcPr>
            <w:tcW w:w="2800" w:type="dxa"/>
            <w:tcBorders>
              <w:top w:val="single" w:sz="4" w:space="0" w:color="auto"/>
              <w:left w:val="single" w:sz="4" w:space="0" w:color="auto"/>
              <w:bottom w:val="nil"/>
              <w:right w:val="single" w:sz="4" w:space="0" w:color="auto"/>
            </w:tcBorders>
          </w:tcPr>
          <w:p w:rsidR="00376441" w:rsidRPr="006F3ABA" w:rsidRDefault="00817304">
            <w:pPr>
              <w:spacing w:before="60" w:after="60" w:line="286" w:lineRule="auto"/>
              <w:rPr>
                <w:rFonts w:cs="Arial"/>
                <w:szCs w:val="22"/>
                <w:highlight w:val="lightGray"/>
                <w:lang w:val="en-US"/>
              </w:rPr>
            </w:pPr>
            <w:r>
              <w:rPr>
                <w:rFonts w:cs="Arial"/>
                <w:szCs w:val="22"/>
                <w:highlight w:val="lightGray"/>
                <w:lang w:val="en-US"/>
              </w:rPr>
              <w:t xml:space="preserve">If </w:t>
            </w:r>
            <w:r w:rsidR="00E970B4">
              <w:rPr>
                <w:rFonts w:cs="Arial"/>
                <w:szCs w:val="22"/>
                <w:highlight w:val="lightGray"/>
                <w:lang w:val="en-US"/>
              </w:rPr>
              <w:t>MF feed turbidity</w:t>
            </w:r>
            <w:r w:rsidR="00E970B4">
              <w:rPr>
                <w:rFonts w:cs="Arial"/>
                <w:szCs w:val="22"/>
                <w:highlight w:val="lightGray"/>
                <w:lang w:val="en-US"/>
              </w:rPr>
              <w:br/>
              <w:t xml:space="preserve">&gt;X NTU </w:t>
            </w:r>
            <w:r w:rsidR="00E970B4">
              <w:rPr>
                <w:rFonts w:cs="Arial"/>
                <w:szCs w:val="22"/>
                <w:highlight w:val="lightGray"/>
                <w:lang w:val="en-US"/>
              </w:rPr>
              <w:br/>
              <w:t>≥XX NTU (membrane warranty)</w:t>
            </w:r>
            <w:r w:rsidR="00E970B4">
              <w:rPr>
                <w:rFonts w:cs="Arial"/>
                <w:szCs w:val="22"/>
                <w:highlight w:val="lightGray"/>
                <w:lang w:val="en-US"/>
              </w:rPr>
              <w:br/>
              <w:t xml:space="preserve">&gt;XX NTU for </w:t>
            </w:r>
            <w:r w:rsidR="0066543D">
              <w:rPr>
                <w:rFonts w:cs="Arial"/>
                <w:szCs w:val="22"/>
                <w:highlight w:val="lightGray"/>
                <w:lang w:val="en-US"/>
              </w:rPr>
              <w:t>&gt;</w:t>
            </w:r>
            <w:r w:rsidR="00E970B4">
              <w:rPr>
                <w:rFonts w:cs="Arial"/>
                <w:szCs w:val="22"/>
                <w:highlight w:val="lightGray"/>
                <w:lang w:val="en-US"/>
              </w:rPr>
              <w:t>4 hrs</w:t>
            </w:r>
            <w:r w:rsidR="00E970B4">
              <w:rPr>
                <w:rFonts w:cs="Arial"/>
                <w:szCs w:val="22"/>
                <w:highlight w:val="lightGray"/>
                <w:lang w:val="en-US"/>
              </w:rPr>
              <w:br/>
              <w:t>&gt;</w:t>
            </w:r>
            <w:r w:rsidR="00376441" w:rsidRPr="006F3ABA">
              <w:rPr>
                <w:rFonts w:cs="Arial"/>
                <w:szCs w:val="22"/>
                <w:highlight w:val="lightGray"/>
                <w:lang w:val="en-US"/>
              </w:rPr>
              <w:t>XX NTU at any time</w:t>
            </w:r>
          </w:p>
          <w:p w:rsidR="00376441" w:rsidRPr="006F3ABA" w:rsidRDefault="00817304">
            <w:pPr>
              <w:spacing w:before="60" w:after="60" w:line="286" w:lineRule="auto"/>
              <w:rPr>
                <w:rFonts w:cs="Arial"/>
                <w:color w:val="FF0000"/>
                <w:szCs w:val="22"/>
                <w:highlight w:val="lightGray"/>
                <w:lang w:val="en-US"/>
              </w:rPr>
            </w:pPr>
            <w:r>
              <w:rPr>
                <w:rFonts w:cs="Arial"/>
                <w:color w:val="FF0000"/>
                <w:szCs w:val="22"/>
                <w:highlight w:val="lightGray"/>
                <w:lang w:val="en-US"/>
              </w:rPr>
              <w:t xml:space="preserve">If </w:t>
            </w:r>
            <w:r w:rsidR="00E970B4">
              <w:rPr>
                <w:rFonts w:cs="Arial"/>
                <w:color w:val="FF0000"/>
                <w:szCs w:val="22"/>
                <w:highlight w:val="lightGray"/>
                <w:lang w:val="en-US"/>
              </w:rPr>
              <w:t xml:space="preserve">MF transmembrane pressure </w:t>
            </w:r>
            <w:r w:rsidR="00E970B4">
              <w:rPr>
                <w:rFonts w:cs="Arial"/>
                <w:color w:val="FF0000"/>
                <w:szCs w:val="22"/>
                <w:highlight w:val="lightGray"/>
                <w:lang w:val="en-US"/>
              </w:rPr>
              <w:br/>
              <w:t>&lt;</w:t>
            </w:r>
            <w:r w:rsidR="00376441" w:rsidRPr="006F3ABA">
              <w:rPr>
                <w:rFonts w:cs="Arial"/>
                <w:color w:val="FF0000"/>
                <w:szCs w:val="22"/>
                <w:highlight w:val="lightGray"/>
                <w:lang w:val="en-US"/>
              </w:rPr>
              <w:t xml:space="preserve">X </w:t>
            </w:r>
            <w:r w:rsidR="00C84150">
              <w:rPr>
                <w:rFonts w:cs="Arial"/>
                <w:color w:val="FF0000"/>
                <w:szCs w:val="22"/>
                <w:highlight w:val="lightGray"/>
                <w:lang w:val="en-US"/>
              </w:rPr>
              <w:t>psi</w:t>
            </w:r>
            <w:r w:rsidR="00E970B4">
              <w:rPr>
                <w:rFonts w:cs="Arial"/>
                <w:color w:val="FF0000"/>
                <w:szCs w:val="22"/>
                <w:highlight w:val="lightGray"/>
                <w:lang w:val="en-US"/>
              </w:rPr>
              <w:t xml:space="preserve"> (calculated)</w:t>
            </w:r>
            <w:r w:rsidR="00E970B4">
              <w:rPr>
                <w:rFonts w:cs="Arial"/>
                <w:color w:val="FF0000"/>
                <w:szCs w:val="22"/>
                <w:highlight w:val="lightGray"/>
                <w:lang w:val="en-US"/>
              </w:rPr>
              <w:br/>
              <w:t>&gt;</w:t>
            </w:r>
            <w:r w:rsidR="00376441" w:rsidRPr="006F3ABA">
              <w:rPr>
                <w:rFonts w:cs="Arial"/>
                <w:color w:val="FF0000"/>
                <w:szCs w:val="22"/>
                <w:highlight w:val="lightGray"/>
                <w:lang w:val="en-US"/>
              </w:rPr>
              <w:t xml:space="preserve">X </w:t>
            </w:r>
            <w:r w:rsidR="00C84150">
              <w:rPr>
                <w:rFonts w:cs="Arial"/>
                <w:color w:val="FF0000"/>
                <w:szCs w:val="22"/>
                <w:highlight w:val="lightGray"/>
                <w:lang w:val="en-US"/>
              </w:rPr>
              <w:t>psi</w:t>
            </w:r>
            <w:r w:rsidR="00376441" w:rsidRPr="006F3ABA">
              <w:rPr>
                <w:rFonts w:cs="Arial"/>
                <w:color w:val="FF0000"/>
                <w:szCs w:val="22"/>
                <w:highlight w:val="lightGray"/>
                <w:lang w:val="en-US"/>
              </w:rPr>
              <w:t xml:space="preserve"> (calculated)</w:t>
            </w:r>
          </w:p>
          <w:p w:rsidR="00376441" w:rsidRPr="006F3ABA" w:rsidRDefault="00376441">
            <w:pPr>
              <w:spacing w:before="60" w:after="60"/>
              <w:rPr>
                <w:rFonts w:cs="Arial"/>
                <w:color w:val="FF0000"/>
                <w:szCs w:val="22"/>
                <w:highlight w:val="lightGray"/>
                <w:lang w:val="en-US"/>
              </w:rPr>
            </w:pPr>
            <w:r w:rsidRPr="006F3ABA">
              <w:rPr>
                <w:rFonts w:cs="Arial"/>
                <w:szCs w:val="22"/>
                <w:highlight w:val="lightGray"/>
                <w:lang w:val="en-US"/>
              </w:rPr>
              <w:t xml:space="preserve"> </w:t>
            </w:r>
            <w:r w:rsidR="00E970B4">
              <w:rPr>
                <w:rFonts w:cs="Arial"/>
                <w:color w:val="FF0000"/>
                <w:szCs w:val="22"/>
                <w:highlight w:val="lightGray"/>
                <w:lang w:val="en-US"/>
              </w:rPr>
              <w:t>if MF effluent&gt;</w:t>
            </w:r>
            <w:r w:rsidRPr="006F3ABA">
              <w:rPr>
                <w:rFonts w:cs="Arial"/>
                <w:color w:val="FF0000"/>
                <w:szCs w:val="22"/>
                <w:highlight w:val="lightGray"/>
                <w:lang w:val="en-US"/>
              </w:rPr>
              <w:t>X NTU</w:t>
            </w:r>
          </w:p>
        </w:tc>
        <w:tc>
          <w:tcPr>
            <w:tcW w:w="2725" w:type="dxa"/>
            <w:tcBorders>
              <w:top w:val="single" w:sz="4" w:space="0" w:color="auto"/>
              <w:left w:val="single" w:sz="4" w:space="0" w:color="auto"/>
              <w:bottom w:val="nil"/>
              <w:right w:val="single" w:sz="4" w:space="0" w:color="auto"/>
            </w:tcBorders>
          </w:tcPr>
          <w:p w:rsidR="00794B0F" w:rsidRPr="006F3ABA" w:rsidRDefault="00794B0F">
            <w:pPr>
              <w:spacing w:before="60" w:after="60"/>
              <w:rPr>
                <w:rFonts w:cs="Arial"/>
                <w:szCs w:val="22"/>
                <w:highlight w:val="lightGray"/>
                <w:lang w:val="en-US"/>
              </w:rPr>
            </w:pPr>
            <w:r w:rsidRPr="006F3ABA">
              <w:rPr>
                <w:rFonts w:cs="Arial"/>
                <w:szCs w:val="22"/>
                <w:highlight w:val="lightGray"/>
                <w:lang w:val="en-US"/>
              </w:rPr>
              <w:t>Aeration blowers</w:t>
            </w:r>
            <w:r w:rsidR="00E970B4">
              <w:rPr>
                <w:rFonts w:cs="Arial"/>
                <w:szCs w:val="22"/>
                <w:highlight w:val="lightGray"/>
                <w:lang w:val="en-US"/>
              </w:rPr>
              <w:t>—</w:t>
            </w:r>
            <w:r w:rsidRPr="006F3ABA">
              <w:rPr>
                <w:rFonts w:cs="Arial"/>
                <w:szCs w:val="22"/>
                <w:highlight w:val="lightGray"/>
                <w:lang w:val="en-US"/>
              </w:rPr>
              <w:t>check dissolved oxygen in oxic cells</w:t>
            </w:r>
            <w:r w:rsidR="00E970B4">
              <w:rPr>
                <w:rFonts w:cs="Arial"/>
                <w:szCs w:val="22"/>
                <w:highlight w:val="lightGray"/>
                <w:lang w:val="en-US"/>
              </w:rPr>
              <w:t>.</w:t>
            </w:r>
          </w:p>
          <w:p w:rsidR="00794B0F" w:rsidRPr="006F3ABA" w:rsidRDefault="00794B0F">
            <w:pPr>
              <w:spacing w:before="60" w:after="60"/>
              <w:rPr>
                <w:rFonts w:cs="Arial"/>
                <w:szCs w:val="22"/>
                <w:highlight w:val="lightGray"/>
                <w:lang w:val="en-US"/>
              </w:rPr>
            </w:pPr>
            <w:r w:rsidRPr="006F3ABA">
              <w:rPr>
                <w:rFonts w:cs="Arial"/>
                <w:szCs w:val="22"/>
                <w:highlight w:val="lightGray"/>
                <w:lang w:val="en-US"/>
              </w:rPr>
              <w:t>Recirculation pumps</w:t>
            </w:r>
            <w:r w:rsidR="00E970B4">
              <w:rPr>
                <w:rFonts w:cs="Arial"/>
                <w:szCs w:val="22"/>
                <w:highlight w:val="lightGray"/>
                <w:lang w:val="en-US"/>
              </w:rPr>
              <w:t>—</w:t>
            </w:r>
            <w:r w:rsidRPr="006F3ABA">
              <w:rPr>
                <w:rFonts w:cs="Arial"/>
                <w:szCs w:val="22"/>
                <w:highlight w:val="lightGray"/>
                <w:lang w:val="en-US"/>
              </w:rPr>
              <w:t>increase rate</w:t>
            </w:r>
            <w:r w:rsidR="00E970B4">
              <w:rPr>
                <w:rFonts w:cs="Arial"/>
                <w:szCs w:val="22"/>
                <w:highlight w:val="lightGray"/>
                <w:lang w:val="en-US"/>
              </w:rPr>
              <w:t>.</w:t>
            </w:r>
          </w:p>
          <w:p w:rsidR="00E970B4" w:rsidRDefault="00E970B4">
            <w:pPr>
              <w:spacing w:before="60" w:after="60"/>
              <w:rPr>
                <w:rFonts w:cs="Arial"/>
                <w:szCs w:val="22"/>
                <w:highlight w:val="lightGray"/>
                <w:lang w:val="en-US"/>
              </w:rPr>
            </w:pPr>
            <w:r>
              <w:rPr>
                <w:rFonts w:cs="Arial"/>
                <w:szCs w:val="22"/>
                <w:highlight w:val="lightGray"/>
                <w:lang w:val="en-US"/>
              </w:rPr>
              <w:t>e</w:t>
            </w:r>
            <w:r w:rsidR="00794B0F" w:rsidRPr="006F3ABA">
              <w:rPr>
                <w:rFonts w:cs="Arial"/>
                <w:szCs w:val="22"/>
                <w:highlight w:val="lightGray"/>
                <w:lang w:val="en-US"/>
              </w:rPr>
              <w:t>ffluent turbidimeter</w:t>
            </w:r>
          </w:p>
          <w:p w:rsidR="00794B0F" w:rsidRDefault="00794B0F">
            <w:pPr>
              <w:spacing w:before="60" w:after="60"/>
              <w:rPr>
                <w:rFonts w:cs="Arial"/>
                <w:szCs w:val="22"/>
                <w:highlight w:val="lightGray"/>
                <w:lang w:val="en-US"/>
              </w:rPr>
            </w:pPr>
            <w:r w:rsidRPr="006F3ABA">
              <w:rPr>
                <w:rFonts w:cs="Arial"/>
                <w:szCs w:val="22"/>
                <w:highlight w:val="lightGray"/>
                <w:lang w:val="en-US"/>
              </w:rPr>
              <w:t>Frequent backwashing</w:t>
            </w:r>
            <w:r w:rsidR="00E970B4">
              <w:rPr>
                <w:rFonts w:cs="Arial"/>
                <w:szCs w:val="22"/>
                <w:highlight w:val="lightGray"/>
                <w:lang w:val="en-US"/>
              </w:rPr>
              <w:t>—</w:t>
            </w:r>
            <w:r w:rsidR="006E1F1B" w:rsidRPr="006F3ABA">
              <w:rPr>
                <w:rFonts w:cs="Arial"/>
                <w:szCs w:val="22"/>
                <w:highlight w:val="lightGray"/>
                <w:lang w:val="en-US"/>
              </w:rPr>
              <w:t>c</w:t>
            </w:r>
            <w:r w:rsidR="00E970B4">
              <w:rPr>
                <w:rFonts w:cs="Arial"/>
                <w:szCs w:val="22"/>
                <w:highlight w:val="lightGray"/>
                <w:lang w:val="en-US"/>
              </w:rPr>
              <w:t xml:space="preserve">heck need for chemical clean in </w:t>
            </w:r>
            <w:r w:rsidR="006E1F1B" w:rsidRPr="006F3ABA">
              <w:rPr>
                <w:rFonts w:cs="Arial"/>
                <w:szCs w:val="22"/>
                <w:highlight w:val="lightGray"/>
                <w:lang w:val="en-US"/>
              </w:rPr>
              <w:t>place of membranes</w:t>
            </w:r>
            <w:r w:rsidR="00E970B4">
              <w:rPr>
                <w:rFonts w:cs="Arial"/>
                <w:szCs w:val="22"/>
                <w:highlight w:val="lightGray"/>
                <w:lang w:val="en-US"/>
              </w:rPr>
              <w:t>.</w:t>
            </w:r>
          </w:p>
          <w:p w:rsidR="006E1F1B" w:rsidRPr="006F3ABA" w:rsidRDefault="006E1F1B" w:rsidP="00817304">
            <w:pPr>
              <w:spacing w:before="60" w:after="60"/>
              <w:rPr>
                <w:rFonts w:cs="Arial"/>
                <w:szCs w:val="22"/>
                <w:highlight w:val="lightGray"/>
                <w:lang w:val="en-US"/>
              </w:rPr>
            </w:pPr>
            <w:r w:rsidRPr="006F3ABA">
              <w:rPr>
                <w:rFonts w:cs="Arial"/>
                <w:szCs w:val="22"/>
                <w:highlight w:val="lightGray"/>
                <w:lang w:val="en-US"/>
              </w:rPr>
              <w:t>Refer to procedure</w:t>
            </w:r>
          </w:p>
        </w:tc>
        <w:tc>
          <w:tcPr>
            <w:tcW w:w="3015" w:type="dxa"/>
            <w:tcBorders>
              <w:top w:val="single" w:sz="4" w:space="0" w:color="auto"/>
              <w:left w:val="single" w:sz="4" w:space="0" w:color="auto"/>
              <w:bottom w:val="nil"/>
              <w:right w:val="single" w:sz="4" w:space="0" w:color="auto"/>
            </w:tcBorders>
          </w:tcPr>
          <w:p w:rsidR="00794B0F" w:rsidRPr="006F3ABA" w:rsidRDefault="00794B0F">
            <w:pPr>
              <w:spacing w:before="60" w:after="60" w:line="288" w:lineRule="auto"/>
              <w:rPr>
                <w:rFonts w:cs="Arial"/>
                <w:szCs w:val="22"/>
                <w:highlight w:val="lightGray"/>
                <w:lang w:val="en-US"/>
              </w:rPr>
            </w:pPr>
            <w:r w:rsidRPr="006F3ABA">
              <w:rPr>
                <w:rFonts w:cs="Arial"/>
                <w:szCs w:val="22"/>
                <w:highlight w:val="lightGray"/>
                <w:lang w:val="en-US"/>
              </w:rPr>
              <w:t>Check turbidimeter for proper operation</w:t>
            </w:r>
            <w:r w:rsidRPr="006F3ABA">
              <w:rPr>
                <w:rFonts w:cs="Arial"/>
                <w:szCs w:val="22"/>
                <w:highlight w:val="lightGray"/>
                <w:lang w:val="en-US"/>
              </w:rPr>
              <w:br/>
              <w:t>Determine cause of high secondary effluent turbidity</w:t>
            </w:r>
            <w:r w:rsidR="00E970B4">
              <w:rPr>
                <w:rFonts w:cs="Arial"/>
                <w:szCs w:val="22"/>
                <w:highlight w:val="lightGray"/>
                <w:lang w:val="en-US"/>
              </w:rPr>
              <w:br/>
              <w:t>Refer to the O&amp;M m</w:t>
            </w:r>
            <w:r w:rsidRPr="006F3ABA">
              <w:rPr>
                <w:rFonts w:cs="Arial"/>
                <w:szCs w:val="22"/>
                <w:highlight w:val="lightGray"/>
                <w:lang w:val="en-US"/>
              </w:rPr>
              <w:t>anual</w:t>
            </w:r>
          </w:p>
          <w:p w:rsidR="00376441" w:rsidRPr="006F3ABA" w:rsidRDefault="00794B0F" w:rsidP="00817304">
            <w:pPr>
              <w:spacing w:before="60" w:after="60"/>
              <w:rPr>
                <w:rFonts w:cs="Arial"/>
                <w:szCs w:val="22"/>
                <w:highlight w:val="lightGray"/>
                <w:lang w:val="en-US"/>
              </w:rPr>
            </w:pPr>
            <w:r w:rsidRPr="006F3ABA">
              <w:rPr>
                <w:rFonts w:cs="Arial"/>
                <w:color w:val="FF0000"/>
                <w:szCs w:val="22"/>
                <w:highlight w:val="lightGray"/>
                <w:lang w:val="en-US"/>
              </w:rPr>
              <w:t>Shut</w:t>
            </w:r>
            <w:r w:rsidR="00E970B4">
              <w:rPr>
                <w:rFonts w:cs="Arial"/>
                <w:color w:val="FF0000"/>
                <w:szCs w:val="22"/>
                <w:highlight w:val="lightGray"/>
                <w:lang w:val="en-US"/>
              </w:rPr>
              <w:t xml:space="preserve"> </w:t>
            </w:r>
            <w:r w:rsidRPr="006F3ABA">
              <w:rPr>
                <w:rFonts w:cs="Arial"/>
                <w:color w:val="FF0000"/>
                <w:szCs w:val="22"/>
                <w:highlight w:val="lightGray"/>
                <w:lang w:val="en-US"/>
              </w:rPr>
              <w:t>down MF unit and clean cell</w:t>
            </w:r>
            <w:r w:rsidRPr="006F3ABA">
              <w:rPr>
                <w:rFonts w:cs="Arial"/>
                <w:color w:val="FF0000"/>
                <w:szCs w:val="22"/>
                <w:highlight w:val="lightGray"/>
                <w:lang w:val="en-US"/>
              </w:rPr>
              <w:br/>
              <w:t>Pos</w:t>
            </w:r>
            <w:r w:rsidR="007F312C">
              <w:rPr>
                <w:rFonts w:cs="Arial"/>
                <w:color w:val="FF0000"/>
                <w:szCs w:val="22"/>
                <w:highlight w:val="lightGray"/>
                <w:lang w:val="en-US"/>
              </w:rPr>
              <w:t>sible membrane integrity breach:</w:t>
            </w:r>
            <w:r w:rsidR="008D10D6">
              <w:rPr>
                <w:rFonts w:cs="Arial"/>
                <w:color w:val="FF0000"/>
                <w:szCs w:val="22"/>
                <w:highlight w:val="lightGray"/>
                <w:lang w:val="en-US"/>
              </w:rPr>
              <w:t xml:space="preserve"> </w:t>
            </w:r>
            <w:r w:rsidR="007F312C">
              <w:rPr>
                <w:rFonts w:cs="Arial"/>
                <w:color w:val="FF0000"/>
                <w:szCs w:val="22"/>
                <w:highlight w:val="lightGray"/>
                <w:lang w:val="en-US"/>
              </w:rPr>
              <w:t>p</w:t>
            </w:r>
            <w:r w:rsidRPr="006F3ABA">
              <w:rPr>
                <w:rFonts w:cs="Arial"/>
                <w:color w:val="FF0000"/>
                <w:szCs w:val="22"/>
                <w:highlight w:val="lightGray"/>
                <w:lang w:val="en-US"/>
              </w:rPr>
              <w:t>erform pressure decay test/air leak testing</w:t>
            </w:r>
            <w:r w:rsidR="00E970B4">
              <w:rPr>
                <w:rFonts w:cs="Arial"/>
                <w:color w:val="FF0000"/>
                <w:szCs w:val="22"/>
                <w:highlight w:val="lightGray"/>
                <w:lang w:val="en-US"/>
              </w:rPr>
              <w:br/>
              <w:t>Refer to O&amp;M m</w:t>
            </w:r>
            <w:r w:rsidRPr="006F3ABA">
              <w:rPr>
                <w:rFonts w:cs="Arial"/>
                <w:color w:val="FF0000"/>
                <w:szCs w:val="22"/>
                <w:highlight w:val="lightGray"/>
                <w:lang w:val="en-US"/>
              </w:rPr>
              <w:t>anual</w:t>
            </w:r>
          </w:p>
        </w:tc>
      </w:tr>
      <w:tr w:rsidR="00547601" w:rsidRPr="006F3ABA" w:rsidTr="00584F43">
        <w:trPr>
          <w:cantSplit/>
        </w:trPr>
        <w:tc>
          <w:tcPr>
            <w:tcW w:w="3063" w:type="dxa"/>
            <w:tcBorders>
              <w:top w:val="single" w:sz="4" w:space="0" w:color="auto"/>
              <w:left w:val="single" w:sz="4" w:space="0" w:color="auto"/>
              <w:bottom w:val="nil"/>
              <w:right w:val="single" w:sz="4" w:space="0" w:color="auto"/>
            </w:tcBorders>
          </w:tcPr>
          <w:p w:rsidR="00547601" w:rsidRPr="006F3ABA" w:rsidRDefault="00E45468" w:rsidP="001816EF">
            <w:pPr>
              <w:numPr>
                <w:ilvl w:val="0"/>
                <w:numId w:val="27"/>
              </w:numPr>
              <w:tabs>
                <w:tab w:val="clear" w:pos="417"/>
              </w:tabs>
              <w:spacing w:before="60" w:after="60"/>
              <w:rPr>
                <w:rFonts w:cs="Arial"/>
                <w:szCs w:val="22"/>
                <w:highlight w:val="lightGray"/>
                <w:lang w:val="en-US"/>
              </w:rPr>
            </w:pPr>
            <w:r w:rsidRPr="006F3ABA">
              <w:rPr>
                <w:rFonts w:cs="Arial"/>
                <w:szCs w:val="22"/>
                <w:highlight w:val="lightGray"/>
                <w:lang w:val="en-US"/>
              </w:rPr>
              <w:t xml:space="preserve">Chlorination </w:t>
            </w:r>
            <w:r w:rsidR="00E970B4">
              <w:rPr>
                <w:rFonts w:cs="Arial"/>
                <w:szCs w:val="22"/>
                <w:highlight w:val="lightGray"/>
                <w:lang w:val="en-US"/>
              </w:rPr>
              <w:t>d</w:t>
            </w:r>
            <w:r w:rsidR="00547601" w:rsidRPr="006F3ABA">
              <w:rPr>
                <w:rFonts w:cs="Arial"/>
                <w:szCs w:val="22"/>
                <w:highlight w:val="lightGray"/>
                <w:lang w:val="en-US"/>
              </w:rPr>
              <w:t>isinfection</w:t>
            </w:r>
          </w:p>
        </w:tc>
        <w:tc>
          <w:tcPr>
            <w:tcW w:w="536" w:type="dxa"/>
            <w:tcBorders>
              <w:top w:val="single" w:sz="4" w:space="0" w:color="auto"/>
              <w:left w:val="single" w:sz="4" w:space="0" w:color="auto"/>
              <w:bottom w:val="nil"/>
              <w:right w:val="single" w:sz="4" w:space="0" w:color="auto"/>
            </w:tcBorders>
          </w:tcPr>
          <w:p w:rsidR="00547601" w:rsidRPr="006F3ABA" w:rsidRDefault="00547601" w:rsidP="007E08D0">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tcBorders>
              <w:top w:val="single" w:sz="4" w:space="0" w:color="auto"/>
              <w:left w:val="single" w:sz="4" w:space="0" w:color="auto"/>
              <w:bottom w:val="nil"/>
              <w:right w:val="single" w:sz="4" w:space="0" w:color="auto"/>
            </w:tcBorders>
          </w:tcPr>
          <w:p w:rsidR="00547601" w:rsidRPr="006F3ABA" w:rsidRDefault="00547601" w:rsidP="00764582">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gridSpan w:val="2"/>
            <w:tcBorders>
              <w:top w:val="single" w:sz="4" w:space="0" w:color="auto"/>
              <w:left w:val="single" w:sz="4" w:space="0" w:color="auto"/>
              <w:bottom w:val="nil"/>
              <w:right w:val="single" w:sz="4" w:space="0" w:color="auto"/>
            </w:tcBorders>
          </w:tcPr>
          <w:p w:rsidR="00547601" w:rsidRPr="006F3ABA" w:rsidRDefault="00547601" w:rsidP="00C54EE4">
            <w:pPr>
              <w:spacing w:before="60" w:after="60"/>
              <w:jc w:val="center"/>
              <w:rPr>
                <w:rFonts w:cs="Arial"/>
                <w:szCs w:val="22"/>
                <w:highlight w:val="lightGray"/>
                <w:lang w:val="en-US"/>
              </w:rPr>
            </w:pPr>
            <w:r w:rsidRPr="006F3ABA">
              <w:rPr>
                <w:rFonts w:cs="Arial"/>
                <w:szCs w:val="22"/>
                <w:highlight w:val="lightGray"/>
                <w:lang w:val="en-US"/>
              </w:rPr>
              <w:t>Y</w:t>
            </w:r>
          </w:p>
        </w:tc>
        <w:tc>
          <w:tcPr>
            <w:tcW w:w="524" w:type="dxa"/>
            <w:tcBorders>
              <w:top w:val="single" w:sz="4" w:space="0" w:color="auto"/>
              <w:left w:val="single" w:sz="4" w:space="0" w:color="auto"/>
              <w:bottom w:val="nil"/>
              <w:right w:val="single" w:sz="4" w:space="0" w:color="auto"/>
            </w:tcBorders>
          </w:tcPr>
          <w:p w:rsidR="00547601" w:rsidRPr="006F3ABA" w:rsidRDefault="00547601" w:rsidP="002E709E">
            <w:pPr>
              <w:spacing w:before="60" w:after="60"/>
              <w:jc w:val="center"/>
              <w:rPr>
                <w:rFonts w:cs="Arial"/>
                <w:szCs w:val="22"/>
                <w:highlight w:val="lightGray"/>
                <w:lang w:val="en-US"/>
              </w:rPr>
            </w:pPr>
          </w:p>
        </w:tc>
        <w:tc>
          <w:tcPr>
            <w:tcW w:w="524" w:type="dxa"/>
            <w:tcBorders>
              <w:top w:val="single" w:sz="4" w:space="0" w:color="auto"/>
              <w:left w:val="single" w:sz="4" w:space="0" w:color="auto"/>
              <w:bottom w:val="nil"/>
              <w:right w:val="single" w:sz="4" w:space="0" w:color="auto"/>
            </w:tcBorders>
          </w:tcPr>
          <w:p w:rsidR="00547601" w:rsidRPr="006F3ABA" w:rsidRDefault="00547601" w:rsidP="00584F43">
            <w:pPr>
              <w:spacing w:before="60" w:after="60"/>
              <w:jc w:val="center"/>
              <w:rPr>
                <w:rFonts w:cs="Arial"/>
                <w:szCs w:val="22"/>
                <w:highlight w:val="lightGray"/>
                <w:lang w:val="en-US"/>
              </w:rPr>
            </w:pPr>
          </w:p>
        </w:tc>
        <w:tc>
          <w:tcPr>
            <w:tcW w:w="1451" w:type="dxa"/>
            <w:tcBorders>
              <w:top w:val="single" w:sz="4" w:space="0" w:color="auto"/>
              <w:left w:val="single" w:sz="4" w:space="0" w:color="auto"/>
              <w:bottom w:val="nil"/>
              <w:right w:val="single" w:sz="4" w:space="0" w:color="auto"/>
            </w:tcBorders>
          </w:tcPr>
          <w:p w:rsidR="00547601" w:rsidRPr="006F3ABA" w:rsidRDefault="00547601" w:rsidP="0009267A">
            <w:pPr>
              <w:pStyle w:val="Heading5"/>
              <w:spacing w:before="60" w:after="60"/>
              <w:jc w:val="center"/>
              <w:rPr>
                <w:rFonts w:cs="Arial"/>
                <w:color w:val="FF0000"/>
                <w:sz w:val="22"/>
                <w:szCs w:val="22"/>
                <w:highlight w:val="lightGray"/>
                <w:lang w:val="en-US"/>
              </w:rPr>
            </w:pPr>
            <w:r w:rsidRPr="006F3ABA">
              <w:rPr>
                <w:rFonts w:cs="Arial"/>
                <w:color w:val="FF0000"/>
                <w:sz w:val="22"/>
                <w:szCs w:val="22"/>
                <w:highlight w:val="lightGray"/>
                <w:lang w:val="en-US"/>
              </w:rPr>
              <w:t>CCP</w:t>
            </w:r>
          </w:p>
        </w:tc>
        <w:tc>
          <w:tcPr>
            <w:tcW w:w="2963" w:type="dxa"/>
            <w:tcBorders>
              <w:top w:val="single" w:sz="4" w:space="0" w:color="auto"/>
              <w:left w:val="single" w:sz="4" w:space="0" w:color="auto"/>
              <w:bottom w:val="nil"/>
              <w:right w:val="single" w:sz="4" w:space="0" w:color="auto"/>
            </w:tcBorders>
          </w:tcPr>
          <w:p w:rsidR="00547601" w:rsidRPr="006F3ABA" w:rsidRDefault="00817304" w:rsidP="008A2DCD">
            <w:pPr>
              <w:spacing w:before="60" w:after="60"/>
              <w:rPr>
                <w:rFonts w:cs="Arial"/>
                <w:color w:val="FF0000"/>
                <w:szCs w:val="22"/>
                <w:highlight w:val="lightGray"/>
                <w:lang w:val="en-US"/>
              </w:rPr>
            </w:pPr>
            <w:r>
              <w:rPr>
                <w:rFonts w:cs="Arial"/>
                <w:color w:val="FF0000"/>
                <w:szCs w:val="22"/>
                <w:highlight w:val="lightGray"/>
                <w:lang w:val="en-US"/>
              </w:rPr>
              <w:t>F</w:t>
            </w:r>
            <w:r w:rsidR="00547601" w:rsidRPr="006F3ABA">
              <w:rPr>
                <w:rFonts w:cs="Arial"/>
                <w:color w:val="FF0000"/>
                <w:szCs w:val="22"/>
                <w:highlight w:val="lightGray"/>
                <w:lang w:val="en-US"/>
              </w:rPr>
              <w:t xml:space="preserve">ailure to reduce bacterial counts to </w:t>
            </w:r>
            <w:r w:rsidR="00E45468" w:rsidRPr="006F3ABA">
              <w:rPr>
                <w:rFonts w:cs="Arial"/>
                <w:color w:val="FF0000"/>
                <w:szCs w:val="22"/>
                <w:highlight w:val="lightGray"/>
                <w:lang w:val="en-US"/>
              </w:rPr>
              <w:t>permit</w:t>
            </w:r>
            <w:r w:rsidR="00A564E6" w:rsidRPr="006F3ABA">
              <w:rPr>
                <w:rFonts w:cs="Arial"/>
                <w:color w:val="FF0000"/>
                <w:szCs w:val="22"/>
                <w:highlight w:val="lightGray"/>
                <w:lang w:val="en-US"/>
              </w:rPr>
              <w:t>/levels appropriate for current reuse</w:t>
            </w:r>
            <w:r w:rsidR="00E45468" w:rsidRPr="006F3ABA">
              <w:rPr>
                <w:rFonts w:cs="Arial"/>
                <w:color w:val="FF0000"/>
                <w:szCs w:val="22"/>
                <w:highlight w:val="lightGray"/>
                <w:lang w:val="en-US"/>
              </w:rPr>
              <w:t xml:space="preserve"> </w:t>
            </w:r>
            <w:r w:rsidR="00547601" w:rsidRPr="006F3ABA">
              <w:rPr>
                <w:rFonts w:cs="Arial"/>
                <w:color w:val="FF0000"/>
                <w:szCs w:val="22"/>
                <w:highlight w:val="lightGray"/>
                <w:lang w:val="en-US"/>
              </w:rPr>
              <w:t>requirements</w:t>
            </w:r>
          </w:p>
          <w:p w:rsidR="00547601" w:rsidRPr="006F3ABA" w:rsidRDefault="00817304">
            <w:pPr>
              <w:spacing w:before="60" w:after="60"/>
              <w:rPr>
                <w:rFonts w:cs="Arial"/>
                <w:color w:val="FF0000"/>
                <w:szCs w:val="22"/>
                <w:highlight w:val="lightGray"/>
                <w:lang w:val="en-US"/>
              </w:rPr>
            </w:pPr>
            <w:r>
              <w:rPr>
                <w:rFonts w:cs="Arial"/>
                <w:color w:val="FF0000"/>
                <w:szCs w:val="22"/>
                <w:highlight w:val="lightGray"/>
                <w:lang w:val="en-US"/>
              </w:rPr>
              <w:t>F</w:t>
            </w:r>
            <w:r w:rsidR="00547601" w:rsidRPr="006F3ABA">
              <w:rPr>
                <w:rFonts w:cs="Arial"/>
                <w:color w:val="FF0000"/>
                <w:szCs w:val="22"/>
                <w:highlight w:val="lightGray"/>
                <w:lang w:val="en-US"/>
              </w:rPr>
              <w:t xml:space="preserve">ailure to </w:t>
            </w:r>
            <w:r w:rsidR="00A564E6" w:rsidRPr="006F3ABA">
              <w:rPr>
                <w:rFonts w:cs="Arial"/>
                <w:color w:val="FF0000"/>
                <w:szCs w:val="22"/>
                <w:highlight w:val="lightGray"/>
                <w:lang w:val="en-US"/>
              </w:rPr>
              <w:t xml:space="preserve">provide required chlorine </w:t>
            </w:r>
            <w:r w:rsidR="000643D3">
              <w:rPr>
                <w:rFonts w:cs="Arial"/>
                <w:color w:val="FF0000"/>
                <w:szCs w:val="22"/>
                <w:highlight w:val="lightGray"/>
                <w:lang w:val="en-US"/>
              </w:rPr>
              <w:t>CT</w:t>
            </w:r>
            <w:r w:rsidR="00A564E6" w:rsidRPr="006F3ABA">
              <w:rPr>
                <w:rFonts w:cs="Arial"/>
                <w:color w:val="FF0000"/>
                <w:szCs w:val="22"/>
                <w:highlight w:val="lightGray"/>
                <w:lang w:val="en-US"/>
              </w:rPr>
              <w:t>, hydraulic retention time</w:t>
            </w:r>
            <w:r w:rsidR="00844EBF">
              <w:rPr>
                <w:rFonts w:cs="Arial"/>
                <w:color w:val="FF0000"/>
                <w:szCs w:val="22"/>
                <w:highlight w:val="lightGray"/>
                <w:lang w:val="en-US"/>
              </w:rPr>
              <w:t>,</w:t>
            </w:r>
            <w:r w:rsidR="00A564E6" w:rsidRPr="006F3ABA">
              <w:rPr>
                <w:rFonts w:cs="Arial"/>
                <w:color w:val="FF0000"/>
                <w:szCs w:val="22"/>
                <w:highlight w:val="lightGray"/>
                <w:lang w:val="en-US"/>
              </w:rPr>
              <w:t xml:space="preserve"> and chlorine residual</w:t>
            </w:r>
          </w:p>
          <w:p w:rsidR="00547601" w:rsidRPr="006F3ABA" w:rsidRDefault="00817304">
            <w:pPr>
              <w:spacing w:before="60" w:after="60"/>
              <w:rPr>
                <w:rFonts w:cs="Arial"/>
                <w:color w:val="FF0000"/>
                <w:szCs w:val="22"/>
                <w:highlight w:val="lightGray"/>
                <w:lang w:val="en-US"/>
              </w:rPr>
            </w:pPr>
            <w:r>
              <w:rPr>
                <w:rFonts w:cs="Arial"/>
                <w:color w:val="FF0000"/>
                <w:szCs w:val="22"/>
                <w:highlight w:val="lightGray"/>
                <w:lang w:val="en-US"/>
              </w:rPr>
              <w:t>G</w:t>
            </w:r>
            <w:r w:rsidR="00547601" w:rsidRPr="006F3ABA">
              <w:rPr>
                <w:rFonts w:cs="Arial"/>
                <w:color w:val="FF0000"/>
                <w:szCs w:val="22"/>
                <w:highlight w:val="lightGray"/>
                <w:lang w:val="en-US"/>
              </w:rPr>
              <w:t>eneration of possib</w:t>
            </w:r>
            <w:r w:rsidR="00844EBF">
              <w:rPr>
                <w:rFonts w:cs="Arial"/>
                <w:color w:val="FF0000"/>
                <w:szCs w:val="22"/>
                <w:highlight w:val="lightGray"/>
                <w:lang w:val="en-US"/>
              </w:rPr>
              <w:t>ly harmful chlorinated organics</w:t>
            </w:r>
          </w:p>
        </w:tc>
        <w:tc>
          <w:tcPr>
            <w:tcW w:w="3125" w:type="dxa"/>
            <w:tcBorders>
              <w:top w:val="single" w:sz="4" w:space="0" w:color="auto"/>
              <w:left w:val="single" w:sz="4" w:space="0" w:color="auto"/>
              <w:bottom w:val="nil"/>
              <w:right w:val="single" w:sz="4" w:space="0" w:color="auto"/>
            </w:tcBorders>
          </w:tcPr>
          <w:p w:rsidR="00547601" w:rsidRPr="006F3ABA" w:rsidRDefault="00817304">
            <w:pPr>
              <w:spacing w:before="60" w:after="60"/>
              <w:rPr>
                <w:rFonts w:cs="Arial"/>
                <w:szCs w:val="22"/>
                <w:highlight w:val="lightGray"/>
                <w:lang w:val="en-US"/>
              </w:rPr>
            </w:pPr>
            <w:r>
              <w:rPr>
                <w:rFonts w:cs="Arial"/>
                <w:szCs w:val="22"/>
                <w:highlight w:val="lightGray"/>
                <w:lang w:val="en-US"/>
              </w:rPr>
              <w:t>O</w:t>
            </w:r>
            <w:r w:rsidR="00547601" w:rsidRPr="006F3ABA">
              <w:rPr>
                <w:rFonts w:cs="Arial"/>
                <w:szCs w:val="22"/>
                <w:highlight w:val="lightGray"/>
                <w:lang w:val="en-US"/>
              </w:rPr>
              <w:t xml:space="preserve">perational procedures to ensure suitable </w:t>
            </w:r>
            <w:r w:rsidR="007F7718" w:rsidRPr="006F3ABA">
              <w:rPr>
                <w:rFonts w:cs="Arial"/>
                <w:szCs w:val="22"/>
                <w:highlight w:val="lightGray"/>
                <w:lang w:val="en-US"/>
              </w:rPr>
              <w:t xml:space="preserve">sodium hypochlorite </w:t>
            </w:r>
            <w:r w:rsidR="00547601" w:rsidRPr="006F3ABA">
              <w:rPr>
                <w:rFonts w:cs="Arial"/>
                <w:szCs w:val="22"/>
                <w:highlight w:val="lightGray"/>
                <w:lang w:val="en-US"/>
              </w:rPr>
              <w:t>dosing, control, monitoring</w:t>
            </w:r>
            <w:r w:rsidR="00844EBF">
              <w:rPr>
                <w:rFonts w:cs="Arial"/>
                <w:szCs w:val="22"/>
                <w:highlight w:val="lightGray"/>
                <w:lang w:val="en-US"/>
              </w:rPr>
              <w:t>, and corrective action</w:t>
            </w:r>
          </w:p>
        </w:tc>
        <w:tc>
          <w:tcPr>
            <w:tcW w:w="2800" w:type="dxa"/>
            <w:tcBorders>
              <w:top w:val="single" w:sz="4" w:space="0" w:color="auto"/>
              <w:left w:val="single" w:sz="4" w:space="0" w:color="auto"/>
              <w:bottom w:val="nil"/>
              <w:right w:val="single" w:sz="4" w:space="0" w:color="auto"/>
            </w:tcBorders>
          </w:tcPr>
          <w:p w:rsidR="00A564E6" w:rsidRPr="006F3ABA" w:rsidRDefault="00817304">
            <w:pPr>
              <w:spacing w:before="60" w:after="60"/>
              <w:rPr>
                <w:rFonts w:cs="Arial"/>
                <w:color w:val="FF0000"/>
                <w:szCs w:val="22"/>
                <w:highlight w:val="lightGray"/>
                <w:lang w:val="en-US"/>
              </w:rPr>
            </w:pPr>
            <w:r>
              <w:rPr>
                <w:rFonts w:cs="Arial"/>
                <w:color w:val="FF0000"/>
                <w:szCs w:val="22"/>
                <w:highlight w:val="lightGray"/>
                <w:lang w:val="en-US"/>
              </w:rPr>
              <w:t>If t</w:t>
            </w:r>
            <w:r w:rsidR="00844EBF">
              <w:rPr>
                <w:rFonts w:cs="Arial"/>
                <w:color w:val="FF0000"/>
                <w:szCs w:val="22"/>
                <w:highlight w:val="lightGray"/>
                <w:lang w:val="en-US"/>
              </w:rPr>
              <w:t>otal coliform</w:t>
            </w:r>
            <w:r w:rsidR="00844EBF">
              <w:rPr>
                <w:rFonts w:cs="Arial"/>
                <w:color w:val="FF0000"/>
                <w:szCs w:val="22"/>
                <w:highlight w:val="lightGray"/>
                <w:lang w:val="en-US"/>
              </w:rPr>
              <w:br/>
              <w:t>&gt;</w:t>
            </w:r>
            <w:r w:rsidR="00A564E6" w:rsidRPr="006F3ABA">
              <w:rPr>
                <w:rFonts w:cs="Arial"/>
                <w:color w:val="FF0000"/>
                <w:szCs w:val="22"/>
                <w:highlight w:val="lightGray"/>
                <w:lang w:val="en-US"/>
              </w:rPr>
              <w:t>X MPN/100 ml</w:t>
            </w:r>
          </w:p>
          <w:p w:rsidR="00547601" w:rsidRPr="006F3ABA" w:rsidRDefault="00547601">
            <w:pPr>
              <w:spacing w:before="60" w:after="60"/>
              <w:rPr>
                <w:rFonts w:cs="Arial"/>
                <w:color w:val="FF0000"/>
                <w:szCs w:val="22"/>
                <w:highlight w:val="lightGray"/>
                <w:lang w:val="en-US"/>
              </w:rPr>
            </w:pPr>
            <w:r w:rsidRPr="006F3ABA">
              <w:rPr>
                <w:rFonts w:cs="Arial"/>
                <w:color w:val="FF0000"/>
                <w:szCs w:val="22"/>
                <w:highlight w:val="lightGray"/>
                <w:lang w:val="en-US"/>
              </w:rPr>
              <w:t xml:space="preserve">If chlorine </w:t>
            </w:r>
            <w:r w:rsidR="00844EBF">
              <w:rPr>
                <w:rFonts w:cs="Arial"/>
                <w:color w:val="FF0000"/>
                <w:szCs w:val="22"/>
                <w:highlight w:val="lightGray"/>
                <w:lang w:val="en-US"/>
              </w:rPr>
              <w:t>residual</w:t>
            </w:r>
            <w:r w:rsidRPr="006F3ABA">
              <w:rPr>
                <w:rFonts w:cs="Arial"/>
                <w:color w:val="FF0000"/>
                <w:szCs w:val="22"/>
                <w:highlight w:val="lightGray"/>
                <w:lang w:val="en-US"/>
              </w:rPr>
              <w:sym w:font="Symbol" w:char="F03C"/>
            </w:r>
            <w:r w:rsidR="00DF2060" w:rsidRPr="006F3ABA">
              <w:rPr>
                <w:rFonts w:cs="Arial"/>
                <w:color w:val="FF0000"/>
                <w:szCs w:val="22"/>
                <w:highlight w:val="lightGray"/>
                <w:lang w:val="en-US"/>
              </w:rPr>
              <w:t>X</w:t>
            </w:r>
            <w:r w:rsidRPr="006F3ABA">
              <w:rPr>
                <w:rFonts w:cs="Arial"/>
                <w:color w:val="FF0000"/>
                <w:szCs w:val="22"/>
                <w:highlight w:val="lightGray"/>
                <w:lang w:val="en-US"/>
              </w:rPr>
              <w:t xml:space="preserve"> or </w:t>
            </w:r>
            <w:r w:rsidRPr="006F3ABA">
              <w:rPr>
                <w:rFonts w:cs="Arial"/>
                <w:color w:val="FF0000"/>
                <w:szCs w:val="22"/>
                <w:highlight w:val="lightGray"/>
                <w:lang w:val="en-US"/>
              </w:rPr>
              <w:sym w:font="Symbol" w:char="F03E"/>
            </w:r>
            <w:r w:rsidR="00DF2060" w:rsidRPr="006F3ABA">
              <w:rPr>
                <w:rFonts w:cs="Arial"/>
                <w:color w:val="FF0000"/>
                <w:szCs w:val="22"/>
                <w:highlight w:val="lightGray"/>
                <w:lang w:val="en-US"/>
              </w:rPr>
              <w:t>X</w:t>
            </w:r>
            <w:r w:rsidRPr="006F3ABA">
              <w:rPr>
                <w:rFonts w:cs="Arial"/>
                <w:color w:val="FF0000"/>
                <w:szCs w:val="22"/>
                <w:highlight w:val="lightGray"/>
                <w:lang w:val="en-US"/>
              </w:rPr>
              <w:t xml:space="preserve"> mg/L at end of contact tank</w:t>
            </w:r>
            <w:r w:rsidR="00844EBF">
              <w:rPr>
                <w:rFonts w:cs="Arial"/>
                <w:color w:val="FF0000"/>
                <w:szCs w:val="22"/>
                <w:highlight w:val="lightGray"/>
                <w:lang w:val="en-US"/>
              </w:rPr>
              <w:t>,</w:t>
            </w:r>
            <w:r w:rsidRPr="006F3ABA">
              <w:rPr>
                <w:rFonts w:cs="Arial"/>
                <w:color w:val="FF0000"/>
                <w:szCs w:val="22"/>
                <w:highlight w:val="lightGray"/>
                <w:lang w:val="en-US"/>
              </w:rPr>
              <w:t xml:space="preserve"> report</w:t>
            </w:r>
            <w:r w:rsidR="00844EBF">
              <w:rPr>
                <w:rFonts w:cs="Arial"/>
                <w:color w:val="FF0000"/>
                <w:szCs w:val="22"/>
                <w:highlight w:val="lightGray"/>
                <w:lang w:val="en-US"/>
              </w:rPr>
              <w:t>.</w:t>
            </w:r>
          </w:p>
          <w:p w:rsidR="00547601" w:rsidRPr="006F3ABA" w:rsidRDefault="00547601">
            <w:pPr>
              <w:spacing w:before="60" w:after="60"/>
              <w:rPr>
                <w:rFonts w:cs="Arial"/>
                <w:color w:val="FF0000"/>
                <w:szCs w:val="22"/>
                <w:highlight w:val="lightGray"/>
                <w:lang w:val="en-US"/>
              </w:rPr>
            </w:pPr>
            <w:r w:rsidRPr="006F3ABA">
              <w:rPr>
                <w:rFonts w:cs="Arial"/>
                <w:color w:val="FF0000"/>
                <w:szCs w:val="22"/>
                <w:highlight w:val="lightGray"/>
                <w:lang w:val="en-US"/>
              </w:rPr>
              <w:t xml:space="preserve">If </w:t>
            </w:r>
            <w:r w:rsidR="009871A1" w:rsidRPr="006F3ABA">
              <w:rPr>
                <w:rFonts w:cs="Arial"/>
                <w:color w:val="FF0000"/>
                <w:szCs w:val="22"/>
                <w:highlight w:val="lightGray"/>
                <w:lang w:val="en-US"/>
              </w:rPr>
              <w:t>hydraulic detention time</w:t>
            </w:r>
            <w:r w:rsidRPr="006F3ABA">
              <w:rPr>
                <w:rFonts w:cs="Arial"/>
                <w:color w:val="FF0000"/>
                <w:szCs w:val="22"/>
                <w:highlight w:val="lightGray"/>
                <w:lang w:val="en-US"/>
              </w:rPr>
              <w:t xml:space="preserve"> </w:t>
            </w:r>
            <w:r w:rsidRPr="006F3ABA">
              <w:rPr>
                <w:rFonts w:cs="Arial"/>
                <w:color w:val="FF0000"/>
                <w:szCs w:val="22"/>
                <w:highlight w:val="lightGray"/>
                <w:lang w:val="en-US"/>
              </w:rPr>
              <w:sym w:font="Symbol" w:char="F03C"/>
            </w:r>
            <w:r w:rsidR="00DF2060" w:rsidRPr="006F3ABA">
              <w:rPr>
                <w:rFonts w:cs="Arial"/>
                <w:color w:val="FF0000"/>
                <w:szCs w:val="22"/>
                <w:highlight w:val="lightGray"/>
                <w:lang w:val="en-US"/>
              </w:rPr>
              <w:t>X</w:t>
            </w:r>
            <w:r w:rsidRPr="006F3ABA">
              <w:rPr>
                <w:rFonts w:cs="Arial"/>
                <w:color w:val="FF0000"/>
                <w:szCs w:val="22"/>
                <w:highlight w:val="lightGray"/>
                <w:lang w:val="en-US"/>
              </w:rPr>
              <w:t xml:space="preserve"> </w:t>
            </w:r>
            <w:r w:rsidR="009871A1" w:rsidRPr="006F3ABA">
              <w:rPr>
                <w:rFonts w:cs="Arial"/>
                <w:color w:val="FF0000"/>
                <w:szCs w:val="22"/>
                <w:highlight w:val="lightGray"/>
                <w:lang w:val="en-US"/>
              </w:rPr>
              <w:t>minutes</w:t>
            </w:r>
            <w:r w:rsidR="00844EBF">
              <w:rPr>
                <w:rFonts w:cs="Arial"/>
                <w:color w:val="FF0000"/>
                <w:szCs w:val="22"/>
                <w:highlight w:val="lightGray"/>
                <w:lang w:val="en-US"/>
              </w:rPr>
              <w:t>,</w:t>
            </w:r>
            <w:r w:rsidR="005C0316" w:rsidRPr="006F3ABA">
              <w:rPr>
                <w:rFonts w:cs="Arial"/>
                <w:color w:val="FF0000"/>
                <w:szCs w:val="22"/>
                <w:highlight w:val="lightGray"/>
                <w:lang w:val="en-US"/>
              </w:rPr>
              <w:t xml:space="preserve"> </w:t>
            </w:r>
            <w:r w:rsidRPr="006F3ABA">
              <w:rPr>
                <w:rFonts w:cs="Arial"/>
                <w:color w:val="FF0000"/>
                <w:szCs w:val="22"/>
                <w:highlight w:val="lightGray"/>
                <w:lang w:val="en-US"/>
              </w:rPr>
              <w:t>report</w:t>
            </w:r>
            <w:r w:rsidR="00844EBF">
              <w:rPr>
                <w:rFonts w:cs="Arial"/>
                <w:color w:val="FF0000"/>
                <w:szCs w:val="22"/>
                <w:highlight w:val="lightGray"/>
                <w:lang w:val="en-US"/>
              </w:rPr>
              <w:t>.</w:t>
            </w:r>
            <w:r w:rsidRPr="006F3ABA">
              <w:rPr>
                <w:rFonts w:cs="Arial"/>
                <w:color w:val="FF0000"/>
                <w:szCs w:val="22"/>
                <w:highlight w:val="lightGray"/>
                <w:lang w:val="en-US"/>
              </w:rPr>
              <w:t xml:space="preserve"> </w:t>
            </w:r>
          </w:p>
          <w:p w:rsidR="00547601" w:rsidRPr="006F3ABA" w:rsidRDefault="00547601">
            <w:pPr>
              <w:spacing w:before="60" w:after="60"/>
              <w:rPr>
                <w:rFonts w:cs="Arial"/>
                <w:color w:val="FF0000"/>
                <w:szCs w:val="22"/>
                <w:highlight w:val="lightGray"/>
                <w:lang w:val="en-US"/>
              </w:rPr>
            </w:pPr>
            <w:r w:rsidRPr="006F3ABA">
              <w:rPr>
                <w:rFonts w:cs="Arial"/>
                <w:color w:val="FF0000"/>
                <w:szCs w:val="22"/>
                <w:highlight w:val="lightGray"/>
                <w:lang w:val="en-US"/>
              </w:rPr>
              <w:t xml:space="preserve">If </w:t>
            </w:r>
            <w:r w:rsidR="00844EBF">
              <w:rPr>
                <w:rFonts w:cs="Arial"/>
                <w:color w:val="FF0000"/>
                <w:szCs w:val="22"/>
                <w:highlight w:val="lightGray"/>
                <w:lang w:val="en-US"/>
              </w:rPr>
              <w:t>c</w:t>
            </w:r>
            <w:r w:rsidR="009871A1" w:rsidRPr="006F3ABA">
              <w:rPr>
                <w:rFonts w:cs="Arial"/>
                <w:color w:val="FF0000"/>
                <w:szCs w:val="22"/>
                <w:highlight w:val="lightGray"/>
                <w:lang w:val="en-US"/>
              </w:rPr>
              <w:t xml:space="preserve">hlorine </w:t>
            </w:r>
            <w:r w:rsidR="00705C23">
              <w:rPr>
                <w:rFonts w:cs="Arial"/>
                <w:color w:val="FF0000"/>
                <w:szCs w:val="22"/>
                <w:highlight w:val="lightGray"/>
                <w:lang w:val="en-US"/>
              </w:rPr>
              <w:t xml:space="preserve">dose (concentration x </w:t>
            </w:r>
            <w:r w:rsidR="00844EBF">
              <w:rPr>
                <w:rFonts w:cs="Arial"/>
                <w:color w:val="FF0000"/>
                <w:szCs w:val="22"/>
                <w:highlight w:val="lightGray"/>
                <w:lang w:val="en-US"/>
              </w:rPr>
              <w:t>CT)</w:t>
            </w:r>
            <w:r w:rsidR="000643D3">
              <w:rPr>
                <w:rFonts w:cs="Arial"/>
                <w:color w:val="FF0000"/>
                <w:szCs w:val="22"/>
                <w:highlight w:val="lightGray"/>
                <w:lang w:val="en-US"/>
              </w:rPr>
              <w:br/>
            </w:r>
            <w:r w:rsidR="009871A1" w:rsidRPr="006F3ABA">
              <w:rPr>
                <w:rFonts w:cs="Arial"/>
                <w:color w:val="FF0000"/>
                <w:szCs w:val="22"/>
                <w:highlight w:val="lightGray"/>
                <w:lang w:val="en-US"/>
              </w:rPr>
              <w:t xml:space="preserve">&lt;X </w:t>
            </w:r>
            <w:r w:rsidR="00844EBF">
              <w:rPr>
                <w:rFonts w:cs="Arial"/>
                <w:color w:val="FF0000"/>
                <w:szCs w:val="22"/>
                <w:highlight w:val="lightGray"/>
                <w:lang w:val="en-US"/>
              </w:rPr>
              <w:t>mg/</w:t>
            </w:r>
            <w:r w:rsidR="00A564E6" w:rsidRPr="006F3ABA">
              <w:rPr>
                <w:rFonts w:cs="Arial"/>
                <w:color w:val="FF0000"/>
                <w:szCs w:val="22"/>
                <w:highlight w:val="lightGray"/>
                <w:lang w:val="en-US"/>
              </w:rPr>
              <w:t>min/L</w:t>
            </w:r>
            <w:r w:rsidRPr="006F3ABA">
              <w:rPr>
                <w:rFonts w:cs="Arial"/>
                <w:color w:val="FF0000"/>
                <w:szCs w:val="22"/>
                <w:highlight w:val="lightGray"/>
                <w:lang w:val="en-US"/>
              </w:rPr>
              <w:t xml:space="preserve"> </w:t>
            </w:r>
            <w:r w:rsidR="00A564E6" w:rsidRPr="006F3ABA">
              <w:rPr>
                <w:rFonts w:cs="Arial"/>
                <w:color w:val="FF0000"/>
                <w:szCs w:val="22"/>
                <w:highlight w:val="lightGray"/>
                <w:lang w:val="en-US"/>
              </w:rPr>
              <w:t>at peak dry weather design flow</w:t>
            </w:r>
            <w:r w:rsidR="00844EBF">
              <w:rPr>
                <w:rFonts w:cs="Arial"/>
                <w:color w:val="FF0000"/>
                <w:szCs w:val="22"/>
                <w:highlight w:val="lightGray"/>
                <w:lang w:val="en-US"/>
              </w:rPr>
              <w:t xml:space="preserve">, </w:t>
            </w:r>
            <w:r w:rsidR="00A564E6" w:rsidRPr="006F3ABA">
              <w:rPr>
                <w:rFonts w:cs="Arial"/>
                <w:color w:val="FF0000"/>
                <w:szCs w:val="22"/>
                <w:highlight w:val="lightGray"/>
                <w:lang w:val="en-US"/>
              </w:rPr>
              <w:t>r</w:t>
            </w:r>
            <w:r w:rsidRPr="006F3ABA">
              <w:rPr>
                <w:rFonts w:cs="Arial"/>
                <w:color w:val="FF0000"/>
                <w:szCs w:val="22"/>
                <w:highlight w:val="lightGray"/>
                <w:lang w:val="en-US"/>
              </w:rPr>
              <w:t>eport</w:t>
            </w:r>
            <w:r w:rsidR="00844EBF">
              <w:rPr>
                <w:rFonts w:cs="Arial"/>
                <w:color w:val="FF0000"/>
                <w:szCs w:val="22"/>
                <w:highlight w:val="lightGray"/>
                <w:lang w:val="en-US"/>
              </w:rPr>
              <w:t>.</w:t>
            </w:r>
          </w:p>
        </w:tc>
        <w:tc>
          <w:tcPr>
            <w:tcW w:w="2725" w:type="dxa"/>
            <w:tcBorders>
              <w:top w:val="single" w:sz="4" w:space="0" w:color="auto"/>
              <w:left w:val="single" w:sz="4" w:space="0" w:color="auto"/>
              <w:bottom w:val="nil"/>
              <w:right w:val="single" w:sz="4" w:space="0" w:color="auto"/>
            </w:tcBorders>
          </w:tcPr>
          <w:p w:rsidR="007F7718" w:rsidRPr="006F3ABA" w:rsidRDefault="00817304">
            <w:pPr>
              <w:spacing w:before="60" w:after="60"/>
              <w:rPr>
                <w:rFonts w:cs="Arial"/>
                <w:szCs w:val="22"/>
                <w:highlight w:val="lightGray"/>
                <w:lang w:val="en-US"/>
              </w:rPr>
            </w:pPr>
            <w:r>
              <w:rPr>
                <w:rFonts w:cs="Arial"/>
                <w:szCs w:val="22"/>
                <w:highlight w:val="lightGray"/>
                <w:lang w:val="en-US"/>
              </w:rPr>
              <w:t>Chlorine r</w:t>
            </w:r>
            <w:r w:rsidR="00844EBF">
              <w:rPr>
                <w:rFonts w:cs="Arial"/>
                <w:szCs w:val="22"/>
                <w:highlight w:val="lightGray"/>
                <w:lang w:val="en-US"/>
              </w:rPr>
              <w:t>esidual</w:t>
            </w:r>
          </w:p>
          <w:p w:rsidR="00547601" w:rsidRPr="006F3ABA" w:rsidRDefault="00547601" w:rsidP="00817304">
            <w:pPr>
              <w:spacing w:before="60" w:after="60"/>
              <w:rPr>
                <w:rFonts w:cs="Arial"/>
                <w:szCs w:val="22"/>
                <w:highlight w:val="lightGray"/>
                <w:lang w:val="en-US"/>
              </w:rPr>
            </w:pPr>
            <w:r w:rsidRPr="006F3ABA">
              <w:rPr>
                <w:rFonts w:cs="Arial"/>
                <w:szCs w:val="22"/>
                <w:highlight w:val="lightGray"/>
                <w:lang w:val="en-US"/>
              </w:rPr>
              <w:t>Refer to procedure</w:t>
            </w:r>
          </w:p>
        </w:tc>
        <w:tc>
          <w:tcPr>
            <w:tcW w:w="3015" w:type="dxa"/>
            <w:tcBorders>
              <w:top w:val="single" w:sz="4" w:space="0" w:color="auto"/>
              <w:left w:val="single" w:sz="4" w:space="0" w:color="auto"/>
              <w:bottom w:val="nil"/>
              <w:right w:val="single" w:sz="4" w:space="0" w:color="auto"/>
            </w:tcBorders>
          </w:tcPr>
          <w:p w:rsidR="007F7718" w:rsidRPr="006F3ABA" w:rsidRDefault="007F7718">
            <w:pPr>
              <w:spacing w:before="60" w:after="60"/>
              <w:rPr>
                <w:rFonts w:cs="Arial"/>
                <w:szCs w:val="22"/>
                <w:highlight w:val="lightGray"/>
                <w:lang w:val="en-US"/>
              </w:rPr>
            </w:pPr>
            <w:r w:rsidRPr="006F3ABA">
              <w:rPr>
                <w:rFonts w:cs="Arial"/>
                <w:szCs w:val="22"/>
                <w:highlight w:val="lightGray"/>
                <w:lang w:val="en-US"/>
              </w:rPr>
              <w:t>Adjust sodium hypochlorite fee</w:t>
            </w:r>
            <w:r w:rsidR="00DA323C" w:rsidRPr="006F3ABA">
              <w:rPr>
                <w:rFonts w:cs="Arial"/>
                <w:szCs w:val="22"/>
                <w:highlight w:val="lightGray"/>
                <w:lang w:val="en-US"/>
              </w:rPr>
              <w:t>d</w:t>
            </w:r>
            <w:r w:rsidRPr="006F3ABA">
              <w:rPr>
                <w:rFonts w:cs="Arial"/>
                <w:szCs w:val="22"/>
                <w:highlight w:val="lightGray"/>
                <w:lang w:val="en-US"/>
              </w:rPr>
              <w:t xml:space="preserve"> set</w:t>
            </w:r>
            <w:r w:rsidR="00844EBF">
              <w:rPr>
                <w:rFonts w:cs="Arial"/>
                <w:szCs w:val="22"/>
                <w:highlight w:val="lightGray"/>
                <w:lang w:val="en-US"/>
              </w:rPr>
              <w:t xml:space="preserve"> </w:t>
            </w:r>
            <w:r w:rsidR="000643D3">
              <w:rPr>
                <w:rFonts w:cs="Arial"/>
                <w:szCs w:val="22"/>
                <w:highlight w:val="lightGray"/>
                <w:lang w:val="en-US"/>
              </w:rPr>
              <w:t>point to match flow-</w:t>
            </w:r>
            <w:r w:rsidRPr="006F3ABA">
              <w:rPr>
                <w:rFonts w:cs="Arial"/>
                <w:szCs w:val="22"/>
                <w:highlight w:val="lightGray"/>
                <w:lang w:val="en-US"/>
              </w:rPr>
              <w:t>paced demand to maintain desired recycled water chlorine residual</w:t>
            </w:r>
          </w:p>
          <w:p w:rsidR="00547601" w:rsidRPr="006F3ABA" w:rsidRDefault="00547601" w:rsidP="00817304">
            <w:pPr>
              <w:spacing w:before="60" w:after="60"/>
              <w:rPr>
                <w:rFonts w:cs="Arial"/>
                <w:szCs w:val="22"/>
                <w:highlight w:val="lightGray"/>
                <w:lang w:val="en-US"/>
              </w:rPr>
            </w:pPr>
            <w:r w:rsidRPr="006F3ABA">
              <w:rPr>
                <w:rFonts w:cs="Arial"/>
                <w:szCs w:val="22"/>
                <w:highlight w:val="lightGray"/>
                <w:lang w:val="en-US"/>
              </w:rPr>
              <w:t>Refer to procedure</w:t>
            </w:r>
          </w:p>
        </w:tc>
      </w:tr>
      <w:tr w:rsidR="00E45468" w:rsidRPr="006F3ABA" w:rsidTr="00584F43">
        <w:trPr>
          <w:cantSplit/>
        </w:trPr>
        <w:tc>
          <w:tcPr>
            <w:tcW w:w="3063" w:type="dxa"/>
            <w:tcBorders>
              <w:top w:val="single" w:sz="4" w:space="0" w:color="auto"/>
              <w:left w:val="single" w:sz="4" w:space="0" w:color="auto"/>
              <w:bottom w:val="nil"/>
              <w:right w:val="single" w:sz="4" w:space="0" w:color="auto"/>
            </w:tcBorders>
          </w:tcPr>
          <w:p w:rsidR="00E45468" w:rsidRPr="006F3ABA" w:rsidRDefault="00E05528" w:rsidP="001816EF">
            <w:pPr>
              <w:numPr>
                <w:ilvl w:val="0"/>
                <w:numId w:val="27"/>
              </w:numPr>
              <w:tabs>
                <w:tab w:val="clear" w:pos="417"/>
              </w:tabs>
              <w:spacing w:before="60" w:after="60"/>
              <w:rPr>
                <w:rFonts w:cs="Arial"/>
                <w:szCs w:val="22"/>
                <w:highlight w:val="lightGray"/>
                <w:lang w:val="en-US"/>
              </w:rPr>
            </w:pPr>
            <w:r>
              <w:rPr>
                <w:rFonts w:cs="Arial"/>
                <w:szCs w:val="22"/>
                <w:highlight w:val="lightGray"/>
                <w:lang w:val="en-US"/>
              </w:rPr>
              <w:t>UV d</w:t>
            </w:r>
            <w:r w:rsidR="00E45468" w:rsidRPr="006F3ABA">
              <w:rPr>
                <w:rFonts w:cs="Arial"/>
                <w:szCs w:val="22"/>
                <w:highlight w:val="lightGray"/>
                <w:lang w:val="en-US"/>
              </w:rPr>
              <w:t>isinfection</w:t>
            </w:r>
          </w:p>
        </w:tc>
        <w:tc>
          <w:tcPr>
            <w:tcW w:w="536" w:type="dxa"/>
            <w:tcBorders>
              <w:top w:val="single" w:sz="4" w:space="0" w:color="auto"/>
              <w:left w:val="single" w:sz="4" w:space="0" w:color="auto"/>
              <w:bottom w:val="nil"/>
              <w:right w:val="single" w:sz="4" w:space="0" w:color="auto"/>
            </w:tcBorders>
          </w:tcPr>
          <w:p w:rsidR="00E45468" w:rsidRPr="006F3ABA" w:rsidRDefault="00E45468" w:rsidP="007E08D0">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tcBorders>
              <w:top w:val="single" w:sz="4" w:space="0" w:color="auto"/>
              <w:left w:val="single" w:sz="4" w:space="0" w:color="auto"/>
              <w:bottom w:val="nil"/>
              <w:right w:val="single" w:sz="4" w:space="0" w:color="auto"/>
            </w:tcBorders>
          </w:tcPr>
          <w:p w:rsidR="00E45468" w:rsidRPr="006F3ABA" w:rsidRDefault="00E45468" w:rsidP="00764582">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gridSpan w:val="2"/>
            <w:tcBorders>
              <w:top w:val="single" w:sz="4" w:space="0" w:color="auto"/>
              <w:left w:val="single" w:sz="4" w:space="0" w:color="auto"/>
              <w:bottom w:val="nil"/>
              <w:right w:val="single" w:sz="4" w:space="0" w:color="auto"/>
            </w:tcBorders>
          </w:tcPr>
          <w:p w:rsidR="00E45468" w:rsidRPr="006F3ABA" w:rsidRDefault="00E45468" w:rsidP="00C54EE4">
            <w:pPr>
              <w:spacing w:before="60" w:after="60"/>
              <w:jc w:val="center"/>
              <w:rPr>
                <w:rFonts w:cs="Arial"/>
                <w:szCs w:val="22"/>
                <w:highlight w:val="lightGray"/>
                <w:lang w:val="en-US"/>
              </w:rPr>
            </w:pPr>
            <w:r w:rsidRPr="006F3ABA">
              <w:rPr>
                <w:rFonts w:cs="Arial"/>
                <w:szCs w:val="22"/>
                <w:highlight w:val="lightGray"/>
                <w:lang w:val="en-US"/>
              </w:rPr>
              <w:t>Y</w:t>
            </w:r>
          </w:p>
        </w:tc>
        <w:tc>
          <w:tcPr>
            <w:tcW w:w="524" w:type="dxa"/>
            <w:tcBorders>
              <w:top w:val="single" w:sz="4" w:space="0" w:color="auto"/>
              <w:left w:val="single" w:sz="4" w:space="0" w:color="auto"/>
              <w:bottom w:val="nil"/>
              <w:right w:val="single" w:sz="4" w:space="0" w:color="auto"/>
            </w:tcBorders>
          </w:tcPr>
          <w:p w:rsidR="00E45468" w:rsidRPr="006F3ABA" w:rsidRDefault="00E45468" w:rsidP="002E709E">
            <w:pPr>
              <w:spacing w:before="60" w:after="60"/>
              <w:jc w:val="center"/>
              <w:rPr>
                <w:rFonts w:cs="Arial"/>
                <w:szCs w:val="22"/>
                <w:highlight w:val="lightGray"/>
                <w:lang w:val="en-US"/>
              </w:rPr>
            </w:pPr>
          </w:p>
        </w:tc>
        <w:tc>
          <w:tcPr>
            <w:tcW w:w="524" w:type="dxa"/>
            <w:tcBorders>
              <w:top w:val="single" w:sz="4" w:space="0" w:color="auto"/>
              <w:left w:val="single" w:sz="4" w:space="0" w:color="auto"/>
              <w:bottom w:val="nil"/>
              <w:right w:val="single" w:sz="4" w:space="0" w:color="auto"/>
            </w:tcBorders>
          </w:tcPr>
          <w:p w:rsidR="00E45468" w:rsidRPr="006F3ABA" w:rsidRDefault="00E45468" w:rsidP="00584F43">
            <w:pPr>
              <w:spacing w:before="60" w:after="60"/>
              <w:jc w:val="center"/>
              <w:rPr>
                <w:rFonts w:cs="Arial"/>
                <w:szCs w:val="22"/>
                <w:highlight w:val="lightGray"/>
                <w:lang w:val="en-US"/>
              </w:rPr>
            </w:pPr>
          </w:p>
        </w:tc>
        <w:tc>
          <w:tcPr>
            <w:tcW w:w="1451" w:type="dxa"/>
            <w:tcBorders>
              <w:top w:val="single" w:sz="4" w:space="0" w:color="auto"/>
              <w:left w:val="single" w:sz="4" w:space="0" w:color="auto"/>
              <w:bottom w:val="nil"/>
              <w:right w:val="single" w:sz="4" w:space="0" w:color="auto"/>
            </w:tcBorders>
          </w:tcPr>
          <w:p w:rsidR="00E45468" w:rsidRPr="006F3ABA" w:rsidRDefault="00E45468" w:rsidP="0009267A">
            <w:pPr>
              <w:pStyle w:val="Heading5"/>
              <w:spacing w:before="60" w:after="60"/>
              <w:jc w:val="center"/>
              <w:rPr>
                <w:rFonts w:cs="Arial"/>
                <w:color w:val="FF0000"/>
                <w:sz w:val="22"/>
                <w:szCs w:val="22"/>
                <w:highlight w:val="lightGray"/>
                <w:lang w:val="en-US"/>
              </w:rPr>
            </w:pPr>
            <w:r w:rsidRPr="006F3ABA">
              <w:rPr>
                <w:rFonts w:cs="Arial"/>
                <w:color w:val="FF0000"/>
                <w:sz w:val="22"/>
                <w:szCs w:val="22"/>
                <w:highlight w:val="lightGray"/>
                <w:lang w:val="en-US"/>
              </w:rPr>
              <w:t>CCP</w:t>
            </w:r>
          </w:p>
        </w:tc>
        <w:tc>
          <w:tcPr>
            <w:tcW w:w="2963" w:type="dxa"/>
            <w:tcBorders>
              <w:top w:val="single" w:sz="4" w:space="0" w:color="auto"/>
              <w:left w:val="single" w:sz="4" w:space="0" w:color="auto"/>
              <w:bottom w:val="nil"/>
              <w:right w:val="single" w:sz="4" w:space="0" w:color="auto"/>
            </w:tcBorders>
          </w:tcPr>
          <w:p w:rsidR="00E45468" w:rsidRPr="006F3ABA" w:rsidRDefault="00817304" w:rsidP="008A2DCD">
            <w:pPr>
              <w:spacing w:before="60" w:after="60"/>
              <w:rPr>
                <w:rFonts w:cs="Arial"/>
                <w:color w:val="FF0000"/>
                <w:szCs w:val="22"/>
                <w:highlight w:val="lightGray"/>
                <w:lang w:val="en-US"/>
              </w:rPr>
            </w:pPr>
            <w:r>
              <w:rPr>
                <w:rFonts w:cs="Arial"/>
                <w:color w:val="FF0000"/>
                <w:szCs w:val="22"/>
                <w:highlight w:val="lightGray"/>
                <w:lang w:val="en-US"/>
              </w:rPr>
              <w:t>F</w:t>
            </w:r>
            <w:r w:rsidR="00E45468" w:rsidRPr="006F3ABA">
              <w:rPr>
                <w:rFonts w:cs="Arial"/>
                <w:color w:val="FF0000"/>
                <w:szCs w:val="22"/>
                <w:highlight w:val="lightGray"/>
                <w:lang w:val="en-US"/>
              </w:rPr>
              <w:t>ailure to reduce bacteria</w:t>
            </w:r>
            <w:r w:rsidR="00E05528">
              <w:rPr>
                <w:rFonts w:cs="Arial"/>
                <w:color w:val="FF0000"/>
                <w:szCs w:val="22"/>
                <w:highlight w:val="lightGray"/>
                <w:lang w:val="en-US"/>
              </w:rPr>
              <w:t>l counts to permit requirements</w:t>
            </w:r>
          </w:p>
          <w:p w:rsidR="00E45468" w:rsidRPr="006F3ABA" w:rsidRDefault="00817304">
            <w:pPr>
              <w:spacing w:before="60" w:after="60"/>
              <w:rPr>
                <w:rFonts w:cs="Arial"/>
                <w:color w:val="FF0000"/>
                <w:szCs w:val="22"/>
                <w:highlight w:val="lightGray"/>
                <w:lang w:val="en-US"/>
              </w:rPr>
            </w:pPr>
            <w:r>
              <w:rPr>
                <w:rFonts w:cs="Arial"/>
                <w:color w:val="FF0000"/>
                <w:szCs w:val="22"/>
                <w:highlight w:val="lightGray"/>
                <w:lang w:val="en-US"/>
              </w:rPr>
              <w:t>F</w:t>
            </w:r>
            <w:r w:rsidR="00E45468" w:rsidRPr="006F3ABA">
              <w:rPr>
                <w:rFonts w:cs="Arial"/>
                <w:color w:val="FF0000"/>
                <w:szCs w:val="22"/>
                <w:highlight w:val="lightGray"/>
                <w:lang w:val="en-US"/>
              </w:rPr>
              <w:t>ailure to reduce bacterial counts to a level appropriate</w:t>
            </w:r>
            <w:r w:rsidR="00E05528">
              <w:rPr>
                <w:rFonts w:cs="Arial"/>
                <w:color w:val="FF0000"/>
                <w:szCs w:val="22"/>
                <w:highlight w:val="lightGray"/>
                <w:lang w:val="en-US"/>
              </w:rPr>
              <w:t xml:space="preserve"> for current reuse requirements</w:t>
            </w:r>
          </w:p>
        </w:tc>
        <w:tc>
          <w:tcPr>
            <w:tcW w:w="3125" w:type="dxa"/>
            <w:tcBorders>
              <w:top w:val="single" w:sz="4" w:space="0" w:color="auto"/>
              <w:left w:val="single" w:sz="4" w:space="0" w:color="auto"/>
              <w:bottom w:val="nil"/>
              <w:right w:val="single" w:sz="4" w:space="0" w:color="auto"/>
            </w:tcBorders>
          </w:tcPr>
          <w:p w:rsidR="00E45468" w:rsidRDefault="00817304">
            <w:pPr>
              <w:spacing w:before="60" w:after="60"/>
              <w:rPr>
                <w:rFonts w:cs="Arial"/>
                <w:szCs w:val="22"/>
                <w:highlight w:val="lightGray"/>
                <w:lang w:val="en-US"/>
              </w:rPr>
            </w:pPr>
            <w:r>
              <w:rPr>
                <w:rFonts w:cs="Arial"/>
                <w:szCs w:val="22"/>
                <w:highlight w:val="lightGray"/>
                <w:lang w:val="en-US"/>
              </w:rPr>
              <w:t>T</w:t>
            </w:r>
            <w:r w:rsidR="00E45468" w:rsidRPr="006F3ABA">
              <w:rPr>
                <w:rFonts w:cs="Arial"/>
                <w:szCs w:val="22"/>
                <w:highlight w:val="lightGray"/>
                <w:lang w:val="en-US"/>
              </w:rPr>
              <w:t>ertiary effluent turbidity and transmittance</w:t>
            </w:r>
          </w:p>
          <w:p w:rsidR="00E45468" w:rsidRDefault="00E45468">
            <w:pPr>
              <w:spacing w:before="60" w:after="60"/>
              <w:rPr>
                <w:rFonts w:cs="Arial"/>
                <w:szCs w:val="22"/>
                <w:highlight w:val="lightGray"/>
                <w:lang w:val="en-US"/>
              </w:rPr>
            </w:pPr>
            <w:r w:rsidRPr="006F3ABA">
              <w:rPr>
                <w:rFonts w:cs="Arial"/>
                <w:szCs w:val="22"/>
                <w:highlight w:val="lightGray"/>
                <w:lang w:val="en-US"/>
              </w:rPr>
              <w:t xml:space="preserve">UV </w:t>
            </w:r>
            <w:r w:rsidR="009205F3" w:rsidRPr="006F3ABA">
              <w:rPr>
                <w:rFonts w:cs="Arial"/>
                <w:szCs w:val="22"/>
                <w:highlight w:val="lightGray"/>
                <w:lang w:val="en-US"/>
              </w:rPr>
              <w:t>intensity</w:t>
            </w:r>
            <w:r w:rsidR="009205F3">
              <w:rPr>
                <w:rFonts w:cs="Arial"/>
                <w:szCs w:val="22"/>
                <w:highlight w:val="lightGray"/>
                <w:lang w:val="en-US"/>
              </w:rPr>
              <w:t xml:space="preserve"> and f</w:t>
            </w:r>
            <w:r w:rsidR="009205F3" w:rsidRPr="006F3ABA">
              <w:rPr>
                <w:rFonts w:cs="Arial"/>
                <w:szCs w:val="22"/>
                <w:highlight w:val="lightGray"/>
                <w:lang w:val="en-US"/>
              </w:rPr>
              <w:t>low</w:t>
            </w:r>
          </w:p>
          <w:p w:rsidR="00E45468" w:rsidRDefault="00E45468">
            <w:pPr>
              <w:spacing w:before="60" w:after="60"/>
              <w:rPr>
                <w:rFonts w:cs="Arial"/>
                <w:szCs w:val="22"/>
                <w:highlight w:val="lightGray"/>
                <w:lang w:val="en-US"/>
              </w:rPr>
            </w:pPr>
            <w:r w:rsidRPr="006F3ABA">
              <w:rPr>
                <w:rFonts w:cs="Arial"/>
                <w:szCs w:val="22"/>
                <w:highlight w:val="lightGray"/>
                <w:lang w:val="en-US"/>
              </w:rPr>
              <w:t>UV lamp output and outages</w:t>
            </w:r>
          </w:p>
          <w:p w:rsidR="00E45468" w:rsidRPr="006F3ABA" w:rsidRDefault="00E45468">
            <w:pPr>
              <w:spacing w:before="60" w:after="60"/>
              <w:rPr>
                <w:rFonts w:cs="Arial"/>
                <w:szCs w:val="22"/>
                <w:highlight w:val="lightGray"/>
                <w:lang w:val="en-US"/>
              </w:rPr>
            </w:pPr>
            <w:r w:rsidRPr="006F3ABA">
              <w:rPr>
                <w:rFonts w:cs="Arial"/>
                <w:szCs w:val="22"/>
                <w:highlight w:val="lightGray"/>
                <w:lang w:val="en-US"/>
              </w:rPr>
              <w:t>UV train flow</w:t>
            </w:r>
          </w:p>
        </w:tc>
        <w:tc>
          <w:tcPr>
            <w:tcW w:w="2800" w:type="dxa"/>
            <w:tcBorders>
              <w:top w:val="single" w:sz="4" w:space="0" w:color="auto"/>
              <w:left w:val="single" w:sz="4" w:space="0" w:color="auto"/>
              <w:bottom w:val="nil"/>
              <w:right w:val="single" w:sz="4" w:space="0" w:color="auto"/>
            </w:tcBorders>
          </w:tcPr>
          <w:p w:rsidR="00E45468" w:rsidRPr="006F3ABA" w:rsidRDefault="00E05528">
            <w:pPr>
              <w:spacing w:before="60" w:after="60"/>
              <w:rPr>
                <w:rFonts w:cs="Arial"/>
                <w:color w:val="FF0000"/>
                <w:szCs w:val="22"/>
                <w:highlight w:val="lightGray"/>
                <w:lang w:val="en-US"/>
              </w:rPr>
            </w:pPr>
            <w:r>
              <w:rPr>
                <w:rFonts w:cs="Arial"/>
                <w:color w:val="FF0000"/>
                <w:szCs w:val="22"/>
                <w:highlight w:val="lightGray"/>
                <w:lang w:val="en-US"/>
              </w:rPr>
              <w:t>i</w:t>
            </w:r>
            <w:r w:rsidR="004C6B2E" w:rsidRPr="006F3ABA">
              <w:rPr>
                <w:rFonts w:cs="Arial"/>
                <w:color w:val="FF0000"/>
                <w:szCs w:val="22"/>
                <w:highlight w:val="lightGray"/>
                <w:lang w:val="en-US"/>
              </w:rPr>
              <w:t>f UV train power</w:t>
            </w:r>
            <w:r w:rsidR="00477F7B">
              <w:rPr>
                <w:rFonts w:cs="Arial"/>
                <w:color w:val="FF0000"/>
                <w:szCs w:val="22"/>
                <w:highlight w:val="lightGray"/>
                <w:lang w:val="en-US"/>
              </w:rPr>
              <w:t>&lt;</w:t>
            </w:r>
            <w:r w:rsidR="004C6B2E" w:rsidRPr="006F3ABA">
              <w:rPr>
                <w:rFonts w:cs="Arial"/>
                <w:color w:val="FF0000"/>
                <w:szCs w:val="22"/>
                <w:highlight w:val="lightGray"/>
                <w:lang w:val="en-US"/>
              </w:rPr>
              <w:t>X kW per train</w:t>
            </w:r>
          </w:p>
          <w:p w:rsidR="004C6B2E" w:rsidRPr="006F3ABA" w:rsidRDefault="00477F7B">
            <w:pPr>
              <w:spacing w:before="60" w:after="60"/>
              <w:rPr>
                <w:rFonts w:cs="Arial"/>
                <w:color w:val="FF0000"/>
                <w:szCs w:val="22"/>
                <w:highlight w:val="lightGray"/>
                <w:lang w:val="en-US"/>
              </w:rPr>
            </w:pPr>
            <w:r>
              <w:rPr>
                <w:rFonts w:cs="Arial"/>
                <w:color w:val="FF0000"/>
                <w:szCs w:val="22"/>
                <w:highlight w:val="lightGray"/>
                <w:lang w:val="en-US"/>
              </w:rPr>
              <w:t>if UV transmittance</w:t>
            </w:r>
            <w:r w:rsidR="00E05528">
              <w:rPr>
                <w:rFonts w:cs="Arial"/>
                <w:color w:val="FF0000"/>
                <w:szCs w:val="22"/>
                <w:highlight w:val="lightGray"/>
                <w:lang w:val="en-US"/>
              </w:rPr>
              <w:t>&lt;X% (at 254 nm</w:t>
            </w:r>
            <w:r w:rsidR="004C6B2E" w:rsidRPr="006F3ABA">
              <w:rPr>
                <w:rFonts w:cs="Arial"/>
                <w:color w:val="FF0000"/>
                <w:szCs w:val="22"/>
                <w:highlight w:val="lightGray"/>
                <w:lang w:val="en-US"/>
              </w:rPr>
              <w:t>)</w:t>
            </w:r>
          </w:p>
          <w:p w:rsidR="004C6B2E" w:rsidRPr="006F3ABA" w:rsidRDefault="00E05528">
            <w:pPr>
              <w:spacing w:before="60" w:after="60"/>
              <w:rPr>
                <w:rFonts w:cs="Arial"/>
                <w:color w:val="FF0000"/>
                <w:szCs w:val="22"/>
                <w:highlight w:val="lightGray"/>
                <w:lang w:val="en-US"/>
              </w:rPr>
            </w:pPr>
            <w:r>
              <w:rPr>
                <w:rFonts w:cs="Arial"/>
                <w:color w:val="FF0000"/>
                <w:szCs w:val="22"/>
                <w:highlight w:val="lightGray"/>
                <w:lang w:val="en-US"/>
              </w:rPr>
              <w:t>i</w:t>
            </w:r>
            <w:r w:rsidR="004C6B2E" w:rsidRPr="006F3ABA">
              <w:rPr>
                <w:rFonts w:cs="Arial"/>
                <w:color w:val="FF0000"/>
                <w:szCs w:val="22"/>
                <w:highlight w:val="lightGray"/>
                <w:lang w:val="en-US"/>
              </w:rPr>
              <w:t xml:space="preserve">f calculated UV dose per </w:t>
            </w:r>
            <w:r w:rsidR="009205F3" w:rsidRPr="006F3ABA">
              <w:rPr>
                <w:rFonts w:cs="Arial"/>
                <w:color w:val="FF0000"/>
                <w:szCs w:val="22"/>
                <w:highlight w:val="lightGray"/>
                <w:lang w:val="en-US"/>
              </w:rPr>
              <w:t>train</w:t>
            </w:r>
            <w:r>
              <w:rPr>
                <w:rFonts w:cs="Arial"/>
                <w:color w:val="FF0000"/>
                <w:szCs w:val="22"/>
                <w:highlight w:val="lightGray"/>
                <w:lang w:val="en-US"/>
              </w:rPr>
              <w:t>&lt;</w:t>
            </w:r>
            <w:r w:rsidR="004C6B2E" w:rsidRPr="006F3ABA">
              <w:rPr>
                <w:rFonts w:cs="Arial"/>
                <w:color w:val="FF0000"/>
                <w:szCs w:val="22"/>
                <w:highlight w:val="lightGray"/>
                <w:lang w:val="en-US"/>
              </w:rPr>
              <w:t xml:space="preserve">X </w:t>
            </w:r>
            <w:r w:rsidR="002B2F35">
              <w:rPr>
                <w:rFonts w:cs="Arial"/>
                <w:color w:val="FF0000"/>
                <w:szCs w:val="22"/>
                <w:highlight w:val="lightGray"/>
                <w:lang w:val="en-US"/>
              </w:rPr>
              <w:t>mJ</w:t>
            </w:r>
            <w:r w:rsidR="004C6B2E" w:rsidRPr="006F3ABA">
              <w:rPr>
                <w:rFonts w:cs="Arial"/>
                <w:color w:val="FF0000"/>
                <w:szCs w:val="22"/>
                <w:highlight w:val="lightGray"/>
                <w:lang w:val="en-US"/>
              </w:rPr>
              <w:t>/cm</w:t>
            </w:r>
            <w:r w:rsidR="004C6B2E" w:rsidRPr="006F3ABA">
              <w:rPr>
                <w:rFonts w:cs="Arial"/>
                <w:color w:val="FF0000"/>
                <w:szCs w:val="22"/>
                <w:highlight w:val="lightGray"/>
                <w:vertAlign w:val="superscript"/>
                <w:lang w:val="en-US"/>
              </w:rPr>
              <w:t>2</w:t>
            </w:r>
          </w:p>
          <w:p w:rsidR="004C6B2E" w:rsidRPr="006F3ABA" w:rsidRDefault="004C6B2E">
            <w:pPr>
              <w:spacing w:before="60" w:after="60"/>
              <w:rPr>
                <w:rFonts w:cs="Arial"/>
                <w:color w:val="FF0000"/>
                <w:szCs w:val="22"/>
                <w:highlight w:val="lightGray"/>
                <w:lang w:val="en-US"/>
              </w:rPr>
            </w:pPr>
          </w:p>
        </w:tc>
        <w:tc>
          <w:tcPr>
            <w:tcW w:w="2725" w:type="dxa"/>
            <w:tcBorders>
              <w:top w:val="single" w:sz="4" w:space="0" w:color="auto"/>
              <w:left w:val="single" w:sz="4" w:space="0" w:color="auto"/>
              <w:bottom w:val="nil"/>
              <w:right w:val="single" w:sz="4" w:space="0" w:color="auto"/>
            </w:tcBorders>
          </w:tcPr>
          <w:p w:rsidR="00E45468" w:rsidRDefault="005C0316">
            <w:pPr>
              <w:spacing w:before="60" w:after="60"/>
              <w:rPr>
                <w:rFonts w:cs="Arial"/>
                <w:szCs w:val="22"/>
                <w:highlight w:val="lightGray"/>
                <w:lang w:val="en-US"/>
              </w:rPr>
            </w:pPr>
            <w:r w:rsidRPr="006F3ABA">
              <w:rPr>
                <w:rFonts w:cs="Arial"/>
                <w:szCs w:val="22"/>
                <w:highlight w:val="lightGray"/>
                <w:lang w:val="en-US"/>
              </w:rPr>
              <w:t>Monitor UV train power</w:t>
            </w:r>
          </w:p>
          <w:p w:rsidR="005C0316" w:rsidRDefault="005C0316">
            <w:pPr>
              <w:spacing w:before="60" w:after="60"/>
              <w:rPr>
                <w:rFonts w:cs="Arial"/>
                <w:szCs w:val="22"/>
                <w:highlight w:val="lightGray"/>
                <w:lang w:val="en-US"/>
              </w:rPr>
            </w:pPr>
            <w:r w:rsidRPr="006F3ABA">
              <w:rPr>
                <w:rFonts w:cs="Arial"/>
                <w:szCs w:val="22"/>
                <w:highlight w:val="lightGray"/>
                <w:lang w:val="en-US"/>
              </w:rPr>
              <w:t>Monitor UV transmittance</w:t>
            </w:r>
          </w:p>
          <w:p w:rsidR="005C0316" w:rsidRPr="006F3ABA" w:rsidRDefault="005C0316" w:rsidP="00817304">
            <w:pPr>
              <w:spacing w:before="60" w:after="60"/>
              <w:rPr>
                <w:rFonts w:cs="Arial"/>
                <w:szCs w:val="22"/>
                <w:highlight w:val="lightGray"/>
                <w:lang w:val="en-US"/>
              </w:rPr>
            </w:pPr>
            <w:r w:rsidRPr="006F3ABA">
              <w:rPr>
                <w:rFonts w:cs="Arial"/>
                <w:szCs w:val="22"/>
                <w:highlight w:val="lightGray"/>
                <w:lang w:val="en-US"/>
              </w:rPr>
              <w:t>Refer to procedure</w:t>
            </w:r>
          </w:p>
        </w:tc>
        <w:tc>
          <w:tcPr>
            <w:tcW w:w="3015" w:type="dxa"/>
            <w:tcBorders>
              <w:top w:val="single" w:sz="4" w:space="0" w:color="auto"/>
              <w:left w:val="single" w:sz="4" w:space="0" w:color="auto"/>
              <w:bottom w:val="nil"/>
              <w:right w:val="single" w:sz="4" w:space="0" w:color="auto"/>
            </w:tcBorders>
          </w:tcPr>
          <w:p w:rsidR="005C0316" w:rsidRDefault="005C0316">
            <w:pPr>
              <w:spacing w:before="60" w:after="60"/>
              <w:rPr>
                <w:rFonts w:cs="Arial"/>
                <w:szCs w:val="22"/>
                <w:highlight w:val="lightGray"/>
                <w:lang w:val="en-US"/>
              </w:rPr>
            </w:pPr>
            <w:r w:rsidRPr="006F3ABA">
              <w:rPr>
                <w:rFonts w:cs="Arial"/>
                <w:szCs w:val="22"/>
                <w:highlight w:val="lightGray"/>
                <w:lang w:val="en-US"/>
              </w:rPr>
              <w:t>Replace UV lamps</w:t>
            </w:r>
          </w:p>
          <w:p w:rsidR="00E45468" w:rsidRDefault="005C0316">
            <w:pPr>
              <w:spacing w:before="60" w:after="60"/>
              <w:rPr>
                <w:rFonts w:cs="Arial"/>
                <w:szCs w:val="22"/>
                <w:highlight w:val="lightGray"/>
                <w:lang w:val="en-US"/>
              </w:rPr>
            </w:pPr>
            <w:r w:rsidRPr="006F3ABA">
              <w:rPr>
                <w:rFonts w:cs="Arial"/>
                <w:szCs w:val="22"/>
                <w:highlight w:val="lightGray"/>
                <w:lang w:val="en-US"/>
              </w:rPr>
              <w:t>Utilize standby UV train</w:t>
            </w:r>
          </w:p>
          <w:p w:rsidR="005C0316" w:rsidRPr="006F3ABA" w:rsidRDefault="005C0316" w:rsidP="00817304">
            <w:pPr>
              <w:spacing w:before="60" w:after="60"/>
              <w:rPr>
                <w:rFonts w:cs="Arial"/>
                <w:szCs w:val="22"/>
                <w:highlight w:val="lightGray"/>
                <w:lang w:val="en-US"/>
              </w:rPr>
            </w:pPr>
            <w:r w:rsidRPr="006F3ABA">
              <w:rPr>
                <w:rFonts w:cs="Arial"/>
                <w:szCs w:val="22"/>
                <w:highlight w:val="lightGray"/>
                <w:lang w:val="en-US"/>
              </w:rPr>
              <w:t>Refer to procedure</w:t>
            </w:r>
          </w:p>
        </w:tc>
      </w:tr>
      <w:tr w:rsidR="00E45468" w:rsidRPr="006F3ABA" w:rsidTr="00584F43">
        <w:trPr>
          <w:cantSplit/>
        </w:trPr>
        <w:tc>
          <w:tcPr>
            <w:tcW w:w="3063" w:type="dxa"/>
            <w:tcBorders>
              <w:top w:val="single" w:sz="4" w:space="0" w:color="auto"/>
              <w:left w:val="single" w:sz="4" w:space="0" w:color="auto"/>
              <w:bottom w:val="nil"/>
              <w:right w:val="single" w:sz="4" w:space="0" w:color="auto"/>
            </w:tcBorders>
          </w:tcPr>
          <w:p w:rsidR="00E45468" w:rsidRPr="006F3ABA" w:rsidRDefault="00E45468" w:rsidP="001816EF">
            <w:pPr>
              <w:numPr>
                <w:ilvl w:val="0"/>
                <w:numId w:val="27"/>
              </w:numPr>
              <w:tabs>
                <w:tab w:val="clear" w:pos="417"/>
              </w:tabs>
              <w:spacing w:before="60" w:after="60"/>
              <w:ind w:left="450" w:hanging="393"/>
              <w:rPr>
                <w:rFonts w:cs="Arial"/>
                <w:szCs w:val="22"/>
                <w:highlight w:val="lightGray"/>
                <w:lang w:val="en-US"/>
              </w:rPr>
            </w:pPr>
            <w:r w:rsidRPr="006F3ABA">
              <w:rPr>
                <w:rFonts w:cs="Arial"/>
                <w:szCs w:val="22"/>
                <w:highlight w:val="lightGray"/>
                <w:lang w:val="en-US"/>
              </w:rPr>
              <w:t xml:space="preserve">Recycled </w:t>
            </w:r>
            <w:r w:rsidR="00E05528">
              <w:rPr>
                <w:rFonts w:cs="Arial"/>
                <w:szCs w:val="22"/>
                <w:highlight w:val="lightGray"/>
                <w:lang w:val="en-US"/>
              </w:rPr>
              <w:t>w</w:t>
            </w:r>
            <w:r w:rsidRPr="006F3ABA">
              <w:rPr>
                <w:rFonts w:cs="Arial"/>
                <w:szCs w:val="22"/>
                <w:highlight w:val="lightGray"/>
                <w:lang w:val="en-US"/>
              </w:rPr>
              <w:t>ater</w:t>
            </w:r>
            <w:r w:rsidR="00E05528">
              <w:rPr>
                <w:rFonts w:cs="Arial"/>
                <w:szCs w:val="22"/>
                <w:highlight w:val="lightGray"/>
                <w:lang w:val="en-US"/>
              </w:rPr>
              <w:t xml:space="preserve"> pumping s</w:t>
            </w:r>
            <w:r w:rsidR="005C0316" w:rsidRPr="006F3ABA">
              <w:rPr>
                <w:rFonts w:cs="Arial"/>
                <w:szCs w:val="22"/>
                <w:highlight w:val="lightGray"/>
                <w:lang w:val="en-US"/>
              </w:rPr>
              <w:t>tation</w:t>
            </w:r>
          </w:p>
        </w:tc>
        <w:tc>
          <w:tcPr>
            <w:tcW w:w="536" w:type="dxa"/>
            <w:tcBorders>
              <w:top w:val="single" w:sz="4" w:space="0" w:color="auto"/>
              <w:left w:val="single" w:sz="4" w:space="0" w:color="auto"/>
              <w:bottom w:val="nil"/>
              <w:right w:val="single" w:sz="4" w:space="0" w:color="auto"/>
            </w:tcBorders>
          </w:tcPr>
          <w:p w:rsidR="00E45468" w:rsidRPr="006F3ABA" w:rsidRDefault="005C0316" w:rsidP="007E08D0">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tcBorders>
              <w:top w:val="single" w:sz="4" w:space="0" w:color="auto"/>
              <w:left w:val="single" w:sz="4" w:space="0" w:color="auto"/>
              <w:bottom w:val="nil"/>
              <w:right w:val="single" w:sz="4" w:space="0" w:color="auto"/>
            </w:tcBorders>
          </w:tcPr>
          <w:p w:rsidR="00E45468" w:rsidRPr="006F3ABA" w:rsidRDefault="005C0316" w:rsidP="00764582">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gridSpan w:val="2"/>
            <w:tcBorders>
              <w:top w:val="single" w:sz="4" w:space="0" w:color="auto"/>
              <w:left w:val="single" w:sz="4" w:space="0" w:color="auto"/>
              <w:bottom w:val="nil"/>
              <w:right w:val="single" w:sz="4" w:space="0" w:color="auto"/>
            </w:tcBorders>
          </w:tcPr>
          <w:p w:rsidR="00E45468" w:rsidRPr="006F3ABA" w:rsidRDefault="005C0316" w:rsidP="00C54EE4">
            <w:pPr>
              <w:spacing w:before="60" w:after="60"/>
              <w:jc w:val="center"/>
              <w:rPr>
                <w:rFonts w:cs="Arial"/>
                <w:szCs w:val="22"/>
                <w:highlight w:val="lightGray"/>
                <w:lang w:val="en-US"/>
              </w:rPr>
            </w:pPr>
            <w:r w:rsidRPr="006F3ABA">
              <w:rPr>
                <w:rFonts w:cs="Arial"/>
                <w:szCs w:val="22"/>
                <w:highlight w:val="lightGray"/>
                <w:lang w:val="en-US"/>
              </w:rPr>
              <w:t>Y</w:t>
            </w:r>
          </w:p>
        </w:tc>
        <w:tc>
          <w:tcPr>
            <w:tcW w:w="524" w:type="dxa"/>
            <w:tcBorders>
              <w:top w:val="single" w:sz="4" w:space="0" w:color="auto"/>
              <w:left w:val="single" w:sz="4" w:space="0" w:color="auto"/>
              <w:bottom w:val="nil"/>
              <w:right w:val="single" w:sz="4" w:space="0" w:color="auto"/>
            </w:tcBorders>
          </w:tcPr>
          <w:p w:rsidR="00E45468" w:rsidRPr="006F3ABA" w:rsidRDefault="00E45468" w:rsidP="002E709E">
            <w:pPr>
              <w:spacing w:before="60" w:after="60"/>
              <w:jc w:val="center"/>
              <w:rPr>
                <w:rFonts w:cs="Arial"/>
                <w:szCs w:val="22"/>
                <w:highlight w:val="lightGray"/>
                <w:lang w:val="en-US"/>
              </w:rPr>
            </w:pPr>
          </w:p>
        </w:tc>
        <w:tc>
          <w:tcPr>
            <w:tcW w:w="524" w:type="dxa"/>
            <w:tcBorders>
              <w:top w:val="single" w:sz="4" w:space="0" w:color="auto"/>
              <w:left w:val="single" w:sz="4" w:space="0" w:color="auto"/>
              <w:bottom w:val="nil"/>
              <w:right w:val="single" w:sz="4" w:space="0" w:color="auto"/>
            </w:tcBorders>
          </w:tcPr>
          <w:p w:rsidR="00E45468" w:rsidRPr="006F3ABA" w:rsidRDefault="00E45468" w:rsidP="00584F43">
            <w:pPr>
              <w:spacing w:before="60" w:after="60"/>
              <w:jc w:val="center"/>
              <w:rPr>
                <w:rFonts w:cs="Arial"/>
                <w:szCs w:val="22"/>
                <w:highlight w:val="lightGray"/>
                <w:lang w:val="en-US"/>
              </w:rPr>
            </w:pPr>
          </w:p>
        </w:tc>
        <w:tc>
          <w:tcPr>
            <w:tcW w:w="1451" w:type="dxa"/>
            <w:tcBorders>
              <w:top w:val="single" w:sz="4" w:space="0" w:color="auto"/>
              <w:left w:val="single" w:sz="4" w:space="0" w:color="auto"/>
              <w:bottom w:val="nil"/>
              <w:right w:val="single" w:sz="4" w:space="0" w:color="auto"/>
            </w:tcBorders>
          </w:tcPr>
          <w:p w:rsidR="00E45468" w:rsidRPr="006F3ABA" w:rsidRDefault="005C0316" w:rsidP="0009267A">
            <w:pPr>
              <w:pStyle w:val="Heading5"/>
              <w:spacing w:before="60" w:after="60"/>
              <w:jc w:val="center"/>
              <w:rPr>
                <w:rFonts w:cs="Arial"/>
                <w:sz w:val="22"/>
                <w:szCs w:val="22"/>
                <w:highlight w:val="lightGray"/>
                <w:lang w:val="en-US"/>
              </w:rPr>
            </w:pPr>
            <w:r w:rsidRPr="007C49F7">
              <w:rPr>
                <w:rFonts w:cs="Arial"/>
                <w:color w:val="FF0000"/>
                <w:sz w:val="22"/>
                <w:szCs w:val="22"/>
                <w:highlight w:val="lightGray"/>
                <w:lang w:val="en-US"/>
              </w:rPr>
              <w:t>CCP</w:t>
            </w:r>
          </w:p>
        </w:tc>
        <w:tc>
          <w:tcPr>
            <w:tcW w:w="2963" w:type="dxa"/>
            <w:tcBorders>
              <w:top w:val="single" w:sz="4" w:space="0" w:color="auto"/>
              <w:left w:val="single" w:sz="4" w:space="0" w:color="auto"/>
              <w:bottom w:val="nil"/>
              <w:right w:val="single" w:sz="4" w:space="0" w:color="auto"/>
            </w:tcBorders>
          </w:tcPr>
          <w:p w:rsidR="00E45468" w:rsidRPr="006F3ABA" w:rsidRDefault="00817304" w:rsidP="008A2DCD">
            <w:pPr>
              <w:spacing w:before="60" w:after="60"/>
              <w:rPr>
                <w:rFonts w:cs="Arial"/>
                <w:color w:val="FF0000"/>
                <w:szCs w:val="22"/>
                <w:highlight w:val="lightGray"/>
                <w:lang w:val="en-US"/>
              </w:rPr>
            </w:pPr>
            <w:r>
              <w:rPr>
                <w:rFonts w:cs="Arial"/>
                <w:color w:val="FF0000"/>
                <w:szCs w:val="22"/>
                <w:highlight w:val="lightGray"/>
                <w:lang w:val="en-US"/>
              </w:rPr>
              <w:t>S</w:t>
            </w:r>
            <w:r w:rsidR="005C0316" w:rsidRPr="006F3ABA">
              <w:rPr>
                <w:rFonts w:cs="Arial"/>
                <w:color w:val="FF0000"/>
                <w:szCs w:val="22"/>
                <w:highlight w:val="lightGray"/>
                <w:lang w:val="en-US"/>
              </w:rPr>
              <w:t>ervice</w:t>
            </w:r>
            <w:r w:rsidR="00E45468" w:rsidRPr="006F3ABA">
              <w:rPr>
                <w:rFonts w:cs="Arial"/>
                <w:color w:val="FF0000"/>
                <w:szCs w:val="22"/>
                <w:highlight w:val="lightGray"/>
                <w:lang w:val="en-US"/>
              </w:rPr>
              <w:t xml:space="preserve"> disruption </w:t>
            </w:r>
            <w:r w:rsidR="00E05528">
              <w:rPr>
                <w:rFonts w:cs="Arial"/>
                <w:color w:val="FF0000"/>
                <w:szCs w:val="22"/>
                <w:highlight w:val="lightGray"/>
                <w:lang w:val="en-US"/>
              </w:rPr>
              <w:t>caused by</w:t>
            </w:r>
            <w:r w:rsidR="00E45468" w:rsidRPr="006F3ABA">
              <w:rPr>
                <w:rFonts w:cs="Arial"/>
                <w:color w:val="FF0000"/>
                <w:szCs w:val="22"/>
                <w:highlight w:val="lightGray"/>
                <w:lang w:val="en-US"/>
              </w:rPr>
              <w:t xml:space="preserve"> </w:t>
            </w:r>
            <w:r w:rsidR="005C0316" w:rsidRPr="006F3ABA">
              <w:rPr>
                <w:rFonts w:cs="Arial"/>
                <w:color w:val="FF0000"/>
                <w:szCs w:val="22"/>
                <w:highlight w:val="lightGray"/>
                <w:lang w:val="en-US"/>
              </w:rPr>
              <w:t>supply shortage</w:t>
            </w:r>
          </w:p>
        </w:tc>
        <w:tc>
          <w:tcPr>
            <w:tcW w:w="3125" w:type="dxa"/>
            <w:tcBorders>
              <w:top w:val="single" w:sz="4" w:space="0" w:color="auto"/>
              <w:left w:val="single" w:sz="4" w:space="0" w:color="auto"/>
              <w:bottom w:val="nil"/>
              <w:right w:val="single" w:sz="4" w:space="0" w:color="auto"/>
            </w:tcBorders>
          </w:tcPr>
          <w:p w:rsidR="00E45468" w:rsidRPr="006F3ABA" w:rsidRDefault="00817304">
            <w:pPr>
              <w:spacing w:before="60" w:after="60"/>
              <w:rPr>
                <w:rFonts w:cs="Arial"/>
                <w:szCs w:val="22"/>
                <w:highlight w:val="lightGray"/>
                <w:lang w:val="en-US"/>
              </w:rPr>
            </w:pPr>
            <w:r>
              <w:rPr>
                <w:rFonts w:cs="Arial"/>
                <w:szCs w:val="22"/>
                <w:highlight w:val="lightGray"/>
                <w:lang w:val="en-US"/>
              </w:rPr>
              <w:t>I</w:t>
            </w:r>
            <w:r w:rsidR="00E45468" w:rsidRPr="006F3ABA">
              <w:rPr>
                <w:rFonts w:cs="Arial"/>
                <w:szCs w:val="22"/>
                <w:highlight w:val="lightGray"/>
                <w:lang w:val="en-US"/>
              </w:rPr>
              <w:t xml:space="preserve">nspection and maintenance of </w:t>
            </w:r>
            <w:r w:rsidR="005C0316" w:rsidRPr="006F3ABA">
              <w:rPr>
                <w:rFonts w:cs="Arial"/>
                <w:szCs w:val="22"/>
                <w:highlight w:val="lightGray"/>
                <w:lang w:val="en-US"/>
              </w:rPr>
              <w:t>pumping equipment</w:t>
            </w:r>
          </w:p>
        </w:tc>
        <w:tc>
          <w:tcPr>
            <w:tcW w:w="2800" w:type="dxa"/>
            <w:tcBorders>
              <w:top w:val="single" w:sz="4" w:space="0" w:color="auto"/>
              <w:left w:val="single" w:sz="4" w:space="0" w:color="auto"/>
              <w:bottom w:val="nil"/>
              <w:right w:val="single" w:sz="4" w:space="0" w:color="auto"/>
            </w:tcBorders>
          </w:tcPr>
          <w:p w:rsidR="00E45468" w:rsidRDefault="00817304">
            <w:pPr>
              <w:spacing w:before="60" w:after="60"/>
              <w:rPr>
                <w:rFonts w:cs="Arial"/>
                <w:szCs w:val="22"/>
                <w:highlight w:val="lightGray"/>
                <w:lang w:val="en-US"/>
              </w:rPr>
            </w:pPr>
            <w:r>
              <w:rPr>
                <w:rFonts w:cs="Arial"/>
                <w:szCs w:val="22"/>
                <w:highlight w:val="lightGray"/>
                <w:lang w:val="en-US"/>
              </w:rPr>
              <w:t>F</w:t>
            </w:r>
            <w:r w:rsidR="005C0316" w:rsidRPr="006F3ABA">
              <w:rPr>
                <w:rFonts w:cs="Arial"/>
                <w:szCs w:val="22"/>
                <w:highlight w:val="lightGray"/>
                <w:lang w:val="en-US"/>
              </w:rPr>
              <w:t>low within range of set</w:t>
            </w:r>
            <w:r w:rsidR="00E05528">
              <w:rPr>
                <w:rFonts w:cs="Arial"/>
                <w:szCs w:val="22"/>
                <w:highlight w:val="lightGray"/>
                <w:lang w:val="en-US"/>
              </w:rPr>
              <w:t xml:space="preserve"> </w:t>
            </w:r>
            <w:r w:rsidR="005C0316" w:rsidRPr="006F3ABA">
              <w:rPr>
                <w:rFonts w:cs="Arial"/>
                <w:szCs w:val="22"/>
                <w:highlight w:val="lightGray"/>
                <w:lang w:val="en-US"/>
              </w:rPr>
              <w:t>points, X</w:t>
            </w:r>
            <w:r w:rsidR="001B367A">
              <w:rPr>
                <w:rFonts w:cs="Arial"/>
                <w:szCs w:val="22"/>
                <w:highlight w:val="lightGray"/>
                <w:lang w:val="en-US"/>
              </w:rPr>
              <w:t>–</w:t>
            </w:r>
            <w:r w:rsidR="00C979A3">
              <w:rPr>
                <w:rFonts w:cs="Arial"/>
                <w:szCs w:val="22"/>
                <w:highlight w:val="lightGray"/>
                <w:lang w:val="en-US"/>
              </w:rPr>
              <w:t>Y</w:t>
            </w:r>
            <w:r w:rsidR="005C0316" w:rsidRPr="006F3ABA">
              <w:rPr>
                <w:rFonts w:cs="Arial"/>
                <w:szCs w:val="22"/>
                <w:highlight w:val="lightGray"/>
                <w:lang w:val="en-US"/>
              </w:rPr>
              <w:t xml:space="preserve"> gpm</w:t>
            </w:r>
          </w:p>
          <w:p w:rsidR="005C0316" w:rsidRPr="006F3ABA" w:rsidRDefault="00817304">
            <w:pPr>
              <w:spacing w:before="60" w:after="60"/>
              <w:rPr>
                <w:rFonts w:cs="Arial"/>
                <w:szCs w:val="22"/>
                <w:highlight w:val="lightGray"/>
                <w:lang w:val="en-US"/>
              </w:rPr>
            </w:pPr>
            <w:r>
              <w:rPr>
                <w:rFonts w:cs="Arial"/>
                <w:szCs w:val="22"/>
                <w:highlight w:val="lightGray"/>
                <w:lang w:val="en-US"/>
              </w:rPr>
              <w:t>T</w:t>
            </w:r>
            <w:r w:rsidR="005C0316" w:rsidRPr="006F3ABA">
              <w:rPr>
                <w:rFonts w:cs="Arial"/>
                <w:szCs w:val="22"/>
                <w:highlight w:val="lightGray"/>
                <w:lang w:val="en-US"/>
              </w:rPr>
              <w:t>otal discharge head within range of set</w:t>
            </w:r>
            <w:r w:rsidR="00E05528">
              <w:rPr>
                <w:rFonts w:cs="Arial"/>
                <w:szCs w:val="22"/>
                <w:highlight w:val="lightGray"/>
                <w:lang w:val="en-US"/>
              </w:rPr>
              <w:t xml:space="preserve"> </w:t>
            </w:r>
            <w:r w:rsidR="005C0316" w:rsidRPr="006F3ABA">
              <w:rPr>
                <w:rFonts w:cs="Arial"/>
                <w:szCs w:val="22"/>
                <w:highlight w:val="lightGray"/>
                <w:lang w:val="en-US"/>
              </w:rPr>
              <w:t>points, X</w:t>
            </w:r>
            <w:r w:rsidR="00E05528">
              <w:rPr>
                <w:rFonts w:cs="Arial"/>
                <w:szCs w:val="22"/>
                <w:highlight w:val="lightGray"/>
                <w:lang w:val="en-US"/>
              </w:rPr>
              <w:t>–</w:t>
            </w:r>
            <w:r w:rsidR="00C979A3">
              <w:rPr>
                <w:rFonts w:cs="Arial"/>
                <w:szCs w:val="22"/>
                <w:highlight w:val="lightGray"/>
                <w:lang w:val="en-US"/>
              </w:rPr>
              <w:t>Y</w:t>
            </w:r>
            <w:r w:rsidR="005C0316" w:rsidRPr="006F3ABA">
              <w:rPr>
                <w:rFonts w:cs="Arial"/>
                <w:szCs w:val="22"/>
                <w:highlight w:val="lightGray"/>
                <w:lang w:val="en-US"/>
              </w:rPr>
              <w:t xml:space="preserve"> ft</w:t>
            </w:r>
          </w:p>
        </w:tc>
        <w:tc>
          <w:tcPr>
            <w:tcW w:w="2725" w:type="dxa"/>
            <w:tcBorders>
              <w:top w:val="single" w:sz="4" w:space="0" w:color="auto"/>
              <w:left w:val="single" w:sz="4" w:space="0" w:color="auto"/>
              <w:bottom w:val="nil"/>
              <w:right w:val="single" w:sz="4" w:space="0" w:color="auto"/>
            </w:tcBorders>
          </w:tcPr>
          <w:p w:rsidR="005C0316" w:rsidRDefault="005C0316">
            <w:pPr>
              <w:spacing w:before="60" w:after="60"/>
              <w:rPr>
                <w:rFonts w:cs="Arial"/>
                <w:szCs w:val="22"/>
                <w:highlight w:val="lightGray"/>
                <w:lang w:val="en-US"/>
              </w:rPr>
            </w:pPr>
            <w:r w:rsidRPr="006F3ABA">
              <w:rPr>
                <w:rFonts w:cs="Arial"/>
                <w:szCs w:val="22"/>
                <w:highlight w:val="lightGray"/>
                <w:lang w:val="en-US"/>
              </w:rPr>
              <w:t>Maintain flow meter, pumps, motors, drives</w:t>
            </w:r>
          </w:p>
          <w:p w:rsidR="00E45468" w:rsidRPr="006F3ABA" w:rsidRDefault="00E45468" w:rsidP="00817304">
            <w:pPr>
              <w:spacing w:before="60" w:after="60"/>
              <w:rPr>
                <w:rFonts w:cs="Arial"/>
                <w:szCs w:val="22"/>
                <w:highlight w:val="lightGray"/>
                <w:lang w:val="en-US"/>
              </w:rPr>
            </w:pPr>
            <w:r w:rsidRPr="006F3ABA">
              <w:rPr>
                <w:rFonts w:cs="Arial"/>
                <w:szCs w:val="22"/>
                <w:highlight w:val="lightGray"/>
                <w:lang w:val="en-US"/>
              </w:rPr>
              <w:t>Refer to procedure</w:t>
            </w:r>
          </w:p>
        </w:tc>
        <w:tc>
          <w:tcPr>
            <w:tcW w:w="3015" w:type="dxa"/>
            <w:tcBorders>
              <w:top w:val="single" w:sz="4" w:space="0" w:color="auto"/>
              <w:left w:val="single" w:sz="4" w:space="0" w:color="auto"/>
              <w:bottom w:val="nil"/>
              <w:right w:val="single" w:sz="4" w:space="0" w:color="auto"/>
            </w:tcBorders>
          </w:tcPr>
          <w:p w:rsidR="005C0316" w:rsidRPr="006F3ABA" w:rsidRDefault="005C0316">
            <w:pPr>
              <w:spacing w:before="60" w:after="60"/>
              <w:rPr>
                <w:rFonts w:cs="Arial"/>
                <w:szCs w:val="22"/>
                <w:highlight w:val="lightGray"/>
                <w:lang w:val="en-US"/>
              </w:rPr>
            </w:pPr>
            <w:r w:rsidRPr="006F3ABA">
              <w:rPr>
                <w:rFonts w:cs="Arial"/>
                <w:szCs w:val="22"/>
                <w:highlight w:val="lightGray"/>
                <w:lang w:val="en-US"/>
              </w:rPr>
              <w:t>Utilize standby pump</w:t>
            </w:r>
          </w:p>
          <w:p w:rsidR="00E45468" w:rsidRPr="006F3ABA" w:rsidRDefault="00E45468" w:rsidP="00817304">
            <w:pPr>
              <w:spacing w:before="60" w:after="60"/>
              <w:rPr>
                <w:rFonts w:cs="Arial"/>
                <w:szCs w:val="22"/>
                <w:highlight w:val="lightGray"/>
                <w:lang w:val="en-US"/>
              </w:rPr>
            </w:pPr>
            <w:r w:rsidRPr="006F3ABA">
              <w:rPr>
                <w:rFonts w:cs="Arial"/>
                <w:szCs w:val="22"/>
                <w:highlight w:val="lightGray"/>
                <w:lang w:val="en-US"/>
              </w:rPr>
              <w:t>Refer to procedure</w:t>
            </w:r>
          </w:p>
        </w:tc>
      </w:tr>
      <w:tr w:rsidR="00C414A9" w:rsidRPr="006F3ABA" w:rsidTr="00584F43">
        <w:trPr>
          <w:cantSplit/>
        </w:trPr>
        <w:tc>
          <w:tcPr>
            <w:tcW w:w="3063" w:type="dxa"/>
            <w:tcBorders>
              <w:top w:val="single" w:sz="4" w:space="0" w:color="auto"/>
              <w:left w:val="single" w:sz="4" w:space="0" w:color="auto"/>
              <w:bottom w:val="nil"/>
              <w:right w:val="single" w:sz="4" w:space="0" w:color="auto"/>
            </w:tcBorders>
          </w:tcPr>
          <w:p w:rsidR="00C414A9" w:rsidRPr="006F3ABA" w:rsidRDefault="00E05528" w:rsidP="001816EF">
            <w:pPr>
              <w:numPr>
                <w:ilvl w:val="0"/>
                <w:numId w:val="27"/>
              </w:numPr>
              <w:tabs>
                <w:tab w:val="clear" w:pos="417"/>
              </w:tabs>
              <w:spacing w:before="60" w:after="60"/>
              <w:ind w:left="540" w:hanging="483"/>
              <w:rPr>
                <w:rFonts w:cs="Arial"/>
                <w:szCs w:val="22"/>
                <w:highlight w:val="lightGray"/>
                <w:lang w:val="en-US"/>
              </w:rPr>
            </w:pPr>
            <w:r>
              <w:rPr>
                <w:rFonts w:cs="Arial"/>
                <w:szCs w:val="22"/>
                <w:highlight w:val="lightGray"/>
                <w:lang w:val="en-US"/>
              </w:rPr>
              <w:lastRenderedPageBreak/>
              <w:t>Biosolids t</w:t>
            </w:r>
            <w:r w:rsidR="00C414A9" w:rsidRPr="006F3ABA">
              <w:rPr>
                <w:rFonts w:cs="Arial"/>
                <w:szCs w:val="22"/>
                <w:highlight w:val="lightGray"/>
                <w:lang w:val="en-US"/>
              </w:rPr>
              <w:t>hickening</w:t>
            </w:r>
          </w:p>
        </w:tc>
        <w:tc>
          <w:tcPr>
            <w:tcW w:w="536" w:type="dxa"/>
            <w:tcBorders>
              <w:top w:val="single" w:sz="4" w:space="0" w:color="auto"/>
              <w:left w:val="single" w:sz="4" w:space="0" w:color="auto"/>
              <w:bottom w:val="nil"/>
              <w:right w:val="single" w:sz="4" w:space="0" w:color="auto"/>
            </w:tcBorders>
          </w:tcPr>
          <w:p w:rsidR="00C414A9" w:rsidRPr="006F3ABA" w:rsidRDefault="00C414A9" w:rsidP="007E08D0">
            <w:pPr>
              <w:spacing w:before="60" w:after="60"/>
              <w:jc w:val="center"/>
              <w:rPr>
                <w:rFonts w:cs="Arial"/>
                <w:szCs w:val="22"/>
                <w:highlight w:val="lightGray"/>
                <w:lang w:val="en-US"/>
              </w:rPr>
            </w:pPr>
            <w:r w:rsidRPr="006F3ABA">
              <w:rPr>
                <w:rFonts w:cs="Arial"/>
                <w:szCs w:val="22"/>
                <w:highlight w:val="lightGray"/>
                <w:lang w:val="en-US"/>
              </w:rPr>
              <w:t>N</w:t>
            </w:r>
          </w:p>
        </w:tc>
        <w:tc>
          <w:tcPr>
            <w:tcW w:w="536" w:type="dxa"/>
            <w:tcBorders>
              <w:top w:val="single" w:sz="4" w:space="0" w:color="auto"/>
              <w:left w:val="single" w:sz="4" w:space="0" w:color="auto"/>
              <w:bottom w:val="nil"/>
              <w:right w:val="single" w:sz="4" w:space="0" w:color="auto"/>
            </w:tcBorders>
          </w:tcPr>
          <w:p w:rsidR="00C414A9" w:rsidRPr="006F3ABA" w:rsidRDefault="00C414A9" w:rsidP="00764582">
            <w:pPr>
              <w:spacing w:before="60" w:after="60"/>
              <w:jc w:val="center"/>
              <w:rPr>
                <w:rFonts w:cs="Arial"/>
                <w:szCs w:val="22"/>
                <w:highlight w:val="lightGray"/>
                <w:lang w:val="en-US"/>
              </w:rPr>
            </w:pPr>
          </w:p>
        </w:tc>
        <w:tc>
          <w:tcPr>
            <w:tcW w:w="536" w:type="dxa"/>
            <w:gridSpan w:val="2"/>
            <w:tcBorders>
              <w:top w:val="single" w:sz="4" w:space="0" w:color="auto"/>
              <w:left w:val="single" w:sz="4" w:space="0" w:color="auto"/>
              <w:bottom w:val="nil"/>
              <w:right w:val="single" w:sz="4" w:space="0" w:color="auto"/>
            </w:tcBorders>
          </w:tcPr>
          <w:p w:rsidR="00C414A9" w:rsidRPr="006F3ABA" w:rsidRDefault="00C414A9" w:rsidP="00C54EE4">
            <w:pPr>
              <w:spacing w:before="60" w:after="60"/>
              <w:jc w:val="center"/>
              <w:rPr>
                <w:rFonts w:cs="Arial"/>
                <w:szCs w:val="22"/>
                <w:highlight w:val="lightGray"/>
                <w:lang w:val="en-US"/>
              </w:rPr>
            </w:pPr>
          </w:p>
        </w:tc>
        <w:tc>
          <w:tcPr>
            <w:tcW w:w="524" w:type="dxa"/>
            <w:tcBorders>
              <w:top w:val="single" w:sz="4" w:space="0" w:color="auto"/>
              <w:left w:val="single" w:sz="4" w:space="0" w:color="auto"/>
              <w:bottom w:val="nil"/>
              <w:right w:val="single" w:sz="4" w:space="0" w:color="auto"/>
            </w:tcBorders>
          </w:tcPr>
          <w:p w:rsidR="00C414A9" w:rsidRPr="006F3ABA" w:rsidRDefault="00C414A9" w:rsidP="002E709E">
            <w:pPr>
              <w:spacing w:before="60" w:after="60"/>
              <w:jc w:val="center"/>
              <w:rPr>
                <w:rFonts w:cs="Arial"/>
                <w:szCs w:val="22"/>
                <w:highlight w:val="lightGray"/>
                <w:lang w:val="en-US"/>
              </w:rPr>
            </w:pPr>
          </w:p>
        </w:tc>
        <w:tc>
          <w:tcPr>
            <w:tcW w:w="524" w:type="dxa"/>
            <w:tcBorders>
              <w:top w:val="single" w:sz="4" w:space="0" w:color="auto"/>
              <w:left w:val="single" w:sz="4" w:space="0" w:color="auto"/>
              <w:bottom w:val="nil"/>
              <w:right w:val="single" w:sz="4" w:space="0" w:color="auto"/>
            </w:tcBorders>
          </w:tcPr>
          <w:p w:rsidR="00C414A9" w:rsidRPr="006F3ABA" w:rsidRDefault="00C414A9" w:rsidP="00584F43">
            <w:pPr>
              <w:spacing w:before="60" w:after="60"/>
              <w:jc w:val="center"/>
              <w:rPr>
                <w:rFonts w:cs="Arial"/>
                <w:szCs w:val="22"/>
                <w:highlight w:val="lightGray"/>
                <w:lang w:val="en-US"/>
              </w:rPr>
            </w:pPr>
          </w:p>
        </w:tc>
        <w:tc>
          <w:tcPr>
            <w:tcW w:w="1451" w:type="dxa"/>
            <w:tcBorders>
              <w:top w:val="single" w:sz="4" w:space="0" w:color="auto"/>
              <w:left w:val="single" w:sz="4" w:space="0" w:color="auto"/>
              <w:bottom w:val="nil"/>
              <w:right w:val="single" w:sz="4" w:space="0" w:color="auto"/>
            </w:tcBorders>
          </w:tcPr>
          <w:p w:rsidR="00C414A9" w:rsidRPr="006F3ABA" w:rsidRDefault="00C414A9" w:rsidP="0009267A">
            <w:pPr>
              <w:pStyle w:val="Heading5"/>
              <w:spacing w:before="60" w:after="60"/>
              <w:jc w:val="center"/>
              <w:rPr>
                <w:rFonts w:cs="Arial"/>
                <w:sz w:val="22"/>
                <w:szCs w:val="22"/>
                <w:highlight w:val="lightGray"/>
                <w:lang w:val="en-US"/>
              </w:rPr>
            </w:pPr>
            <w:r w:rsidRPr="006F3ABA">
              <w:rPr>
                <w:rFonts w:cs="Arial"/>
                <w:sz w:val="22"/>
                <w:szCs w:val="22"/>
                <w:highlight w:val="lightGray"/>
                <w:lang w:val="en-US"/>
              </w:rPr>
              <w:t>QC</w:t>
            </w:r>
            <w:r w:rsidR="003F6932" w:rsidRPr="006F3ABA">
              <w:rPr>
                <w:rFonts w:cs="Arial"/>
                <w:sz w:val="22"/>
                <w:szCs w:val="22"/>
                <w:highlight w:val="lightGray"/>
                <w:lang w:val="en-US"/>
              </w:rPr>
              <w:t>P</w:t>
            </w:r>
          </w:p>
        </w:tc>
        <w:tc>
          <w:tcPr>
            <w:tcW w:w="2963" w:type="dxa"/>
            <w:tcBorders>
              <w:top w:val="single" w:sz="4" w:space="0" w:color="auto"/>
              <w:left w:val="single" w:sz="4" w:space="0" w:color="auto"/>
              <w:bottom w:val="nil"/>
              <w:right w:val="single" w:sz="4" w:space="0" w:color="auto"/>
            </w:tcBorders>
          </w:tcPr>
          <w:p w:rsidR="00C414A9" w:rsidRPr="006F3ABA" w:rsidRDefault="00817304" w:rsidP="008A2DCD">
            <w:pPr>
              <w:spacing w:before="60" w:after="60"/>
              <w:rPr>
                <w:rFonts w:cs="Arial"/>
                <w:color w:val="FF0000"/>
                <w:szCs w:val="22"/>
                <w:highlight w:val="lightGray"/>
                <w:lang w:val="en-US"/>
              </w:rPr>
            </w:pPr>
            <w:r>
              <w:rPr>
                <w:rFonts w:cs="Arial"/>
                <w:color w:val="FF0000"/>
                <w:szCs w:val="22"/>
                <w:highlight w:val="lightGray"/>
                <w:lang w:val="en-US"/>
              </w:rPr>
              <w:t>L</w:t>
            </w:r>
            <w:r w:rsidR="003F6932" w:rsidRPr="006F3ABA">
              <w:rPr>
                <w:rFonts w:cs="Arial"/>
                <w:color w:val="FF0000"/>
                <w:szCs w:val="22"/>
                <w:highlight w:val="lightGray"/>
                <w:lang w:val="en-US"/>
              </w:rPr>
              <w:t>ow % solids</w:t>
            </w:r>
          </w:p>
        </w:tc>
        <w:tc>
          <w:tcPr>
            <w:tcW w:w="3125" w:type="dxa"/>
            <w:tcBorders>
              <w:top w:val="single" w:sz="4" w:space="0" w:color="auto"/>
              <w:left w:val="single" w:sz="4" w:space="0" w:color="auto"/>
              <w:bottom w:val="nil"/>
              <w:right w:val="single" w:sz="4" w:space="0" w:color="auto"/>
            </w:tcBorders>
          </w:tcPr>
          <w:p w:rsidR="00C414A9" w:rsidRPr="006F3ABA" w:rsidRDefault="00AC6D8F">
            <w:pPr>
              <w:spacing w:before="60" w:after="60"/>
              <w:rPr>
                <w:rFonts w:cs="Arial"/>
                <w:szCs w:val="22"/>
                <w:highlight w:val="lightGray"/>
                <w:lang w:val="en-US"/>
              </w:rPr>
            </w:pPr>
            <w:r>
              <w:rPr>
                <w:rFonts w:cs="Arial"/>
                <w:szCs w:val="22"/>
                <w:highlight w:val="lightGray"/>
                <w:lang w:val="en-US"/>
              </w:rPr>
              <w:t>D</w:t>
            </w:r>
            <w:r w:rsidR="00BD5FC2" w:rsidRPr="006F3ABA">
              <w:rPr>
                <w:rFonts w:cs="Arial"/>
                <w:szCs w:val="22"/>
                <w:highlight w:val="lightGray"/>
                <w:lang w:val="en-US"/>
              </w:rPr>
              <w:t>ilute biosolids</w:t>
            </w:r>
          </w:p>
        </w:tc>
        <w:tc>
          <w:tcPr>
            <w:tcW w:w="2800" w:type="dxa"/>
            <w:tcBorders>
              <w:top w:val="single" w:sz="4" w:space="0" w:color="auto"/>
              <w:left w:val="single" w:sz="4" w:space="0" w:color="auto"/>
              <w:bottom w:val="nil"/>
              <w:right w:val="single" w:sz="4" w:space="0" w:color="auto"/>
            </w:tcBorders>
          </w:tcPr>
          <w:p w:rsidR="00C414A9" w:rsidRPr="006F3ABA" w:rsidRDefault="00E05528">
            <w:pPr>
              <w:spacing w:before="60" w:after="60"/>
              <w:rPr>
                <w:rFonts w:cs="Arial"/>
                <w:color w:val="000000"/>
                <w:szCs w:val="22"/>
                <w:highlight w:val="lightGray"/>
                <w:lang w:val="en-US"/>
              </w:rPr>
            </w:pPr>
            <w:r>
              <w:rPr>
                <w:rFonts w:cs="Arial"/>
                <w:color w:val="000000"/>
                <w:szCs w:val="22"/>
                <w:highlight w:val="lightGray"/>
                <w:lang w:val="en-US"/>
              </w:rPr>
              <w:t>&gt;X</w:t>
            </w:r>
            <w:r w:rsidR="00E23F6C" w:rsidRPr="006F3ABA">
              <w:rPr>
                <w:rFonts w:cs="Arial"/>
                <w:color w:val="000000"/>
                <w:szCs w:val="22"/>
                <w:highlight w:val="lightGray"/>
                <w:lang w:val="en-US"/>
              </w:rPr>
              <w:t>% solids</w:t>
            </w:r>
          </w:p>
        </w:tc>
        <w:tc>
          <w:tcPr>
            <w:tcW w:w="2725" w:type="dxa"/>
            <w:tcBorders>
              <w:top w:val="single" w:sz="4" w:space="0" w:color="auto"/>
              <w:left w:val="single" w:sz="4" w:space="0" w:color="auto"/>
              <w:bottom w:val="nil"/>
              <w:right w:val="single" w:sz="4" w:space="0" w:color="auto"/>
            </w:tcBorders>
          </w:tcPr>
          <w:p w:rsidR="002E5E3A" w:rsidRPr="006F3ABA" w:rsidRDefault="002E5E3A">
            <w:pPr>
              <w:spacing w:before="60" w:after="60"/>
              <w:rPr>
                <w:rFonts w:cs="Arial"/>
                <w:szCs w:val="22"/>
                <w:highlight w:val="lightGray"/>
                <w:lang w:val="en-US"/>
              </w:rPr>
            </w:pPr>
            <w:r w:rsidRPr="006F3ABA">
              <w:rPr>
                <w:rFonts w:cs="Arial"/>
                <w:szCs w:val="22"/>
                <w:highlight w:val="lightGray"/>
                <w:lang w:val="en-US"/>
              </w:rPr>
              <w:t>% of thickened solids</w:t>
            </w:r>
          </w:p>
          <w:p w:rsidR="00C414A9" w:rsidRPr="006F3ABA" w:rsidRDefault="00E23F6C" w:rsidP="00AC6D8F">
            <w:pPr>
              <w:spacing w:before="60" w:after="60"/>
              <w:rPr>
                <w:rFonts w:cs="Arial"/>
                <w:szCs w:val="22"/>
                <w:highlight w:val="lightGray"/>
                <w:lang w:val="en-US"/>
              </w:rPr>
            </w:pPr>
            <w:r w:rsidRPr="006F3ABA">
              <w:rPr>
                <w:rFonts w:cs="Arial"/>
                <w:szCs w:val="22"/>
                <w:highlight w:val="lightGray"/>
                <w:lang w:val="en-US"/>
              </w:rPr>
              <w:t>Refer to procedure</w:t>
            </w:r>
          </w:p>
        </w:tc>
        <w:tc>
          <w:tcPr>
            <w:tcW w:w="3015" w:type="dxa"/>
            <w:tcBorders>
              <w:top w:val="single" w:sz="4" w:space="0" w:color="auto"/>
              <w:left w:val="single" w:sz="4" w:space="0" w:color="auto"/>
              <w:bottom w:val="nil"/>
              <w:right w:val="single" w:sz="4" w:space="0" w:color="auto"/>
            </w:tcBorders>
          </w:tcPr>
          <w:p w:rsidR="002E5E3A" w:rsidRDefault="002E5E3A">
            <w:pPr>
              <w:spacing w:before="60" w:after="60"/>
              <w:rPr>
                <w:rFonts w:cs="Arial"/>
                <w:szCs w:val="22"/>
                <w:highlight w:val="lightGray"/>
                <w:lang w:val="en-US"/>
              </w:rPr>
            </w:pPr>
            <w:r w:rsidRPr="006F3ABA">
              <w:rPr>
                <w:rFonts w:cs="Arial"/>
                <w:szCs w:val="22"/>
                <w:highlight w:val="lightGray"/>
                <w:lang w:val="en-US"/>
              </w:rPr>
              <w:t>Increase polymer addition</w:t>
            </w:r>
          </w:p>
          <w:p w:rsidR="002E5E3A" w:rsidRDefault="002E5E3A">
            <w:pPr>
              <w:spacing w:before="60" w:after="60"/>
              <w:rPr>
                <w:rFonts w:cs="Arial"/>
                <w:szCs w:val="22"/>
                <w:highlight w:val="lightGray"/>
                <w:lang w:val="en-US"/>
              </w:rPr>
            </w:pPr>
            <w:r w:rsidRPr="006F3ABA">
              <w:rPr>
                <w:rFonts w:cs="Arial"/>
                <w:szCs w:val="22"/>
                <w:highlight w:val="lightGray"/>
                <w:lang w:val="en-US"/>
              </w:rPr>
              <w:t>Confirm solids loading rate in proper range for equipment</w:t>
            </w:r>
          </w:p>
          <w:p w:rsidR="00C414A9" w:rsidRPr="006F3ABA" w:rsidRDefault="00E23F6C" w:rsidP="00AC6D8F">
            <w:pPr>
              <w:spacing w:before="60" w:after="60"/>
              <w:rPr>
                <w:rFonts w:cs="Arial"/>
                <w:szCs w:val="22"/>
                <w:highlight w:val="lightGray"/>
                <w:lang w:val="en-US"/>
              </w:rPr>
            </w:pPr>
            <w:r w:rsidRPr="006F3ABA">
              <w:rPr>
                <w:rFonts w:cs="Arial"/>
                <w:szCs w:val="22"/>
                <w:highlight w:val="lightGray"/>
                <w:lang w:val="en-US"/>
              </w:rPr>
              <w:t>Refer to procedure</w:t>
            </w:r>
          </w:p>
        </w:tc>
      </w:tr>
      <w:tr w:rsidR="00C414A9" w:rsidRPr="006F3ABA" w:rsidTr="00584F43">
        <w:trPr>
          <w:cantSplit/>
        </w:trPr>
        <w:tc>
          <w:tcPr>
            <w:tcW w:w="3063" w:type="dxa"/>
            <w:tcBorders>
              <w:top w:val="single" w:sz="4" w:space="0" w:color="auto"/>
              <w:left w:val="single" w:sz="4" w:space="0" w:color="auto"/>
              <w:bottom w:val="nil"/>
              <w:right w:val="single" w:sz="4" w:space="0" w:color="auto"/>
            </w:tcBorders>
          </w:tcPr>
          <w:p w:rsidR="00C414A9" w:rsidRPr="006F3ABA" w:rsidRDefault="00E05528" w:rsidP="001816EF">
            <w:pPr>
              <w:numPr>
                <w:ilvl w:val="0"/>
                <w:numId w:val="27"/>
              </w:numPr>
              <w:tabs>
                <w:tab w:val="clear" w:pos="417"/>
              </w:tabs>
              <w:spacing w:before="60" w:after="60"/>
              <w:ind w:left="540" w:hanging="483"/>
              <w:rPr>
                <w:rFonts w:cs="Arial"/>
                <w:szCs w:val="22"/>
                <w:highlight w:val="lightGray"/>
                <w:lang w:val="en-US"/>
              </w:rPr>
            </w:pPr>
            <w:r>
              <w:rPr>
                <w:rFonts w:cs="Arial"/>
                <w:szCs w:val="22"/>
                <w:highlight w:val="lightGray"/>
                <w:lang w:val="en-US"/>
              </w:rPr>
              <w:t>Anaerobic d</w:t>
            </w:r>
            <w:r w:rsidR="00B657E2" w:rsidRPr="006F3ABA">
              <w:rPr>
                <w:rFonts w:cs="Arial"/>
                <w:szCs w:val="22"/>
                <w:highlight w:val="lightGray"/>
                <w:lang w:val="en-US"/>
              </w:rPr>
              <w:t>igestion</w:t>
            </w:r>
          </w:p>
        </w:tc>
        <w:tc>
          <w:tcPr>
            <w:tcW w:w="536" w:type="dxa"/>
            <w:tcBorders>
              <w:top w:val="single" w:sz="4" w:space="0" w:color="auto"/>
              <w:left w:val="single" w:sz="4" w:space="0" w:color="auto"/>
              <w:bottom w:val="nil"/>
              <w:right w:val="single" w:sz="4" w:space="0" w:color="auto"/>
            </w:tcBorders>
          </w:tcPr>
          <w:p w:rsidR="00C414A9" w:rsidRPr="006F3ABA" w:rsidRDefault="008118D6" w:rsidP="007E08D0">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tcBorders>
              <w:top w:val="single" w:sz="4" w:space="0" w:color="auto"/>
              <w:left w:val="single" w:sz="4" w:space="0" w:color="auto"/>
              <w:bottom w:val="nil"/>
              <w:right w:val="single" w:sz="4" w:space="0" w:color="auto"/>
            </w:tcBorders>
          </w:tcPr>
          <w:p w:rsidR="00C414A9" w:rsidRPr="006F3ABA" w:rsidRDefault="008118D6" w:rsidP="00764582">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gridSpan w:val="2"/>
            <w:tcBorders>
              <w:top w:val="single" w:sz="4" w:space="0" w:color="auto"/>
              <w:left w:val="single" w:sz="4" w:space="0" w:color="auto"/>
              <w:bottom w:val="nil"/>
              <w:right w:val="single" w:sz="4" w:space="0" w:color="auto"/>
            </w:tcBorders>
          </w:tcPr>
          <w:p w:rsidR="00C414A9" w:rsidRPr="006F3ABA" w:rsidRDefault="008118D6" w:rsidP="00C54EE4">
            <w:pPr>
              <w:spacing w:before="60" w:after="60"/>
              <w:jc w:val="center"/>
              <w:rPr>
                <w:rFonts w:cs="Arial"/>
                <w:szCs w:val="22"/>
                <w:highlight w:val="lightGray"/>
                <w:lang w:val="en-US"/>
              </w:rPr>
            </w:pPr>
            <w:r w:rsidRPr="006F3ABA">
              <w:rPr>
                <w:rFonts w:cs="Arial"/>
                <w:szCs w:val="22"/>
                <w:highlight w:val="lightGray"/>
                <w:lang w:val="en-US"/>
              </w:rPr>
              <w:t>Y</w:t>
            </w:r>
          </w:p>
        </w:tc>
        <w:tc>
          <w:tcPr>
            <w:tcW w:w="524" w:type="dxa"/>
            <w:tcBorders>
              <w:top w:val="single" w:sz="4" w:space="0" w:color="auto"/>
              <w:left w:val="single" w:sz="4" w:space="0" w:color="auto"/>
              <w:bottom w:val="nil"/>
              <w:right w:val="single" w:sz="4" w:space="0" w:color="auto"/>
            </w:tcBorders>
          </w:tcPr>
          <w:p w:rsidR="00C414A9" w:rsidRPr="006F3ABA" w:rsidRDefault="00C414A9" w:rsidP="002E709E">
            <w:pPr>
              <w:spacing w:before="60" w:after="60"/>
              <w:jc w:val="center"/>
              <w:rPr>
                <w:rFonts w:cs="Arial"/>
                <w:szCs w:val="22"/>
                <w:highlight w:val="lightGray"/>
                <w:lang w:val="en-US"/>
              </w:rPr>
            </w:pPr>
          </w:p>
        </w:tc>
        <w:tc>
          <w:tcPr>
            <w:tcW w:w="524" w:type="dxa"/>
            <w:tcBorders>
              <w:top w:val="single" w:sz="4" w:space="0" w:color="auto"/>
              <w:left w:val="single" w:sz="4" w:space="0" w:color="auto"/>
              <w:bottom w:val="nil"/>
              <w:right w:val="single" w:sz="4" w:space="0" w:color="auto"/>
            </w:tcBorders>
          </w:tcPr>
          <w:p w:rsidR="00C414A9" w:rsidRPr="006F3ABA" w:rsidRDefault="00C414A9" w:rsidP="00584F43">
            <w:pPr>
              <w:spacing w:before="60" w:after="60"/>
              <w:jc w:val="center"/>
              <w:rPr>
                <w:rFonts w:cs="Arial"/>
                <w:szCs w:val="22"/>
                <w:highlight w:val="lightGray"/>
                <w:lang w:val="en-US"/>
              </w:rPr>
            </w:pPr>
          </w:p>
        </w:tc>
        <w:tc>
          <w:tcPr>
            <w:tcW w:w="1451" w:type="dxa"/>
            <w:tcBorders>
              <w:top w:val="single" w:sz="4" w:space="0" w:color="auto"/>
              <w:left w:val="single" w:sz="4" w:space="0" w:color="auto"/>
              <w:bottom w:val="nil"/>
              <w:right w:val="single" w:sz="4" w:space="0" w:color="auto"/>
            </w:tcBorders>
          </w:tcPr>
          <w:p w:rsidR="00C414A9" w:rsidRPr="006F3ABA" w:rsidRDefault="008118D6" w:rsidP="0009267A">
            <w:pPr>
              <w:pStyle w:val="Heading5"/>
              <w:spacing w:before="60" w:after="60"/>
              <w:jc w:val="center"/>
              <w:rPr>
                <w:rFonts w:cs="Arial"/>
                <w:color w:val="FF0000"/>
                <w:sz w:val="22"/>
                <w:szCs w:val="22"/>
                <w:highlight w:val="lightGray"/>
                <w:lang w:val="en-US"/>
              </w:rPr>
            </w:pPr>
            <w:r w:rsidRPr="006F3ABA">
              <w:rPr>
                <w:rFonts w:cs="Arial"/>
                <w:color w:val="FF0000"/>
                <w:sz w:val="22"/>
                <w:szCs w:val="22"/>
                <w:highlight w:val="lightGray"/>
                <w:lang w:val="en-US"/>
              </w:rPr>
              <w:t>CCP</w:t>
            </w:r>
          </w:p>
        </w:tc>
        <w:tc>
          <w:tcPr>
            <w:tcW w:w="2963" w:type="dxa"/>
            <w:tcBorders>
              <w:top w:val="single" w:sz="4" w:space="0" w:color="auto"/>
              <w:left w:val="single" w:sz="4" w:space="0" w:color="auto"/>
              <w:bottom w:val="nil"/>
              <w:right w:val="single" w:sz="4" w:space="0" w:color="auto"/>
            </w:tcBorders>
          </w:tcPr>
          <w:p w:rsidR="00C414A9" w:rsidRPr="006F3ABA" w:rsidRDefault="00817304" w:rsidP="008A2DCD">
            <w:pPr>
              <w:spacing w:before="60" w:after="60"/>
              <w:rPr>
                <w:rFonts w:cs="Arial"/>
                <w:color w:val="FF0000"/>
                <w:szCs w:val="22"/>
                <w:highlight w:val="lightGray"/>
                <w:lang w:val="en-US"/>
              </w:rPr>
            </w:pPr>
            <w:r>
              <w:rPr>
                <w:rFonts w:cs="Arial"/>
                <w:color w:val="FF0000"/>
                <w:szCs w:val="22"/>
                <w:highlight w:val="lightGray"/>
                <w:lang w:val="en-US"/>
              </w:rPr>
              <w:t>U</w:t>
            </w:r>
            <w:r w:rsidR="008118D6" w:rsidRPr="006F3ABA">
              <w:rPr>
                <w:rFonts w:cs="Arial"/>
                <w:color w:val="FF0000"/>
                <w:szCs w:val="22"/>
                <w:highlight w:val="lightGray"/>
                <w:lang w:val="en-US"/>
              </w:rPr>
              <w:t>nstabilized biosolids</w:t>
            </w:r>
          </w:p>
        </w:tc>
        <w:tc>
          <w:tcPr>
            <w:tcW w:w="3125" w:type="dxa"/>
            <w:tcBorders>
              <w:top w:val="single" w:sz="4" w:space="0" w:color="auto"/>
              <w:left w:val="single" w:sz="4" w:space="0" w:color="auto"/>
              <w:bottom w:val="nil"/>
              <w:right w:val="single" w:sz="4" w:space="0" w:color="auto"/>
            </w:tcBorders>
          </w:tcPr>
          <w:p w:rsidR="008118D6" w:rsidRPr="006F3ABA" w:rsidRDefault="00AC6D8F">
            <w:pPr>
              <w:spacing w:before="60" w:after="60"/>
              <w:rPr>
                <w:rFonts w:cs="Arial"/>
                <w:szCs w:val="22"/>
                <w:highlight w:val="lightGray"/>
                <w:lang w:val="en-US"/>
              </w:rPr>
            </w:pPr>
            <w:r>
              <w:rPr>
                <w:rFonts w:cs="Arial"/>
                <w:szCs w:val="22"/>
                <w:highlight w:val="lightGray"/>
                <w:lang w:val="en-US"/>
              </w:rPr>
              <w:t>A</w:t>
            </w:r>
            <w:r w:rsidR="002E5E3A" w:rsidRPr="006F3ABA">
              <w:rPr>
                <w:rFonts w:cs="Arial"/>
                <w:szCs w:val="22"/>
                <w:highlight w:val="lightGray"/>
                <w:lang w:val="en-US"/>
              </w:rPr>
              <w:t>dequate s</w:t>
            </w:r>
            <w:r w:rsidR="00E23F6C" w:rsidRPr="006F3ABA">
              <w:rPr>
                <w:rFonts w:cs="Arial"/>
                <w:szCs w:val="22"/>
                <w:highlight w:val="lightGray"/>
                <w:lang w:val="en-US"/>
              </w:rPr>
              <w:t>olids r</w:t>
            </w:r>
            <w:r w:rsidR="008118D6" w:rsidRPr="006F3ABA">
              <w:rPr>
                <w:rFonts w:cs="Arial"/>
                <w:szCs w:val="22"/>
                <w:highlight w:val="lightGray"/>
                <w:lang w:val="en-US"/>
              </w:rPr>
              <w:t>etention time</w:t>
            </w:r>
            <w:r w:rsidR="002E5E3A" w:rsidRPr="006F3ABA">
              <w:rPr>
                <w:rFonts w:cs="Arial"/>
                <w:szCs w:val="22"/>
                <w:highlight w:val="lightGray"/>
                <w:lang w:val="en-US"/>
              </w:rPr>
              <w:t xml:space="preserve"> for stabilization</w:t>
            </w:r>
          </w:p>
          <w:p w:rsidR="00C414A9" w:rsidRPr="006F3ABA" w:rsidRDefault="00AC6D8F">
            <w:pPr>
              <w:spacing w:before="60" w:after="60"/>
              <w:rPr>
                <w:rFonts w:cs="Arial"/>
                <w:szCs w:val="22"/>
                <w:highlight w:val="lightGray"/>
                <w:lang w:val="en-US"/>
              </w:rPr>
            </w:pPr>
            <w:r>
              <w:rPr>
                <w:rFonts w:cs="Arial"/>
                <w:szCs w:val="22"/>
                <w:highlight w:val="lightGray"/>
                <w:lang w:val="en-US"/>
              </w:rPr>
              <w:t>H</w:t>
            </w:r>
            <w:r w:rsidR="008118D6" w:rsidRPr="006F3ABA">
              <w:rPr>
                <w:rFonts w:cs="Arial"/>
                <w:szCs w:val="22"/>
                <w:highlight w:val="lightGray"/>
                <w:lang w:val="en-US"/>
              </w:rPr>
              <w:t>eating and mixing</w:t>
            </w:r>
          </w:p>
          <w:p w:rsidR="008118D6" w:rsidRPr="006F3ABA" w:rsidRDefault="00E23F6C">
            <w:pPr>
              <w:spacing w:before="60" w:after="60"/>
              <w:rPr>
                <w:rFonts w:cs="Arial"/>
                <w:szCs w:val="22"/>
                <w:highlight w:val="lightGray"/>
                <w:lang w:val="en-US"/>
              </w:rPr>
            </w:pPr>
            <w:r w:rsidRPr="006F3ABA">
              <w:rPr>
                <w:rFonts w:cs="Arial"/>
                <w:szCs w:val="22"/>
                <w:highlight w:val="lightGray"/>
                <w:lang w:val="en-US"/>
              </w:rPr>
              <w:t>pH</w:t>
            </w:r>
          </w:p>
        </w:tc>
        <w:tc>
          <w:tcPr>
            <w:tcW w:w="2800" w:type="dxa"/>
            <w:tcBorders>
              <w:top w:val="single" w:sz="4" w:space="0" w:color="auto"/>
              <w:left w:val="single" w:sz="4" w:space="0" w:color="auto"/>
              <w:bottom w:val="nil"/>
              <w:right w:val="single" w:sz="4" w:space="0" w:color="auto"/>
            </w:tcBorders>
          </w:tcPr>
          <w:p w:rsidR="008118D6" w:rsidRPr="006F3ABA" w:rsidRDefault="00E05528">
            <w:pPr>
              <w:spacing w:before="60" w:after="60"/>
              <w:rPr>
                <w:rFonts w:cs="Arial"/>
                <w:color w:val="000000"/>
                <w:szCs w:val="22"/>
                <w:highlight w:val="lightGray"/>
                <w:lang w:val="en-US"/>
              </w:rPr>
            </w:pPr>
            <w:r>
              <w:rPr>
                <w:rFonts w:cs="Arial"/>
                <w:color w:val="000000"/>
                <w:szCs w:val="22"/>
                <w:highlight w:val="lightGray"/>
                <w:lang w:val="en-US"/>
              </w:rPr>
              <w:t>&gt;</w:t>
            </w:r>
            <w:r w:rsidR="008118D6" w:rsidRPr="006F3ABA">
              <w:rPr>
                <w:rFonts w:cs="Arial"/>
                <w:color w:val="000000"/>
                <w:szCs w:val="22"/>
                <w:highlight w:val="lightGray"/>
                <w:lang w:val="en-US"/>
              </w:rPr>
              <w:t>20 days solids retention time</w:t>
            </w:r>
          </w:p>
        </w:tc>
        <w:tc>
          <w:tcPr>
            <w:tcW w:w="2725" w:type="dxa"/>
            <w:tcBorders>
              <w:top w:val="single" w:sz="4" w:space="0" w:color="auto"/>
              <w:left w:val="single" w:sz="4" w:space="0" w:color="auto"/>
              <w:bottom w:val="nil"/>
              <w:right w:val="single" w:sz="4" w:space="0" w:color="auto"/>
            </w:tcBorders>
          </w:tcPr>
          <w:p w:rsidR="00BD5FC2" w:rsidRDefault="00AC6D8F">
            <w:pPr>
              <w:spacing w:before="60" w:after="60"/>
              <w:rPr>
                <w:rFonts w:cs="Arial"/>
                <w:szCs w:val="22"/>
                <w:highlight w:val="lightGray"/>
                <w:lang w:val="en-US"/>
              </w:rPr>
            </w:pPr>
            <w:r>
              <w:rPr>
                <w:rFonts w:cs="Arial"/>
                <w:szCs w:val="22"/>
                <w:highlight w:val="lightGray"/>
                <w:lang w:val="en-US"/>
              </w:rPr>
              <w:t>S</w:t>
            </w:r>
            <w:r w:rsidR="00BD5FC2" w:rsidRPr="006F3ABA">
              <w:rPr>
                <w:rFonts w:cs="Arial"/>
                <w:szCs w:val="22"/>
                <w:highlight w:val="lightGray"/>
                <w:lang w:val="en-US"/>
              </w:rPr>
              <w:t>olids retention time</w:t>
            </w:r>
          </w:p>
          <w:p w:rsidR="00A804DC" w:rsidRPr="006F3ABA" w:rsidRDefault="00AC6D8F">
            <w:pPr>
              <w:spacing w:before="60" w:after="60"/>
              <w:rPr>
                <w:rFonts w:cs="Arial"/>
                <w:szCs w:val="22"/>
                <w:highlight w:val="lightGray"/>
                <w:lang w:val="en-US"/>
              </w:rPr>
            </w:pPr>
            <w:r>
              <w:rPr>
                <w:rFonts w:cs="Arial"/>
                <w:szCs w:val="22"/>
                <w:highlight w:val="lightGray"/>
                <w:lang w:val="en-US"/>
              </w:rPr>
              <w:t>B</w:t>
            </w:r>
            <w:r w:rsidR="00A804DC" w:rsidRPr="006F3ABA">
              <w:rPr>
                <w:rFonts w:cs="Arial"/>
                <w:szCs w:val="22"/>
                <w:highlight w:val="lightGray"/>
                <w:lang w:val="en-US"/>
              </w:rPr>
              <w:t>iogas production</w:t>
            </w:r>
          </w:p>
          <w:p w:rsidR="00C979A3" w:rsidRPr="006F3ABA" w:rsidRDefault="00A804DC">
            <w:pPr>
              <w:spacing w:before="60" w:after="60"/>
              <w:rPr>
                <w:rFonts w:cs="Arial"/>
                <w:color w:val="000000"/>
                <w:szCs w:val="22"/>
                <w:highlight w:val="lightGray"/>
                <w:lang w:val="en-US"/>
              </w:rPr>
            </w:pPr>
            <w:r w:rsidRPr="006F3ABA">
              <w:rPr>
                <w:rFonts w:cs="Arial"/>
                <w:color w:val="000000"/>
                <w:szCs w:val="22"/>
                <w:highlight w:val="lightGray"/>
                <w:lang w:val="en-US"/>
              </w:rPr>
              <w:t>&gt;35</w:t>
            </w:r>
            <w:r w:rsidRPr="006F3ABA">
              <w:rPr>
                <w:rFonts w:cs="Arial"/>
                <w:color w:val="000000"/>
                <w:szCs w:val="22"/>
                <w:highlight w:val="lightGray"/>
                <w:vertAlign w:val="superscript"/>
                <w:lang w:val="en-US"/>
              </w:rPr>
              <w:t>o</w:t>
            </w:r>
            <w:r w:rsidR="00E05528" w:rsidRPr="00C54EE4">
              <w:rPr>
                <w:rFonts w:cs="Arial"/>
                <w:color w:val="000000"/>
                <w:szCs w:val="22"/>
                <w:highlight w:val="lightGray"/>
                <w:lang w:val="en-US"/>
              </w:rPr>
              <w:t xml:space="preserve"> </w:t>
            </w:r>
            <w:r w:rsidRPr="006F3ABA">
              <w:rPr>
                <w:rFonts w:cs="Arial"/>
                <w:color w:val="000000"/>
                <w:szCs w:val="22"/>
                <w:highlight w:val="lightGray"/>
                <w:lang w:val="en-US"/>
              </w:rPr>
              <w:t>C (95</w:t>
            </w:r>
            <w:r w:rsidRPr="006F3ABA">
              <w:rPr>
                <w:rFonts w:cs="Arial"/>
                <w:color w:val="000000"/>
                <w:szCs w:val="22"/>
                <w:highlight w:val="lightGray"/>
                <w:vertAlign w:val="superscript"/>
                <w:lang w:val="en-US"/>
              </w:rPr>
              <w:t>o</w:t>
            </w:r>
            <w:r w:rsidR="00E05528" w:rsidRPr="00C54EE4">
              <w:rPr>
                <w:rFonts w:cs="Arial"/>
                <w:color w:val="000000"/>
                <w:szCs w:val="22"/>
                <w:highlight w:val="lightGray"/>
                <w:lang w:val="en-US"/>
              </w:rPr>
              <w:t xml:space="preserve"> </w:t>
            </w:r>
            <w:r w:rsidRPr="006F3ABA">
              <w:rPr>
                <w:rFonts w:cs="Arial"/>
                <w:color w:val="000000"/>
                <w:szCs w:val="22"/>
                <w:highlight w:val="lightGray"/>
                <w:lang w:val="en-US"/>
              </w:rPr>
              <w:t>F)</w:t>
            </w:r>
          </w:p>
          <w:p w:rsidR="00BD5FC2" w:rsidRPr="00C54EE4" w:rsidRDefault="00AC6D8F">
            <w:pPr>
              <w:spacing w:before="60" w:after="60"/>
              <w:rPr>
                <w:rFonts w:cs="Arial"/>
                <w:color w:val="000000"/>
                <w:szCs w:val="22"/>
                <w:highlight w:val="lightGray"/>
                <w:lang w:val="en-US"/>
              </w:rPr>
            </w:pPr>
            <w:r>
              <w:rPr>
                <w:rFonts w:cs="Arial"/>
                <w:color w:val="000000"/>
                <w:szCs w:val="22"/>
                <w:highlight w:val="lightGray"/>
                <w:lang w:val="en-US"/>
              </w:rPr>
              <w:t>N</w:t>
            </w:r>
            <w:r w:rsidR="00A804DC" w:rsidRPr="006F3ABA">
              <w:rPr>
                <w:rFonts w:cs="Arial"/>
                <w:color w:val="000000"/>
                <w:szCs w:val="22"/>
                <w:highlight w:val="lightGray"/>
                <w:lang w:val="en-US"/>
              </w:rPr>
              <w:t>eutral pH</w:t>
            </w:r>
          </w:p>
        </w:tc>
        <w:tc>
          <w:tcPr>
            <w:tcW w:w="3015" w:type="dxa"/>
            <w:tcBorders>
              <w:top w:val="single" w:sz="4" w:space="0" w:color="auto"/>
              <w:left w:val="single" w:sz="4" w:space="0" w:color="auto"/>
              <w:bottom w:val="nil"/>
              <w:right w:val="single" w:sz="4" w:space="0" w:color="auto"/>
            </w:tcBorders>
          </w:tcPr>
          <w:p w:rsidR="00BD5FC2" w:rsidRDefault="00BD5FC2">
            <w:pPr>
              <w:spacing w:before="60" w:after="60"/>
              <w:rPr>
                <w:rFonts w:cs="Arial"/>
                <w:szCs w:val="22"/>
                <w:highlight w:val="lightGray"/>
                <w:lang w:val="en-US"/>
              </w:rPr>
            </w:pPr>
            <w:r w:rsidRPr="006F3ABA">
              <w:rPr>
                <w:rFonts w:cs="Arial"/>
                <w:szCs w:val="22"/>
                <w:highlight w:val="lightGray"/>
                <w:lang w:val="en-US"/>
              </w:rPr>
              <w:t>Maintain proper temperature and mixing</w:t>
            </w:r>
          </w:p>
          <w:p w:rsidR="00BD5FC2" w:rsidRPr="006F3ABA" w:rsidRDefault="00BD5FC2" w:rsidP="00AC6D8F">
            <w:pPr>
              <w:spacing w:before="60" w:after="60"/>
              <w:rPr>
                <w:rFonts w:cs="Arial"/>
                <w:szCs w:val="22"/>
                <w:highlight w:val="lightGray"/>
                <w:lang w:val="en-US"/>
              </w:rPr>
            </w:pPr>
            <w:r w:rsidRPr="006F3ABA">
              <w:rPr>
                <w:rFonts w:cs="Arial"/>
                <w:szCs w:val="22"/>
                <w:highlight w:val="lightGray"/>
                <w:lang w:val="en-US"/>
              </w:rPr>
              <w:t>Maintain proper solids recirculation</w:t>
            </w:r>
          </w:p>
        </w:tc>
      </w:tr>
      <w:tr w:rsidR="002E5E3A" w:rsidRPr="006F3ABA" w:rsidTr="00584F43">
        <w:trPr>
          <w:cantSplit/>
        </w:trPr>
        <w:tc>
          <w:tcPr>
            <w:tcW w:w="3063" w:type="dxa"/>
            <w:tcBorders>
              <w:top w:val="single" w:sz="4" w:space="0" w:color="auto"/>
              <w:left w:val="single" w:sz="4" w:space="0" w:color="auto"/>
              <w:bottom w:val="nil"/>
              <w:right w:val="single" w:sz="4" w:space="0" w:color="auto"/>
            </w:tcBorders>
          </w:tcPr>
          <w:p w:rsidR="002E5E3A" w:rsidRPr="00E05528" w:rsidRDefault="002E5E3A" w:rsidP="001816EF">
            <w:pPr>
              <w:numPr>
                <w:ilvl w:val="0"/>
                <w:numId w:val="27"/>
              </w:numPr>
              <w:tabs>
                <w:tab w:val="clear" w:pos="417"/>
              </w:tabs>
              <w:spacing w:before="60" w:after="60"/>
              <w:ind w:left="540" w:hanging="483"/>
              <w:rPr>
                <w:rFonts w:cs="Arial"/>
                <w:szCs w:val="22"/>
                <w:highlight w:val="lightGray"/>
                <w:lang w:val="en-US"/>
              </w:rPr>
            </w:pPr>
            <w:r w:rsidRPr="006F3ABA">
              <w:rPr>
                <w:rFonts w:cs="Arial"/>
                <w:szCs w:val="22"/>
                <w:highlight w:val="lightGray"/>
                <w:lang w:val="en-US"/>
              </w:rPr>
              <w:t xml:space="preserve">Biosolids </w:t>
            </w:r>
            <w:r w:rsidR="00E05528" w:rsidRPr="00E05528">
              <w:rPr>
                <w:rFonts w:cs="Arial"/>
                <w:szCs w:val="22"/>
                <w:highlight w:val="lightGray"/>
                <w:lang w:val="en-US"/>
              </w:rPr>
              <w:t>d</w:t>
            </w:r>
            <w:r w:rsidRPr="00E05528">
              <w:rPr>
                <w:rFonts w:cs="Arial"/>
                <w:szCs w:val="22"/>
                <w:highlight w:val="lightGray"/>
                <w:lang w:val="en-US"/>
              </w:rPr>
              <w:t>ewatering</w:t>
            </w:r>
          </w:p>
        </w:tc>
        <w:tc>
          <w:tcPr>
            <w:tcW w:w="536" w:type="dxa"/>
            <w:tcBorders>
              <w:top w:val="single" w:sz="4" w:space="0" w:color="auto"/>
              <w:left w:val="single" w:sz="4" w:space="0" w:color="auto"/>
              <w:bottom w:val="nil"/>
              <w:right w:val="single" w:sz="4" w:space="0" w:color="auto"/>
            </w:tcBorders>
          </w:tcPr>
          <w:p w:rsidR="002E5E3A" w:rsidRPr="006F3ABA" w:rsidRDefault="002E5E3A" w:rsidP="007E08D0">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tcBorders>
              <w:top w:val="single" w:sz="4" w:space="0" w:color="auto"/>
              <w:left w:val="single" w:sz="4" w:space="0" w:color="auto"/>
              <w:bottom w:val="nil"/>
              <w:right w:val="single" w:sz="4" w:space="0" w:color="auto"/>
            </w:tcBorders>
          </w:tcPr>
          <w:p w:rsidR="002E5E3A" w:rsidRPr="006F3ABA" w:rsidRDefault="002E5E3A" w:rsidP="00764582">
            <w:pPr>
              <w:spacing w:before="60" w:after="60"/>
              <w:jc w:val="center"/>
              <w:rPr>
                <w:rFonts w:cs="Arial"/>
                <w:szCs w:val="22"/>
                <w:highlight w:val="lightGray"/>
                <w:lang w:val="en-US"/>
              </w:rPr>
            </w:pPr>
            <w:r w:rsidRPr="006F3ABA">
              <w:rPr>
                <w:rFonts w:cs="Arial"/>
                <w:szCs w:val="22"/>
                <w:highlight w:val="lightGray"/>
                <w:lang w:val="en-US"/>
              </w:rPr>
              <w:t>Y</w:t>
            </w:r>
          </w:p>
        </w:tc>
        <w:tc>
          <w:tcPr>
            <w:tcW w:w="536" w:type="dxa"/>
            <w:gridSpan w:val="2"/>
            <w:tcBorders>
              <w:top w:val="single" w:sz="4" w:space="0" w:color="auto"/>
              <w:left w:val="single" w:sz="4" w:space="0" w:color="auto"/>
              <w:bottom w:val="nil"/>
              <w:right w:val="single" w:sz="4" w:space="0" w:color="auto"/>
            </w:tcBorders>
          </w:tcPr>
          <w:p w:rsidR="002E5E3A" w:rsidRPr="006F3ABA" w:rsidRDefault="002E5E3A" w:rsidP="00C54EE4">
            <w:pPr>
              <w:spacing w:before="60" w:after="60"/>
              <w:jc w:val="center"/>
              <w:rPr>
                <w:rFonts w:cs="Arial"/>
                <w:szCs w:val="22"/>
                <w:highlight w:val="lightGray"/>
                <w:lang w:val="en-US"/>
              </w:rPr>
            </w:pPr>
            <w:r w:rsidRPr="006F3ABA">
              <w:rPr>
                <w:rFonts w:cs="Arial"/>
                <w:szCs w:val="22"/>
                <w:highlight w:val="lightGray"/>
                <w:lang w:val="en-US"/>
              </w:rPr>
              <w:t>N</w:t>
            </w:r>
          </w:p>
        </w:tc>
        <w:tc>
          <w:tcPr>
            <w:tcW w:w="524" w:type="dxa"/>
            <w:tcBorders>
              <w:top w:val="single" w:sz="4" w:space="0" w:color="auto"/>
              <w:left w:val="single" w:sz="4" w:space="0" w:color="auto"/>
              <w:bottom w:val="nil"/>
              <w:right w:val="single" w:sz="4" w:space="0" w:color="auto"/>
            </w:tcBorders>
          </w:tcPr>
          <w:p w:rsidR="002E5E3A" w:rsidRPr="006F3ABA" w:rsidRDefault="002E5E3A" w:rsidP="002E709E">
            <w:pPr>
              <w:spacing w:before="60" w:after="60"/>
              <w:jc w:val="center"/>
              <w:rPr>
                <w:rFonts w:cs="Arial"/>
                <w:szCs w:val="22"/>
                <w:highlight w:val="lightGray"/>
                <w:lang w:val="en-US"/>
              </w:rPr>
            </w:pPr>
            <w:r w:rsidRPr="006F3ABA">
              <w:rPr>
                <w:rFonts w:cs="Arial"/>
                <w:szCs w:val="22"/>
                <w:highlight w:val="lightGray"/>
                <w:lang w:val="en-US"/>
              </w:rPr>
              <w:t>N</w:t>
            </w:r>
          </w:p>
        </w:tc>
        <w:tc>
          <w:tcPr>
            <w:tcW w:w="524" w:type="dxa"/>
            <w:tcBorders>
              <w:top w:val="single" w:sz="4" w:space="0" w:color="auto"/>
              <w:left w:val="single" w:sz="4" w:space="0" w:color="auto"/>
              <w:bottom w:val="nil"/>
              <w:right w:val="single" w:sz="4" w:space="0" w:color="auto"/>
            </w:tcBorders>
          </w:tcPr>
          <w:p w:rsidR="002E5E3A" w:rsidRPr="006F3ABA" w:rsidRDefault="002E5E3A" w:rsidP="00584F43">
            <w:pPr>
              <w:spacing w:before="60" w:after="60"/>
              <w:jc w:val="center"/>
              <w:rPr>
                <w:rFonts w:cs="Arial"/>
                <w:szCs w:val="22"/>
                <w:highlight w:val="lightGray"/>
                <w:lang w:val="en-US"/>
              </w:rPr>
            </w:pPr>
          </w:p>
        </w:tc>
        <w:tc>
          <w:tcPr>
            <w:tcW w:w="1451" w:type="dxa"/>
            <w:tcBorders>
              <w:top w:val="single" w:sz="4" w:space="0" w:color="auto"/>
              <w:left w:val="single" w:sz="4" w:space="0" w:color="auto"/>
              <w:bottom w:val="nil"/>
              <w:right w:val="single" w:sz="4" w:space="0" w:color="auto"/>
            </w:tcBorders>
          </w:tcPr>
          <w:p w:rsidR="002E5E3A" w:rsidRPr="006F3ABA" w:rsidRDefault="002E5E3A" w:rsidP="0009267A">
            <w:pPr>
              <w:pStyle w:val="Heading5"/>
              <w:spacing w:before="60" w:after="60"/>
              <w:jc w:val="center"/>
              <w:rPr>
                <w:rFonts w:cs="Arial"/>
                <w:sz w:val="22"/>
                <w:szCs w:val="22"/>
                <w:highlight w:val="lightGray"/>
                <w:lang w:val="en-US"/>
              </w:rPr>
            </w:pPr>
            <w:r w:rsidRPr="006F3ABA">
              <w:rPr>
                <w:rFonts w:cs="Arial"/>
                <w:sz w:val="22"/>
                <w:szCs w:val="22"/>
                <w:highlight w:val="lightGray"/>
                <w:lang w:val="en-US"/>
              </w:rPr>
              <w:t>QCP</w:t>
            </w:r>
          </w:p>
        </w:tc>
        <w:tc>
          <w:tcPr>
            <w:tcW w:w="2963" w:type="dxa"/>
            <w:tcBorders>
              <w:top w:val="single" w:sz="4" w:space="0" w:color="auto"/>
              <w:left w:val="single" w:sz="4" w:space="0" w:color="auto"/>
              <w:bottom w:val="nil"/>
              <w:right w:val="single" w:sz="4" w:space="0" w:color="auto"/>
            </w:tcBorders>
          </w:tcPr>
          <w:p w:rsidR="002E5E3A" w:rsidRPr="006F3ABA" w:rsidRDefault="00817304" w:rsidP="008A2DCD">
            <w:pPr>
              <w:spacing w:before="60" w:after="60"/>
              <w:rPr>
                <w:rFonts w:cs="Arial"/>
                <w:color w:val="FF0000"/>
                <w:szCs w:val="22"/>
                <w:highlight w:val="lightGray"/>
                <w:lang w:val="en-US"/>
              </w:rPr>
            </w:pPr>
            <w:r>
              <w:rPr>
                <w:rFonts w:cs="Arial"/>
                <w:color w:val="FF0000"/>
                <w:szCs w:val="22"/>
                <w:highlight w:val="lightGray"/>
                <w:lang w:val="en-US"/>
              </w:rPr>
              <w:t>F</w:t>
            </w:r>
            <w:r w:rsidR="002E5E3A" w:rsidRPr="006F3ABA">
              <w:rPr>
                <w:rFonts w:cs="Arial"/>
                <w:color w:val="FF0000"/>
                <w:szCs w:val="22"/>
                <w:highlight w:val="lightGray"/>
                <w:lang w:val="en-US"/>
              </w:rPr>
              <w:t>ailure to dewater solids to meet moisture specification</w:t>
            </w:r>
            <w:r w:rsidR="00F63E9A" w:rsidRPr="006F3ABA">
              <w:rPr>
                <w:rFonts w:cs="Arial"/>
                <w:color w:val="FF0000"/>
                <w:szCs w:val="22"/>
                <w:highlight w:val="lightGray"/>
                <w:lang w:val="en-US"/>
              </w:rPr>
              <w:t xml:space="preserve"> for disposal</w:t>
            </w:r>
          </w:p>
        </w:tc>
        <w:tc>
          <w:tcPr>
            <w:tcW w:w="3125" w:type="dxa"/>
            <w:tcBorders>
              <w:top w:val="single" w:sz="4" w:space="0" w:color="auto"/>
              <w:left w:val="single" w:sz="4" w:space="0" w:color="auto"/>
              <w:bottom w:val="nil"/>
              <w:right w:val="single" w:sz="4" w:space="0" w:color="auto"/>
            </w:tcBorders>
          </w:tcPr>
          <w:p w:rsidR="002E5E3A" w:rsidRPr="006F3ABA" w:rsidRDefault="00AC6D8F">
            <w:pPr>
              <w:spacing w:before="60" w:after="60"/>
              <w:rPr>
                <w:rFonts w:cs="Arial"/>
                <w:szCs w:val="22"/>
                <w:highlight w:val="lightGray"/>
                <w:lang w:val="en-US"/>
              </w:rPr>
            </w:pPr>
            <w:r>
              <w:rPr>
                <w:rFonts w:cs="Arial"/>
                <w:szCs w:val="22"/>
                <w:highlight w:val="lightGray"/>
                <w:lang w:val="en-US"/>
              </w:rPr>
              <w:t>O</w:t>
            </w:r>
            <w:r w:rsidR="002E5E3A" w:rsidRPr="006F3ABA">
              <w:rPr>
                <w:rFonts w:cs="Arial"/>
                <w:szCs w:val="22"/>
                <w:highlight w:val="lightGray"/>
                <w:lang w:val="en-US"/>
              </w:rPr>
              <w:t>perational</w:t>
            </w:r>
            <w:r w:rsidR="00E05528">
              <w:rPr>
                <w:rFonts w:cs="Arial"/>
                <w:szCs w:val="22"/>
                <w:highlight w:val="lightGray"/>
                <w:lang w:val="en-US"/>
              </w:rPr>
              <w:t xml:space="preserve"> procedures for the centrifuges</w:t>
            </w:r>
          </w:p>
        </w:tc>
        <w:tc>
          <w:tcPr>
            <w:tcW w:w="2800" w:type="dxa"/>
            <w:tcBorders>
              <w:top w:val="single" w:sz="4" w:space="0" w:color="auto"/>
              <w:left w:val="single" w:sz="4" w:space="0" w:color="auto"/>
              <w:bottom w:val="nil"/>
              <w:right w:val="single" w:sz="4" w:space="0" w:color="auto"/>
            </w:tcBorders>
          </w:tcPr>
          <w:p w:rsidR="002E5E3A" w:rsidRPr="006F3ABA" w:rsidRDefault="002E5E3A">
            <w:pPr>
              <w:spacing w:before="60" w:after="60"/>
              <w:rPr>
                <w:rFonts w:cs="Arial"/>
                <w:color w:val="000000"/>
                <w:szCs w:val="22"/>
                <w:highlight w:val="lightGray"/>
                <w:lang w:val="en-US"/>
              </w:rPr>
            </w:pPr>
            <w:r w:rsidRPr="006F3ABA">
              <w:rPr>
                <w:rFonts w:cs="Arial"/>
                <w:color w:val="000000"/>
                <w:szCs w:val="22"/>
                <w:highlight w:val="lightGray"/>
                <w:lang w:val="en-US"/>
              </w:rPr>
              <w:sym w:font="Symbol" w:char="F0B3"/>
            </w:r>
            <w:r w:rsidRPr="006F3ABA">
              <w:rPr>
                <w:rFonts w:cs="Arial"/>
                <w:color w:val="000000"/>
                <w:szCs w:val="22"/>
                <w:highlight w:val="lightGray"/>
                <w:lang w:val="en-US"/>
              </w:rPr>
              <w:t>2</w:t>
            </w:r>
            <w:r w:rsidR="005D4C56">
              <w:rPr>
                <w:rFonts w:cs="Arial"/>
                <w:color w:val="000000"/>
                <w:szCs w:val="22"/>
                <w:highlight w:val="lightGray"/>
                <w:lang w:val="en-US"/>
              </w:rPr>
              <w:t>2</w:t>
            </w:r>
            <w:r w:rsidR="002E709E">
              <w:rPr>
                <w:rFonts w:cs="Arial"/>
                <w:color w:val="000000"/>
                <w:szCs w:val="22"/>
                <w:highlight w:val="lightGray"/>
                <w:lang w:val="en-US"/>
              </w:rPr>
              <w:t>% solids required over two</w:t>
            </w:r>
            <w:r w:rsidRPr="006F3ABA">
              <w:rPr>
                <w:rFonts w:cs="Arial"/>
                <w:color w:val="000000"/>
                <w:szCs w:val="22"/>
                <w:highlight w:val="lightGray"/>
                <w:lang w:val="en-US"/>
              </w:rPr>
              <w:t xml:space="preserve"> consecutive tests (operational limit only)</w:t>
            </w:r>
          </w:p>
        </w:tc>
        <w:tc>
          <w:tcPr>
            <w:tcW w:w="2725" w:type="dxa"/>
            <w:tcBorders>
              <w:top w:val="single" w:sz="4" w:space="0" w:color="auto"/>
              <w:left w:val="single" w:sz="4" w:space="0" w:color="auto"/>
              <w:bottom w:val="nil"/>
              <w:right w:val="single" w:sz="4" w:space="0" w:color="auto"/>
            </w:tcBorders>
          </w:tcPr>
          <w:p w:rsidR="002E5E3A" w:rsidRPr="006F3ABA" w:rsidRDefault="002E5E3A" w:rsidP="00AC6D8F">
            <w:pPr>
              <w:spacing w:before="60" w:after="60"/>
              <w:rPr>
                <w:rFonts w:cs="Arial"/>
                <w:szCs w:val="22"/>
                <w:highlight w:val="lightGray"/>
                <w:lang w:val="en-US"/>
              </w:rPr>
            </w:pPr>
            <w:r w:rsidRPr="006F3ABA">
              <w:rPr>
                <w:rFonts w:cs="Arial"/>
                <w:szCs w:val="22"/>
                <w:highlight w:val="lightGray"/>
                <w:lang w:val="en-US"/>
              </w:rPr>
              <w:t>Refer to procedure</w:t>
            </w:r>
          </w:p>
        </w:tc>
        <w:tc>
          <w:tcPr>
            <w:tcW w:w="3015" w:type="dxa"/>
            <w:tcBorders>
              <w:top w:val="single" w:sz="4" w:space="0" w:color="auto"/>
              <w:left w:val="single" w:sz="4" w:space="0" w:color="auto"/>
              <w:bottom w:val="nil"/>
              <w:right w:val="single" w:sz="4" w:space="0" w:color="auto"/>
            </w:tcBorders>
          </w:tcPr>
          <w:p w:rsidR="002E5E3A" w:rsidRPr="006F3ABA" w:rsidRDefault="002E5E3A">
            <w:pPr>
              <w:spacing w:before="60" w:after="60"/>
              <w:rPr>
                <w:rFonts w:cs="Arial"/>
                <w:szCs w:val="22"/>
                <w:highlight w:val="lightGray"/>
                <w:lang w:val="en-US"/>
              </w:rPr>
            </w:pPr>
            <w:r w:rsidRPr="006F3ABA">
              <w:rPr>
                <w:rFonts w:cs="Arial"/>
                <w:szCs w:val="22"/>
                <w:highlight w:val="lightGray"/>
                <w:lang w:val="en-US"/>
              </w:rPr>
              <w:t>Increase polymer addition</w:t>
            </w:r>
          </w:p>
          <w:p w:rsidR="002E5E3A" w:rsidRDefault="002E5E3A">
            <w:pPr>
              <w:spacing w:before="60" w:after="60"/>
              <w:rPr>
                <w:rFonts w:cs="Arial"/>
                <w:szCs w:val="22"/>
                <w:highlight w:val="lightGray"/>
                <w:lang w:val="en-US"/>
              </w:rPr>
            </w:pPr>
            <w:r w:rsidRPr="006F3ABA">
              <w:rPr>
                <w:rFonts w:cs="Arial"/>
                <w:szCs w:val="22"/>
                <w:highlight w:val="lightGray"/>
                <w:lang w:val="en-US"/>
              </w:rPr>
              <w:t>Confirm solids loading rate in proper range for equipment</w:t>
            </w:r>
          </w:p>
          <w:p w:rsidR="002E5E3A" w:rsidRPr="006F3ABA" w:rsidRDefault="002E5E3A" w:rsidP="00AC6D8F">
            <w:pPr>
              <w:spacing w:before="60" w:after="60"/>
              <w:rPr>
                <w:rFonts w:cs="Arial"/>
                <w:szCs w:val="22"/>
                <w:highlight w:val="lightGray"/>
                <w:lang w:val="en-US"/>
              </w:rPr>
            </w:pPr>
            <w:r w:rsidRPr="006F3ABA">
              <w:rPr>
                <w:rFonts w:cs="Arial"/>
                <w:szCs w:val="22"/>
                <w:highlight w:val="lightGray"/>
                <w:lang w:val="en-US"/>
              </w:rPr>
              <w:t>Refer to procedure</w:t>
            </w:r>
          </w:p>
        </w:tc>
      </w:tr>
      <w:tr w:rsidR="002E5E3A" w:rsidRPr="006F3ABA" w:rsidTr="00584F43">
        <w:trPr>
          <w:cantSplit/>
        </w:trPr>
        <w:tc>
          <w:tcPr>
            <w:tcW w:w="3063" w:type="dxa"/>
            <w:tcBorders>
              <w:top w:val="single" w:sz="4" w:space="0" w:color="auto"/>
              <w:left w:val="single" w:sz="4" w:space="0" w:color="auto"/>
              <w:bottom w:val="nil"/>
              <w:right w:val="single" w:sz="4" w:space="0" w:color="auto"/>
            </w:tcBorders>
          </w:tcPr>
          <w:p w:rsidR="002E5E3A" w:rsidRPr="006F3ABA" w:rsidRDefault="00E05528" w:rsidP="001816EF">
            <w:pPr>
              <w:numPr>
                <w:ilvl w:val="0"/>
                <w:numId w:val="27"/>
              </w:numPr>
              <w:tabs>
                <w:tab w:val="clear" w:pos="417"/>
                <w:tab w:val="left" w:pos="540"/>
              </w:tabs>
              <w:spacing w:before="60" w:after="60"/>
              <w:rPr>
                <w:rFonts w:cs="Arial"/>
                <w:szCs w:val="22"/>
                <w:highlight w:val="lightGray"/>
                <w:lang w:val="en-US"/>
              </w:rPr>
            </w:pPr>
            <w:r>
              <w:rPr>
                <w:rFonts w:cs="Arial"/>
                <w:szCs w:val="22"/>
                <w:highlight w:val="lightGray"/>
                <w:lang w:val="en-US"/>
              </w:rPr>
              <w:t>Biosolids d</w:t>
            </w:r>
            <w:r w:rsidR="00C979A3">
              <w:rPr>
                <w:rFonts w:cs="Arial"/>
                <w:szCs w:val="22"/>
                <w:highlight w:val="lightGray"/>
                <w:lang w:val="en-US"/>
              </w:rPr>
              <w:t>ryer</w:t>
            </w:r>
          </w:p>
        </w:tc>
        <w:tc>
          <w:tcPr>
            <w:tcW w:w="536" w:type="dxa"/>
            <w:tcBorders>
              <w:top w:val="single" w:sz="4" w:space="0" w:color="auto"/>
              <w:left w:val="single" w:sz="4" w:space="0" w:color="auto"/>
              <w:bottom w:val="nil"/>
              <w:right w:val="single" w:sz="4" w:space="0" w:color="auto"/>
            </w:tcBorders>
          </w:tcPr>
          <w:p w:rsidR="002E5E3A" w:rsidRPr="006F3ABA" w:rsidRDefault="002E5E3A" w:rsidP="007E08D0">
            <w:pPr>
              <w:spacing w:before="60" w:after="60"/>
              <w:jc w:val="center"/>
              <w:rPr>
                <w:rFonts w:cs="Arial"/>
                <w:szCs w:val="22"/>
                <w:highlight w:val="lightGray"/>
                <w:lang w:val="en-US"/>
              </w:rPr>
            </w:pPr>
            <w:r w:rsidRPr="006F3ABA">
              <w:rPr>
                <w:rFonts w:cs="Arial"/>
                <w:szCs w:val="22"/>
                <w:highlight w:val="lightGray"/>
                <w:lang w:val="en-US"/>
              </w:rPr>
              <w:t>N</w:t>
            </w:r>
          </w:p>
        </w:tc>
        <w:tc>
          <w:tcPr>
            <w:tcW w:w="536" w:type="dxa"/>
            <w:tcBorders>
              <w:top w:val="single" w:sz="4" w:space="0" w:color="auto"/>
              <w:left w:val="single" w:sz="4" w:space="0" w:color="auto"/>
              <w:bottom w:val="nil"/>
              <w:right w:val="single" w:sz="4" w:space="0" w:color="auto"/>
            </w:tcBorders>
          </w:tcPr>
          <w:p w:rsidR="002E5E3A" w:rsidRPr="006F3ABA" w:rsidRDefault="002E5E3A" w:rsidP="00764582">
            <w:pPr>
              <w:spacing w:before="60" w:after="60"/>
              <w:jc w:val="center"/>
              <w:rPr>
                <w:rFonts w:cs="Arial"/>
                <w:szCs w:val="22"/>
                <w:highlight w:val="lightGray"/>
                <w:lang w:val="en-US"/>
              </w:rPr>
            </w:pPr>
          </w:p>
        </w:tc>
        <w:tc>
          <w:tcPr>
            <w:tcW w:w="536" w:type="dxa"/>
            <w:gridSpan w:val="2"/>
            <w:tcBorders>
              <w:top w:val="single" w:sz="4" w:space="0" w:color="auto"/>
              <w:left w:val="single" w:sz="4" w:space="0" w:color="auto"/>
              <w:bottom w:val="nil"/>
              <w:right w:val="single" w:sz="4" w:space="0" w:color="auto"/>
            </w:tcBorders>
          </w:tcPr>
          <w:p w:rsidR="002E5E3A" w:rsidRPr="006F3ABA" w:rsidRDefault="002E5E3A" w:rsidP="00C54EE4">
            <w:pPr>
              <w:spacing w:before="60" w:after="60"/>
              <w:jc w:val="center"/>
              <w:rPr>
                <w:rFonts w:cs="Arial"/>
                <w:szCs w:val="22"/>
                <w:highlight w:val="lightGray"/>
                <w:lang w:val="en-US"/>
              </w:rPr>
            </w:pPr>
          </w:p>
        </w:tc>
        <w:tc>
          <w:tcPr>
            <w:tcW w:w="524" w:type="dxa"/>
            <w:tcBorders>
              <w:top w:val="single" w:sz="4" w:space="0" w:color="auto"/>
              <w:left w:val="single" w:sz="4" w:space="0" w:color="auto"/>
              <w:bottom w:val="nil"/>
              <w:right w:val="single" w:sz="4" w:space="0" w:color="auto"/>
            </w:tcBorders>
          </w:tcPr>
          <w:p w:rsidR="002E5E3A" w:rsidRPr="006F3ABA" w:rsidRDefault="002E5E3A" w:rsidP="002E709E">
            <w:pPr>
              <w:spacing w:before="60" w:after="60"/>
              <w:jc w:val="center"/>
              <w:rPr>
                <w:rFonts w:cs="Arial"/>
                <w:szCs w:val="22"/>
                <w:highlight w:val="lightGray"/>
                <w:lang w:val="en-US"/>
              </w:rPr>
            </w:pPr>
          </w:p>
        </w:tc>
        <w:tc>
          <w:tcPr>
            <w:tcW w:w="524" w:type="dxa"/>
            <w:tcBorders>
              <w:top w:val="single" w:sz="4" w:space="0" w:color="auto"/>
              <w:left w:val="single" w:sz="4" w:space="0" w:color="auto"/>
              <w:bottom w:val="nil"/>
              <w:right w:val="single" w:sz="4" w:space="0" w:color="auto"/>
            </w:tcBorders>
          </w:tcPr>
          <w:p w:rsidR="002E5E3A" w:rsidRPr="006F3ABA" w:rsidRDefault="002E5E3A" w:rsidP="00584F43">
            <w:pPr>
              <w:spacing w:before="60" w:after="60"/>
              <w:jc w:val="center"/>
              <w:rPr>
                <w:rFonts w:cs="Arial"/>
                <w:szCs w:val="22"/>
                <w:highlight w:val="lightGray"/>
                <w:lang w:val="en-US"/>
              </w:rPr>
            </w:pPr>
          </w:p>
        </w:tc>
        <w:tc>
          <w:tcPr>
            <w:tcW w:w="1451" w:type="dxa"/>
            <w:tcBorders>
              <w:top w:val="single" w:sz="4" w:space="0" w:color="auto"/>
              <w:left w:val="single" w:sz="4" w:space="0" w:color="auto"/>
              <w:bottom w:val="nil"/>
              <w:right w:val="single" w:sz="4" w:space="0" w:color="auto"/>
            </w:tcBorders>
          </w:tcPr>
          <w:p w:rsidR="002E5E3A" w:rsidRPr="006F3ABA" w:rsidRDefault="002E5E3A" w:rsidP="0009267A">
            <w:pPr>
              <w:pStyle w:val="Heading5"/>
              <w:spacing w:before="60" w:after="60"/>
              <w:jc w:val="center"/>
              <w:rPr>
                <w:rFonts w:cs="Arial"/>
                <w:color w:val="FF0000"/>
                <w:sz w:val="22"/>
                <w:szCs w:val="22"/>
                <w:highlight w:val="lightGray"/>
                <w:lang w:val="en-US"/>
              </w:rPr>
            </w:pPr>
            <w:r w:rsidRPr="006F3ABA">
              <w:rPr>
                <w:rFonts w:cs="Arial"/>
                <w:sz w:val="22"/>
                <w:szCs w:val="22"/>
                <w:highlight w:val="lightGray"/>
                <w:lang w:val="en-US"/>
              </w:rPr>
              <w:t>QCP</w:t>
            </w:r>
          </w:p>
        </w:tc>
        <w:tc>
          <w:tcPr>
            <w:tcW w:w="2963" w:type="dxa"/>
            <w:tcBorders>
              <w:top w:val="single" w:sz="4" w:space="0" w:color="auto"/>
              <w:left w:val="single" w:sz="4" w:space="0" w:color="auto"/>
              <w:bottom w:val="nil"/>
              <w:right w:val="single" w:sz="4" w:space="0" w:color="auto"/>
            </w:tcBorders>
          </w:tcPr>
          <w:p w:rsidR="002E5E3A" w:rsidRPr="006F3ABA" w:rsidRDefault="00817304" w:rsidP="008A2DCD">
            <w:pPr>
              <w:spacing w:before="60" w:after="60"/>
              <w:rPr>
                <w:rFonts w:cs="Arial"/>
                <w:color w:val="FF0000"/>
                <w:szCs w:val="22"/>
                <w:highlight w:val="lightGray"/>
                <w:lang w:val="en-US"/>
              </w:rPr>
            </w:pPr>
            <w:r>
              <w:rPr>
                <w:rFonts w:cs="Arial"/>
                <w:color w:val="FF0000"/>
                <w:szCs w:val="22"/>
                <w:highlight w:val="lightGray"/>
                <w:lang w:val="en-US"/>
              </w:rPr>
              <w:t>F</w:t>
            </w:r>
            <w:r w:rsidR="002E5E3A" w:rsidRPr="006F3ABA">
              <w:rPr>
                <w:rFonts w:cs="Arial"/>
                <w:color w:val="FF0000"/>
                <w:szCs w:val="22"/>
                <w:highlight w:val="lightGray"/>
                <w:lang w:val="en-US"/>
              </w:rPr>
              <w:t xml:space="preserve">ailure to dewater </w:t>
            </w:r>
            <w:r w:rsidR="00847628">
              <w:rPr>
                <w:rFonts w:cs="Arial"/>
                <w:color w:val="FF0000"/>
                <w:szCs w:val="22"/>
                <w:highlight w:val="lightGray"/>
                <w:lang w:val="en-US"/>
              </w:rPr>
              <w:t>bio</w:t>
            </w:r>
            <w:r w:rsidR="002E5E3A" w:rsidRPr="006F3ABA">
              <w:rPr>
                <w:rFonts w:cs="Arial"/>
                <w:color w:val="FF0000"/>
                <w:szCs w:val="22"/>
                <w:highlight w:val="lightGray"/>
                <w:lang w:val="en-US"/>
              </w:rPr>
              <w:t>solids to meet moisture specification</w:t>
            </w:r>
            <w:r w:rsidR="00847628">
              <w:rPr>
                <w:rFonts w:cs="Arial"/>
                <w:color w:val="FF0000"/>
                <w:szCs w:val="22"/>
                <w:highlight w:val="lightGray"/>
                <w:lang w:val="en-US"/>
              </w:rPr>
              <w:t xml:space="preserve"> for intended reuse</w:t>
            </w:r>
          </w:p>
        </w:tc>
        <w:tc>
          <w:tcPr>
            <w:tcW w:w="3125" w:type="dxa"/>
            <w:tcBorders>
              <w:top w:val="single" w:sz="4" w:space="0" w:color="auto"/>
              <w:left w:val="single" w:sz="4" w:space="0" w:color="auto"/>
              <w:bottom w:val="nil"/>
              <w:right w:val="single" w:sz="4" w:space="0" w:color="auto"/>
            </w:tcBorders>
          </w:tcPr>
          <w:p w:rsidR="002E5E3A" w:rsidRPr="006F3ABA" w:rsidRDefault="00AC6D8F">
            <w:pPr>
              <w:spacing w:before="60" w:after="60"/>
              <w:rPr>
                <w:rFonts w:cs="Arial"/>
                <w:szCs w:val="22"/>
                <w:highlight w:val="lightGray"/>
                <w:lang w:val="en-US"/>
              </w:rPr>
            </w:pPr>
            <w:r>
              <w:rPr>
                <w:rFonts w:cs="Arial"/>
                <w:szCs w:val="22"/>
                <w:highlight w:val="lightGray"/>
                <w:lang w:val="en-US"/>
              </w:rPr>
              <w:t>O</w:t>
            </w:r>
            <w:r w:rsidR="002E5E3A" w:rsidRPr="006F3ABA">
              <w:rPr>
                <w:rFonts w:cs="Arial"/>
                <w:szCs w:val="22"/>
                <w:highlight w:val="lightGray"/>
                <w:lang w:val="en-US"/>
              </w:rPr>
              <w:t xml:space="preserve">perational </w:t>
            </w:r>
            <w:r w:rsidR="00E05528">
              <w:rPr>
                <w:rFonts w:cs="Arial"/>
                <w:szCs w:val="22"/>
                <w:highlight w:val="lightGray"/>
                <w:lang w:val="en-US"/>
              </w:rPr>
              <w:t>procedure for drying techniques</w:t>
            </w:r>
          </w:p>
        </w:tc>
        <w:tc>
          <w:tcPr>
            <w:tcW w:w="2800" w:type="dxa"/>
            <w:tcBorders>
              <w:top w:val="single" w:sz="4" w:space="0" w:color="auto"/>
              <w:left w:val="single" w:sz="4" w:space="0" w:color="auto"/>
              <w:bottom w:val="nil"/>
              <w:right w:val="single" w:sz="4" w:space="0" w:color="auto"/>
            </w:tcBorders>
          </w:tcPr>
          <w:p w:rsidR="002E5E3A" w:rsidRPr="006F3ABA" w:rsidRDefault="00AC6D8F">
            <w:pPr>
              <w:spacing w:before="60" w:after="60"/>
              <w:rPr>
                <w:rFonts w:cs="Arial"/>
                <w:szCs w:val="22"/>
                <w:highlight w:val="lightGray"/>
                <w:lang w:val="en-US"/>
              </w:rPr>
            </w:pPr>
            <w:r>
              <w:rPr>
                <w:rFonts w:cs="Arial"/>
                <w:szCs w:val="22"/>
                <w:highlight w:val="lightGray"/>
                <w:lang w:val="en-US"/>
              </w:rPr>
              <w:t>P</w:t>
            </w:r>
            <w:r w:rsidR="005D4C56" w:rsidRPr="005D4C56">
              <w:rPr>
                <w:rFonts w:cs="Arial"/>
                <w:szCs w:val="22"/>
                <w:highlight w:val="lightGray"/>
                <w:lang w:val="en-US"/>
              </w:rPr>
              <w:t xml:space="preserve">ellets at </w:t>
            </w:r>
            <w:r w:rsidR="005D4C56" w:rsidRPr="005D4C56">
              <w:rPr>
                <w:rFonts w:cs="Arial"/>
                <w:szCs w:val="22"/>
                <w:highlight w:val="lightGray"/>
                <w:u w:val="single"/>
                <w:lang w:val="en-US"/>
              </w:rPr>
              <w:t>&gt;</w:t>
            </w:r>
            <w:r w:rsidR="005D4C56" w:rsidRPr="005D4C56">
              <w:rPr>
                <w:rFonts w:cs="Arial"/>
                <w:szCs w:val="22"/>
                <w:highlight w:val="lightGray"/>
                <w:lang w:val="en-US"/>
              </w:rPr>
              <w:t>90% solids</w:t>
            </w:r>
          </w:p>
        </w:tc>
        <w:tc>
          <w:tcPr>
            <w:tcW w:w="2725" w:type="dxa"/>
            <w:tcBorders>
              <w:top w:val="single" w:sz="4" w:space="0" w:color="auto"/>
              <w:left w:val="single" w:sz="4" w:space="0" w:color="auto"/>
              <w:bottom w:val="nil"/>
              <w:right w:val="single" w:sz="4" w:space="0" w:color="auto"/>
            </w:tcBorders>
          </w:tcPr>
          <w:p w:rsidR="002E5E3A" w:rsidRDefault="00AC6D8F">
            <w:pPr>
              <w:spacing w:before="60" w:after="60"/>
              <w:rPr>
                <w:rFonts w:cs="Arial"/>
                <w:szCs w:val="22"/>
                <w:highlight w:val="lightGray"/>
                <w:lang w:val="en-US"/>
              </w:rPr>
            </w:pPr>
            <w:r>
              <w:rPr>
                <w:rFonts w:cs="Arial"/>
                <w:szCs w:val="22"/>
                <w:highlight w:val="lightGray"/>
                <w:lang w:val="en-US"/>
              </w:rPr>
              <w:t>F</w:t>
            </w:r>
            <w:r w:rsidR="00C979A3">
              <w:rPr>
                <w:rFonts w:cs="Arial"/>
                <w:szCs w:val="22"/>
                <w:highlight w:val="lightGray"/>
                <w:lang w:val="en-US"/>
              </w:rPr>
              <w:t>eed biosolids % s</w:t>
            </w:r>
            <w:r w:rsidR="002E5E3A" w:rsidRPr="006F3ABA">
              <w:rPr>
                <w:rFonts w:cs="Arial"/>
                <w:szCs w:val="22"/>
                <w:highlight w:val="lightGray"/>
                <w:lang w:val="en-US"/>
              </w:rPr>
              <w:t>olids</w:t>
            </w:r>
          </w:p>
          <w:p w:rsidR="00C979A3" w:rsidRPr="006F3ABA" w:rsidRDefault="00AC6D8F">
            <w:pPr>
              <w:spacing w:before="60" w:after="60"/>
              <w:rPr>
                <w:rFonts w:cs="Arial"/>
                <w:szCs w:val="22"/>
                <w:highlight w:val="lightGray"/>
                <w:lang w:val="en-US"/>
              </w:rPr>
            </w:pPr>
            <w:r>
              <w:rPr>
                <w:rFonts w:cs="Arial"/>
                <w:szCs w:val="22"/>
                <w:highlight w:val="lightGray"/>
                <w:lang w:val="en-US"/>
              </w:rPr>
              <w:t>D</w:t>
            </w:r>
            <w:r w:rsidR="00C979A3">
              <w:rPr>
                <w:rFonts w:cs="Arial"/>
                <w:szCs w:val="22"/>
                <w:highlight w:val="lightGray"/>
                <w:lang w:val="en-US"/>
              </w:rPr>
              <w:t>ried pellets % solids</w:t>
            </w:r>
          </w:p>
        </w:tc>
        <w:tc>
          <w:tcPr>
            <w:tcW w:w="3015" w:type="dxa"/>
            <w:tcBorders>
              <w:top w:val="single" w:sz="4" w:space="0" w:color="auto"/>
              <w:left w:val="single" w:sz="4" w:space="0" w:color="auto"/>
              <w:bottom w:val="nil"/>
              <w:right w:val="single" w:sz="4" w:space="0" w:color="auto"/>
            </w:tcBorders>
          </w:tcPr>
          <w:p w:rsidR="00847628" w:rsidRDefault="00C979A3">
            <w:pPr>
              <w:spacing w:before="60" w:after="60"/>
              <w:rPr>
                <w:rFonts w:cs="Arial"/>
                <w:szCs w:val="22"/>
                <w:highlight w:val="lightGray"/>
                <w:lang w:val="en-US"/>
              </w:rPr>
            </w:pPr>
            <w:r>
              <w:rPr>
                <w:rFonts w:cs="Arial"/>
                <w:szCs w:val="22"/>
                <w:highlight w:val="lightGray"/>
                <w:lang w:val="en-US"/>
              </w:rPr>
              <w:t>Adjust fe</w:t>
            </w:r>
            <w:r w:rsidR="00E05528">
              <w:rPr>
                <w:rFonts w:cs="Arial"/>
                <w:szCs w:val="22"/>
                <w:highlight w:val="lightGray"/>
                <w:lang w:val="en-US"/>
              </w:rPr>
              <w:t xml:space="preserve">ed </w:t>
            </w:r>
            <w:r>
              <w:rPr>
                <w:rFonts w:cs="Arial"/>
                <w:szCs w:val="22"/>
                <w:highlight w:val="lightGray"/>
                <w:lang w:val="en-US"/>
              </w:rPr>
              <w:t>rat</w:t>
            </w:r>
            <w:r w:rsidR="00E05528">
              <w:rPr>
                <w:rFonts w:cs="Arial"/>
                <w:szCs w:val="22"/>
                <w:highlight w:val="lightGray"/>
                <w:lang w:val="en-US"/>
              </w:rPr>
              <w:t>es and temperature</w:t>
            </w:r>
          </w:p>
          <w:p w:rsidR="00C979A3" w:rsidRPr="006F3ABA" w:rsidRDefault="00C979A3" w:rsidP="00AC6D8F">
            <w:pPr>
              <w:spacing w:before="60" w:after="60"/>
              <w:rPr>
                <w:rFonts w:cs="Arial"/>
                <w:szCs w:val="22"/>
                <w:highlight w:val="lightGray"/>
                <w:lang w:val="en-US"/>
              </w:rPr>
            </w:pPr>
            <w:r>
              <w:rPr>
                <w:rFonts w:cs="Arial"/>
                <w:szCs w:val="22"/>
                <w:highlight w:val="lightGray"/>
                <w:lang w:val="en-US"/>
              </w:rPr>
              <w:t>Refer to procedure</w:t>
            </w:r>
          </w:p>
        </w:tc>
      </w:tr>
      <w:tr w:rsidR="002E5E3A" w:rsidRPr="006F3ABA" w:rsidTr="00584F43">
        <w:trPr>
          <w:cantSplit/>
          <w:trHeight w:val="1331"/>
        </w:trPr>
        <w:tc>
          <w:tcPr>
            <w:tcW w:w="3063" w:type="dxa"/>
            <w:tcBorders>
              <w:top w:val="single" w:sz="4" w:space="0" w:color="auto"/>
              <w:left w:val="single" w:sz="4" w:space="0" w:color="auto"/>
              <w:bottom w:val="single" w:sz="4" w:space="0" w:color="auto"/>
              <w:right w:val="single" w:sz="4" w:space="0" w:color="auto"/>
            </w:tcBorders>
          </w:tcPr>
          <w:p w:rsidR="002E5E3A" w:rsidRPr="006F3ABA" w:rsidRDefault="00E05528" w:rsidP="001816EF">
            <w:pPr>
              <w:numPr>
                <w:ilvl w:val="0"/>
                <w:numId w:val="27"/>
              </w:numPr>
              <w:tabs>
                <w:tab w:val="clear" w:pos="417"/>
              </w:tabs>
              <w:spacing w:before="60" w:after="60"/>
              <w:ind w:left="540" w:hanging="483"/>
              <w:rPr>
                <w:rFonts w:cs="Arial"/>
                <w:szCs w:val="22"/>
                <w:highlight w:val="lightGray"/>
                <w:lang w:val="en-US"/>
              </w:rPr>
            </w:pPr>
            <w:r>
              <w:rPr>
                <w:rFonts w:cs="Arial"/>
                <w:szCs w:val="22"/>
                <w:highlight w:val="lightGray"/>
                <w:lang w:val="en-US"/>
              </w:rPr>
              <w:t>Computer control s</w:t>
            </w:r>
            <w:r w:rsidR="002E5E3A" w:rsidRPr="006F3ABA">
              <w:rPr>
                <w:rFonts w:cs="Arial"/>
                <w:szCs w:val="22"/>
                <w:highlight w:val="lightGray"/>
                <w:lang w:val="en-US"/>
              </w:rPr>
              <w:t>ystem</w:t>
            </w:r>
          </w:p>
        </w:tc>
        <w:tc>
          <w:tcPr>
            <w:tcW w:w="536" w:type="dxa"/>
            <w:tcBorders>
              <w:top w:val="single" w:sz="4" w:space="0" w:color="auto"/>
              <w:left w:val="single" w:sz="4" w:space="0" w:color="auto"/>
              <w:bottom w:val="single" w:sz="4" w:space="0" w:color="auto"/>
              <w:right w:val="single" w:sz="4" w:space="0" w:color="auto"/>
            </w:tcBorders>
          </w:tcPr>
          <w:p w:rsidR="002E5E3A" w:rsidRPr="006F3ABA" w:rsidRDefault="002E5E3A" w:rsidP="007E08D0">
            <w:pPr>
              <w:spacing w:before="60" w:after="60"/>
              <w:jc w:val="center"/>
              <w:rPr>
                <w:rFonts w:cs="Arial"/>
                <w:szCs w:val="22"/>
                <w:highlight w:val="lightGray"/>
                <w:lang w:val="en-US"/>
              </w:rPr>
            </w:pPr>
          </w:p>
        </w:tc>
        <w:tc>
          <w:tcPr>
            <w:tcW w:w="536" w:type="dxa"/>
            <w:tcBorders>
              <w:top w:val="single" w:sz="4" w:space="0" w:color="auto"/>
              <w:left w:val="single" w:sz="4" w:space="0" w:color="auto"/>
              <w:bottom w:val="single" w:sz="4" w:space="0" w:color="auto"/>
              <w:right w:val="single" w:sz="4" w:space="0" w:color="auto"/>
            </w:tcBorders>
          </w:tcPr>
          <w:p w:rsidR="002E5E3A" w:rsidRPr="006F3ABA" w:rsidRDefault="002E5E3A" w:rsidP="00764582">
            <w:pPr>
              <w:spacing w:before="60" w:after="60"/>
              <w:jc w:val="center"/>
              <w:rPr>
                <w:rFonts w:cs="Arial"/>
                <w:szCs w:val="22"/>
                <w:highlight w:val="lightGray"/>
                <w:lang w:val="en-US"/>
              </w:rPr>
            </w:pPr>
          </w:p>
        </w:tc>
        <w:tc>
          <w:tcPr>
            <w:tcW w:w="536" w:type="dxa"/>
            <w:gridSpan w:val="2"/>
            <w:tcBorders>
              <w:top w:val="single" w:sz="4" w:space="0" w:color="auto"/>
              <w:left w:val="single" w:sz="4" w:space="0" w:color="auto"/>
              <w:bottom w:val="single" w:sz="4" w:space="0" w:color="auto"/>
              <w:right w:val="single" w:sz="4" w:space="0" w:color="auto"/>
            </w:tcBorders>
          </w:tcPr>
          <w:p w:rsidR="002E5E3A" w:rsidRPr="006F3ABA" w:rsidRDefault="002E5E3A" w:rsidP="00C54EE4">
            <w:pPr>
              <w:spacing w:before="60" w:after="60"/>
              <w:jc w:val="center"/>
              <w:rPr>
                <w:rFonts w:cs="Arial"/>
                <w:szCs w:val="22"/>
                <w:highlight w:val="lightGray"/>
                <w:lang w:val="en-US"/>
              </w:rPr>
            </w:pPr>
          </w:p>
        </w:tc>
        <w:tc>
          <w:tcPr>
            <w:tcW w:w="524" w:type="dxa"/>
            <w:tcBorders>
              <w:top w:val="single" w:sz="4" w:space="0" w:color="auto"/>
              <w:left w:val="single" w:sz="4" w:space="0" w:color="auto"/>
              <w:bottom w:val="single" w:sz="4" w:space="0" w:color="auto"/>
              <w:right w:val="single" w:sz="4" w:space="0" w:color="auto"/>
            </w:tcBorders>
          </w:tcPr>
          <w:p w:rsidR="002E5E3A" w:rsidRPr="006F3ABA" w:rsidRDefault="002E5E3A" w:rsidP="002E709E">
            <w:pPr>
              <w:spacing w:before="60" w:after="60"/>
              <w:jc w:val="center"/>
              <w:rPr>
                <w:rFonts w:cs="Arial"/>
                <w:szCs w:val="22"/>
                <w:highlight w:val="lightGray"/>
                <w:lang w:val="en-US"/>
              </w:rPr>
            </w:pPr>
          </w:p>
        </w:tc>
        <w:tc>
          <w:tcPr>
            <w:tcW w:w="524" w:type="dxa"/>
            <w:tcBorders>
              <w:top w:val="single" w:sz="4" w:space="0" w:color="auto"/>
              <w:left w:val="single" w:sz="4" w:space="0" w:color="auto"/>
              <w:bottom w:val="single" w:sz="4" w:space="0" w:color="auto"/>
              <w:right w:val="single" w:sz="4" w:space="0" w:color="auto"/>
            </w:tcBorders>
          </w:tcPr>
          <w:p w:rsidR="002E5E3A" w:rsidRPr="006F3ABA" w:rsidRDefault="002E5E3A" w:rsidP="002E709E">
            <w:pPr>
              <w:spacing w:before="60" w:after="60"/>
              <w:jc w:val="center"/>
              <w:rPr>
                <w:rFonts w:cs="Arial"/>
                <w:szCs w:val="22"/>
                <w:highlight w:val="lightGray"/>
                <w:lang w:val="en-US"/>
              </w:rPr>
            </w:pPr>
          </w:p>
        </w:tc>
        <w:tc>
          <w:tcPr>
            <w:tcW w:w="1451" w:type="dxa"/>
            <w:tcBorders>
              <w:top w:val="single" w:sz="4" w:space="0" w:color="auto"/>
              <w:left w:val="single" w:sz="4" w:space="0" w:color="auto"/>
              <w:bottom w:val="single" w:sz="4" w:space="0" w:color="auto"/>
              <w:right w:val="single" w:sz="4" w:space="0" w:color="auto"/>
            </w:tcBorders>
          </w:tcPr>
          <w:p w:rsidR="002E5E3A" w:rsidRPr="006F3ABA" w:rsidRDefault="00E05528" w:rsidP="002E709E">
            <w:pPr>
              <w:pStyle w:val="Heading5"/>
              <w:spacing w:before="60" w:after="60"/>
              <w:jc w:val="center"/>
              <w:rPr>
                <w:rFonts w:cs="Arial"/>
                <w:sz w:val="22"/>
                <w:szCs w:val="22"/>
                <w:highlight w:val="lightGray"/>
                <w:lang w:val="en-US"/>
              </w:rPr>
            </w:pPr>
            <w:r>
              <w:rPr>
                <w:rFonts w:cs="Arial"/>
                <w:sz w:val="22"/>
                <w:szCs w:val="22"/>
                <w:highlight w:val="lightGray"/>
                <w:lang w:val="en-US"/>
              </w:rPr>
              <w:t>s</w:t>
            </w:r>
            <w:r w:rsidR="002E5E3A" w:rsidRPr="006F3ABA">
              <w:rPr>
                <w:rFonts w:cs="Arial"/>
                <w:sz w:val="22"/>
                <w:szCs w:val="22"/>
                <w:highlight w:val="lightGray"/>
                <w:lang w:val="en-US"/>
              </w:rPr>
              <w:t>upport</w:t>
            </w:r>
          </w:p>
          <w:p w:rsidR="002E5E3A" w:rsidRPr="006F3ABA" w:rsidRDefault="00E05528" w:rsidP="00584F43">
            <w:pPr>
              <w:pStyle w:val="Heading5"/>
              <w:spacing w:before="60" w:after="60"/>
              <w:jc w:val="center"/>
              <w:rPr>
                <w:rFonts w:cs="Arial"/>
                <w:sz w:val="22"/>
                <w:szCs w:val="22"/>
                <w:highlight w:val="lightGray"/>
                <w:lang w:val="en-US"/>
              </w:rPr>
            </w:pPr>
            <w:r>
              <w:rPr>
                <w:rFonts w:cs="Arial"/>
                <w:sz w:val="22"/>
                <w:szCs w:val="22"/>
                <w:highlight w:val="lightGray"/>
                <w:lang w:val="en-US"/>
              </w:rPr>
              <w:t>p</w:t>
            </w:r>
            <w:r w:rsidR="002E5E3A" w:rsidRPr="006F3ABA">
              <w:rPr>
                <w:rFonts w:cs="Arial"/>
                <w:sz w:val="22"/>
                <w:szCs w:val="22"/>
                <w:highlight w:val="lightGray"/>
                <w:lang w:val="en-US"/>
              </w:rPr>
              <w:t>rogram</w:t>
            </w:r>
          </w:p>
        </w:tc>
        <w:tc>
          <w:tcPr>
            <w:tcW w:w="2963" w:type="dxa"/>
            <w:tcBorders>
              <w:top w:val="single" w:sz="4" w:space="0" w:color="auto"/>
              <w:left w:val="single" w:sz="4" w:space="0" w:color="auto"/>
              <w:bottom w:val="single" w:sz="4" w:space="0" w:color="auto"/>
              <w:right w:val="single" w:sz="4" w:space="0" w:color="auto"/>
            </w:tcBorders>
          </w:tcPr>
          <w:p w:rsidR="002E5E3A" w:rsidRPr="006F3ABA" w:rsidRDefault="00AC6D8F" w:rsidP="0009267A">
            <w:pPr>
              <w:spacing w:before="60" w:after="60"/>
              <w:rPr>
                <w:rFonts w:cs="Arial"/>
                <w:color w:val="FF0000"/>
                <w:szCs w:val="22"/>
                <w:highlight w:val="lightGray"/>
                <w:lang w:val="en-US"/>
              </w:rPr>
            </w:pPr>
            <w:r>
              <w:rPr>
                <w:rFonts w:cs="Arial"/>
                <w:color w:val="FF0000"/>
                <w:szCs w:val="22"/>
                <w:highlight w:val="lightGray"/>
                <w:lang w:val="en-US"/>
              </w:rPr>
              <w:t>D</w:t>
            </w:r>
            <w:r w:rsidR="002E5E3A" w:rsidRPr="006F3ABA">
              <w:rPr>
                <w:rFonts w:cs="Arial"/>
                <w:color w:val="FF0000"/>
                <w:szCs w:val="22"/>
                <w:highlight w:val="lightGray"/>
                <w:lang w:val="en-US"/>
              </w:rPr>
              <w:t xml:space="preserve">eterioration in effluent quality </w:t>
            </w:r>
            <w:r w:rsidR="00E05528">
              <w:rPr>
                <w:rFonts w:cs="Arial"/>
                <w:color w:val="FF0000"/>
                <w:szCs w:val="22"/>
                <w:highlight w:val="lightGray"/>
                <w:lang w:val="en-US"/>
              </w:rPr>
              <w:t>caused by</w:t>
            </w:r>
            <w:r w:rsidR="002E5E3A" w:rsidRPr="006F3ABA">
              <w:rPr>
                <w:rFonts w:cs="Arial"/>
                <w:color w:val="FF0000"/>
                <w:szCs w:val="22"/>
                <w:highlight w:val="lightGray"/>
                <w:lang w:val="en-US"/>
              </w:rPr>
              <w:t xml:space="preserve"> failure of the computer control system</w:t>
            </w:r>
          </w:p>
        </w:tc>
        <w:tc>
          <w:tcPr>
            <w:tcW w:w="3125" w:type="dxa"/>
            <w:tcBorders>
              <w:top w:val="single" w:sz="4" w:space="0" w:color="auto"/>
              <w:left w:val="single" w:sz="4" w:space="0" w:color="auto"/>
              <w:bottom w:val="single" w:sz="4" w:space="0" w:color="auto"/>
              <w:right w:val="single" w:sz="4" w:space="0" w:color="auto"/>
            </w:tcBorders>
          </w:tcPr>
          <w:p w:rsidR="002E5E3A" w:rsidRPr="006F3ABA" w:rsidRDefault="00AC6D8F" w:rsidP="008A2DCD">
            <w:pPr>
              <w:spacing w:before="60" w:after="60"/>
              <w:rPr>
                <w:rFonts w:cs="Arial"/>
                <w:szCs w:val="22"/>
                <w:highlight w:val="lightGray"/>
                <w:lang w:val="en-US"/>
              </w:rPr>
            </w:pPr>
            <w:r>
              <w:rPr>
                <w:rFonts w:cs="Arial"/>
                <w:szCs w:val="22"/>
                <w:highlight w:val="lightGray"/>
                <w:lang w:val="en-US"/>
              </w:rPr>
              <w:t>Access to expert system advice</w:t>
            </w:r>
          </w:p>
          <w:p w:rsidR="002E5E3A" w:rsidRPr="006F3ABA" w:rsidRDefault="00AC6D8F">
            <w:pPr>
              <w:spacing w:before="60" w:after="60"/>
              <w:rPr>
                <w:rFonts w:cs="Arial"/>
                <w:szCs w:val="22"/>
                <w:highlight w:val="lightGray"/>
                <w:lang w:val="en-US"/>
              </w:rPr>
            </w:pPr>
            <w:r>
              <w:rPr>
                <w:rFonts w:cs="Arial"/>
                <w:szCs w:val="22"/>
                <w:highlight w:val="lightGray"/>
                <w:lang w:val="en-US"/>
              </w:rPr>
              <w:t>Manual</w:t>
            </w:r>
            <w:r w:rsidR="00E05528">
              <w:rPr>
                <w:rFonts w:cs="Arial"/>
                <w:szCs w:val="22"/>
                <w:highlight w:val="lightGray"/>
                <w:lang w:val="en-US"/>
              </w:rPr>
              <w:t xml:space="preserve"> operation</w:t>
            </w:r>
          </w:p>
          <w:p w:rsidR="002E5E3A" w:rsidRPr="006F3ABA" w:rsidRDefault="00AC6D8F">
            <w:pPr>
              <w:spacing w:before="60" w:after="60"/>
              <w:rPr>
                <w:rFonts w:cs="Arial"/>
                <w:szCs w:val="22"/>
                <w:highlight w:val="lightGray"/>
                <w:lang w:val="en-US"/>
              </w:rPr>
            </w:pPr>
            <w:r>
              <w:rPr>
                <w:rFonts w:cs="Arial"/>
                <w:szCs w:val="22"/>
                <w:highlight w:val="lightGray"/>
                <w:lang w:val="en-US"/>
              </w:rPr>
              <w:t>B</w:t>
            </w:r>
            <w:r w:rsidR="009205F3" w:rsidRPr="006F3ABA">
              <w:rPr>
                <w:rFonts w:cs="Arial"/>
                <w:szCs w:val="22"/>
                <w:highlight w:val="lightGray"/>
                <w:lang w:val="en-US"/>
              </w:rPr>
              <w:t>ackup</w:t>
            </w:r>
            <w:r w:rsidR="002E5E3A" w:rsidRPr="006F3ABA">
              <w:rPr>
                <w:rFonts w:cs="Arial"/>
                <w:szCs w:val="22"/>
                <w:highlight w:val="lightGray"/>
                <w:lang w:val="en-US"/>
              </w:rPr>
              <w:t xml:space="preserve"> systems</w:t>
            </w:r>
          </w:p>
        </w:tc>
        <w:tc>
          <w:tcPr>
            <w:tcW w:w="2800" w:type="dxa"/>
            <w:tcBorders>
              <w:top w:val="single" w:sz="4" w:space="0" w:color="auto"/>
              <w:left w:val="single" w:sz="4" w:space="0" w:color="auto"/>
              <w:bottom w:val="single" w:sz="4" w:space="0" w:color="auto"/>
              <w:right w:val="single" w:sz="4" w:space="0" w:color="auto"/>
            </w:tcBorders>
          </w:tcPr>
          <w:p w:rsidR="002E5E3A" w:rsidRPr="005D4C56" w:rsidRDefault="00E05528">
            <w:pPr>
              <w:spacing w:before="60" w:after="60"/>
              <w:rPr>
                <w:rFonts w:cs="Arial"/>
                <w:szCs w:val="22"/>
                <w:highlight w:val="lightGray"/>
                <w:lang w:val="en-US"/>
              </w:rPr>
            </w:pPr>
            <w:r>
              <w:rPr>
                <w:rFonts w:cs="Arial"/>
                <w:szCs w:val="22"/>
                <w:highlight w:val="lightGray"/>
                <w:lang w:val="en-US"/>
              </w:rPr>
              <w:t>NA</w:t>
            </w:r>
          </w:p>
        </w:tc>
        <w:tc>
          <w:tcPr>
            <w:tcW w:w="2725" w:type="dxa"/>
            <w:tcBorders>
              <w:top w:val="single" w:sz="4" w:space="0" w:color="auto"/>
              <w:left w:val="single" w:sz="4" w:space="0" w:color="auto"/>
              <w:bottom w:val="single" w:sz="4" w:space="0" w:color="auto"/>
              <w:right w:val="single" w:sz="4" w:space="0" w:color="auto"/>
            </w:tcBorders>
          </w:tcPr>
          <w:p w:rsidR="002E5E3A" w:rsidRPr="006F3ABA" w:rsidRDefault="00AC6D8F">
            <w:pPr>
              <w:spacing w:before="60" w:after="60"/>
              <w:rPr>
                <w:rFonts w:cs="Arial"/>
                <w:szCs w:val="22"/>
                <w:highlight w:val="lightGray"/>
                <w:lang w:val="en-US"/>
              </w:rPr>
            </w:pPr>
            <w:r>
              <w:rPr>
                <w:rFonts w:cs="Arial"/>
                <w:szCs w:val="22"/>
                <w:highlight w:val="lightGray"/>
                <w:lang w:val="en-US"/>
              </w:rPr>
              <w:t>I</w:t>
            </w:r>
            <w:r w:rsidR="002E5E3A" w:rsidRPr="006F3ABA">
              <w:rPr>
                <w:rFonts w:cs="Arial"/>
                <w:szCs w:val="22"/>
                <w:highlight w:val="lightGray"/>
                <w:lang w:val="en-US"/>
              </w:rPr>
              <w:t>nternal techni</w:t>
            </w:r>
            <w:r w:rsidR="00E05528">
              <w:rPr>
                <w:rFonts w:cs="Arial"/>
                <w:szCs w:val="22"/>
                <w:highlight w:val="lightGray"/>
                <w:lang w:val="en-US"/>
              </w:rPr>
              <w:t>cians used for routine tasks</w:t>
            </w:r>
          </w:p>
        </w:tc>
        <w:tc>
          <w:tcPr>
            <w:tcW w:w="3015" w:type="dxa"/>
            <w:tcBorders>
              <w:top w:val="single" w:sz="4" w:space="0" w:color="auto"/>
              <w:left w:val="single" w:sz="4" w:space="0" w:color="auto"/>
              <w:bottom w:val="single" w:sz="4" w:space="0" w:color="auto"/>
              <w:right w:val="single" w:sz="4" w:space="0" w:color="auto"/>
            </w:tcBorders>
          </w:tcPr>
          <w:p w:rsidR="002E5E3A" w:rsidRPr="006F3ABA" w:rsidRDefault="00AC6D8F">
            <w:pPr>
              <w:spacing w:before="60" w:after="60"/>
              <w:rPr>
                <w:rFonts w:cs="Arial"/>
                <w:szCs w:val="22"/>
                <w:highlight w:val="lightGray"/>
                <w:lang w:val="en-US"/>
              </w:rPr>
            </w:pPr>
            <w:r>
              <w:rPr>
                <w:rFonts w:cs="Arial"/>
                <w:szCs w:val="22"/>
                <w:highlight w:val="lightGray"/>
                <w:lang w:val="en-US"/>
              </w:rPr>
              <w:t>O</w:t>
            </w:r>
            <w:r w:rsidR="002E5E3A" w:rsidRPr="006F3ABA">
              <w:rPr>
                <w:rFonts w:cs="Arial"/>
                <w:szCs w:val="22"/>
                <w:highlight w:val="lightGray"/>
                <w:lang w:val="en-US"/>
              </w:rPr>
              <w:t>utside expertise</w:t>
            </w:r>
            <w:r w:rsidR="00E05528">
              <w:rPr>
                <w:rFonts w:cs="Arial"/>
                <w:szCs w:val="22"/>
                <w:highlight w:val="lightGray"/>
                <w:lang w:val="en-US"/>
              </w:rPr>
              <w:t xml:space="preserve"> available for complex problems</w:t>
            </w:r>
          </w:p>
        </w:tc>
      </w:tr>
      <w:tr w:rsidR="002E5E3A" w:rsidRPr="006F3ABA" w:rsidTr="00584F43">
        <w:trPr>
          <w:cantSplit/>
          <w:trHeight w:val="1205"/>
        </w:trPr>
        <w:tc>
          <w:tcPr>
            <w:tcW w:w="3063" w:type="dxa"/>
            <w:tcBorders>
              <w:top w:val="single" w:sz="4" w:space="0" w:color="auto"/>
              <w:left w:val="single" w:sz="4" w:space="0" w:color="auto"/>
              <w:bottom w:val="nil"/>
              <w:right w:val="single" w:sz="4" w:space="0" w:color="auto"/>
            </w:tcBorders>
          </w:tcPr>
          <w:p w:rsidR="002E5E3A" w:rsidRPr="006F3ABA" w:rsidRDefault="002E5E3A" w:rsidP="001816EF">
            <w:pPr>
              <w:numPr>
                <w:ilvl w:val="0"/>
                <w:numId w:val="27"/>
              </w:numPr>
              <w:tabs>
                <w:tab w:val="clear" w:pos="417"/>
              </w:tabs>
              <w:spacing w:before="60" w:after="60"/>
              <w:ind w:left="540" w:hanging="483"/>
              <w:rPr>
                <w:rFonts w:cs="Arial"/>
                <w:szCs w:val="22"/>
                <w:highlight w:val="lightGray"/>
                <w:lang w:val="en-US"/>
              </w:rPr>
            </w:pPr>
            <w:r w:rsidRPr="006F3ABA">
              <w:rPr>
                <w:rFonts w:cs="Arial"/>
                <w:szCs w:val="22"/>
                <w:highlight w:val="lightGray"/>
                <w:lang w:val="en-US"/>
              </w:rPr>
              <w:t>Infrastructure</w:t>
            </w:r>
          </w:p>
        </w:tc>
        <w:tc>
          <w:tcPr>
            <w:tcW w:w="536" w:type="dxa"/>
            <w:tcBorders>
              <w:top w:val="single" w:sz="4" w:space="0" w:color="auto"/>
              <w:left w:val="single" w:sz="4" w:space="0" w:color="auto"/>
              <w:bottom w:val="nil"/>
              <w:right w:val="single" w:sz="4" w:space="0" w:color="auto"/>
            </w:tcBorders>
          </w:tcPr>
          <w:p w:rsidR="002E5E3A" w:rsidRPr="006F3ABA" w:rsidRDefault="002E5E3A" w:rsidP="007E08D0">
            <w:pPr>
              <w:spacing w:before="60" w:after="60"/>
              <w:jc w:val="center"/>
              <w:rPr>
                <w:rFonts w:cs="Arial"/>
                <w:szCs w:val="22"/>
                <w:highlight w:val="lightGray"/>
                <w:lang w:val="en-US"/>
              </w:rPr>
            </w:pPr>
          </w:p>
        </w:tc>
        <w:tc>
          <w:tcPr>
            <w:tcW w:w="536" w:type="dxa"/>
            <w:tcBorders>
              <w:top w:val="single" w:sz="4" w:space="0" w:color="auto"/>
              <w:left w:val="single" w:sz="4" w:space="0" w:color="auto"/>
              <w:bottom w:val="nil"/>
              <w:right w:val="single" w:sz="4" w:space="0" w:color="auto"/>
            </w:tcBorders>
          </w:tcPr>
          <w:p w:rsidR="002E5E3A" w:rsidRPr="006F3ABA" w:rsidRDefault="002E5E3A" w:rsidP="00764582">
            <w:pPr>
              <w:spacing w:before="60" w:after="60"/>
              <w:jc w:val="center"/>
              <w:rPr>
                <w:rFonts w:cs="Arial"/>
                <w:szCs w:val="22"/>
                <w:highlight w:val="lightGray"/>
                <w:lang w:val="en-US"/>
              </w:rPr>
            </w:pPr>
          </w:p>
        </w:tc>
        <w:tc>
          <w:tcPr>
            <w:tcW w:w="536" w:type="dxa"/>
            <w:gridSpan w:val="2"/>
            <w:tcBorders>
              <w:top w:val="single" w:sz="4" w:space="0" w:color="auto"/>
              <w:left w:val="single" w:sz="4" w:space="0" w:color="auto"/>
              <w:bottom w:val="nil"/>
              <w:right w:val="single" w:sz="4" w:space="0" w:color="auto"/>
            </w:tcBorders>
          </w:tcPr>
          <w:p w:rsidR="002E5E3A" w:rsidRPr="006F3ABA" w:rsidRDefault="002E5E3A" w:rsidP="00C54EE4">
            <w:pPr>
              <w:spacing w:before="60" w:after="60"/>
              <w:jc w:val="center"/>
              <w:rPr>
                <w:rFonts w:cs="Arial"/>
                <w:szCs w:val="22"/>
                <w:highlight w:val="lightGray"/>
                <w:lang w:val="en-US"/>
              </w:rPr>
            </w:pPr>
          </w:p>
        </w:tc>
        <w:tc>
          <w:tcPr>
            <w:tcW w:w="524" w:type="dxa"/>
            <w:tcBorders>
              <w:top w:val="single" w:sz="4" w:space="0" w:color="auto"/>
              <w:left w:val="single" w:sz="4" w:space="0" w:color="auto"/>
              <w:bottom w:val="nil"/>
              <w:right w:val="single" w:sz="4" w:space="0" w:color="auto"/>
            </w:tcBorders>
          </w:tcPr>
          <w:p w:rsidR="002E5E3A" w:rsidRPr="006F3ABA" w:rsidRDefault="002E5E3A" w:rsidP="002E709E">
            <w:pPr>
              <w:spacing w:before="60" w:after="60"/>
              <w:jc w:val="center"/>
              <w:rPr>
                <w:rFonts w:cs="Arial"/>
                <w:szCs w:val="22"/>
                <w:highlight w:val="lightGray"/>
                <w:lang w:val="en-US"/>
              </w:rPr>
            </w:pPr>
          </w:p>
        </w:tc>
        <w:tc>
          <w:tcPr>
            <w:tcW w:w="524" w:type="dxa"/>
            <w:tcBorders>
              <w:top w:val="single" w:sz="4" w:space="0" w:color="auto"/>
              <w:left w:val="single" w:sz="4" w:space="0" w:color="auto"/>
              <w:bottom w:val="nil"/>
              <w:right w:val="single" w:sz="4" w:space="0" w:color="auto"/>
            </w:tcBorders>
          </w:tcPr>
          <w:p w:rsidR="002E5E3A" w:rsidRPr="006F3ABA" w:rsidRDefault="002E5E3A" w:rsidP="00584F43">
            <w:pPr>
              <w:spacing w:before="60" w:after="60"/>
              <w:jc w:val="center"/>
              <w:rPr>
                <w:rFonts w:cs="Arial"/>
                <w:szCs w:val="22"/>
                <w:highlight w:val="lightGray"/>
                <w:lang w:val="en-US"/>
              </w:rPr>
            </w:pPr>
          </w:p>
        </w:tc>
        <w:tc>
          <w:tcPr>
            <w:tcW w:w="1451" w:type="dxa"/>
            <w:tcBorders>
              <w:top w:val="single" w:sz="4" w:space="0" w:color="auto"/>
              <w:left w:val="single" w:sz="4" w:space="0" w:color="auto"/>
              <w:bottom w:val="nil"/>
              <w:right w:val="single" w:sz="4" w:space="0" w:color="auto"/>
            </w:tcBorders>
          </w:tcPr>
          <w:p w:rsidR="002E5E3A" w:rsidRPr="006F3ABA" w:rsidRDefault="00E05528" w:rsidP="0009267A">
            <w:pPr>
              <w:pStyle w:val="Heading5"/>
              <w:spacing w:before="60" w:after="60"/>
              <w:jc w:val="center"/>
              <w:rPr>
                <w:rFonts w:cs="Arial"/>
                <w:sz w:val="22"/>
                <w:szCs w:val="22"/>
                <w:highlight w:val="lightGray"/>
                <w:lang w:val="en-US"/>
              </w:rPr>
            </w:pPr>
            <w:r>
              <w:rPr>
                <w:rFonts w:cs="Arial"/>
                <w:sz w:val="22"/>
                <w:szCs w:val="22"/>
                <w:highlight w:val="lightGray"/>
                <w:lang w:val="en-US"/>
              </w:rPr>
              <w:t>s</w:t>
            </w:r>
            <w:r w:rsidR="002E5E3A" w:rsidRPr="006F3ABA">
              <w:rPr>
                <w:rFonts w:cs="Arial"/>
                <w:sz w:val="22"/>
                <w:szCs w:val="22"/>
                <w:highlight w:val="lightGray"/>
                <w:lang w:val="en-US"/>
              </w:rPr>
              <w:t>upport</w:t>
            </w:r>
          </w:p>
          <w:p w:rsidR="002E5E3A" w:rsidRPr="006F3ABA" w:rsidRDefault="00E05528" w:rsidP="008A2DCD">
            <w:pPr>
              <w:pStyle w:val="Heading5"/>
              <w:spacing w:before="60" w:after="60"/>
              <w:jc w:val="center"/>
              <w:rPr>
                <w:rFonts w:cs="Arial"/>
                <w:sz w:val="22"/>
                <w:szCs w:val="22"/>
                <w:highlight w:val="lightGray"/>
                <w:lang w:val="en-US"/>
              </w:rPr>
            </w:pPr>
            <w:r>
              <w:rPr>
                <w:rFonts w:cs="Arial"/>
                <w:sz w:val="22"/>
                <w:szCs w:val="22"/>
                <w:highlight w:val="lightGray"/>
                <w:lang w:val="en-US"/>
              </w:rPr>
              <w:t>p</w:t>
            </w:r>
            <w:r w:rsidR="002E5E3A" w:rsidRPr="006F3ABA">
              <w:rPr>
                <w:rFonts w:cs="Arial"/>
                <w:sz w:val="22"/>
                <w:szCs w:val="22"/>
                <w:highlight w:val="lightGray"/>
                <w:lang w:val="en-US"/>
              </w:rPr>
              <w:t>rogram</w:t>
            </w:r>
          </w:p>
        </w:tc>
        <w:tc>
          <w:tcPr>
            <w:tcW w:w="2963" w:type="dxa"/>
            <w:tcBorders>
              <w:top w:val="single" w:sz="4" w:space="0" w:color="auto"/>
              <w:left w:val="single" w:sz="4" w:space="0" w:color="auto"/>
              <w:bottom w:val="nil"/>
              <w:right w:val="single" w:sz="4" w:space="0" w:color="auto"/>
            </w:tcBorders>
          </w:tcPr>
          <w:p w:rsidR="002E5E3A" w:rsidRPr="006F3ABA" w:rsidRDefault="00AC6D8F">
            <w:pPr>
              <w:spacing w:before="60" w:after="60"/>
              <w:rPr>
                <w:rFonts w:cs="Arial"/>
                <w:color w:val="FF0000"/>
                <w:szCs w:val="22"/>
                <w:highlight w:val="lightGray"/>
                <w:lang w:val="en-US"/>
              </w:rPr>
            </w:pPr>
            <w:r>
              <w:rPr>
                <w:rFonts w:cs="Arial"/>
                <w:color w:val="FF0000"/>
                <w:szCs w:val="22"/>
                <w:highlight w:val="lightGray"/>
                <w:lang w:val="en-US"/>
              </w:rPr>
              <w:t>D</w:t>
            </w:r>
            <w:r w:rsidR="002E5E3A" w:rsidRPr="006F3ABA">
              <w:rPr>
                <w:rFonts w:cs="Arial"/>
                <w:color w:val="FF0000"/>
                <w:szCs w:val="22"/>
                <w:highlight w:val="lightGray"/>
                <w:lang w:val="en-US"/>
              </w:rPr>
              <w:t xml:space="preserve">eterioration in effluent quality </w:t>
            </w:r>
            <w:r w:rsidR="00E05528">
              <w:rPr>
                <w:rFonts w:cs="Arial"/>
                <w:color w:val="FF0000"/>
                <w:szCs w:val="22"/>
                <w:highlight w:val="lightGray"/>
                <w:lang w:val="en-US"/>
              </w:rPr>
              <w:t>caused by</w:t>
            </w:r>
            <w:r w:rsidR="002E5E3A" w:rsidRPr="006F3ABA">
              <w:rPr>
                <w:rFonts w:cs="Arial"/>
                <w:color w:val="FF0000"/>
                <w:szCs w:val="22"/>
                <w:highlight w:val="lightGray"/>
                <w:lang w:val="en-US"/>
              </w:rPr>
              <w:t xml:space="preserve"> condition or design of infrastructure</w:t>
            </w:r>
          </w:p>
        </w:tc>
        <w:tc>
          <w:tcPr>
            <w:tcW w:w="3125" w:type="dxa"/>
            <w:tcBorders>
              <w:top w:val="single" w:sz="4" w:space="0" w:color="auto"/>
              <w:left w:val="single" w:sz="4" w:space="0" w:color="auto"/>
              <w:bottom w:val="nil"/>
              <w:right w:val="single" w:sz="4" w:space="0" w:color="auto"/>
            </w:tcBorders>
          </w:tcPr>
          <w:p w:rsidR="002E5E3A" w:rsidRPr="006F3ABA" w:rsidRDefault="00AC6D8F">
            <w:pPr>
              <w:spacing w:before="60" w:after="60"/>
              <w:rPr>
                <w:rFonts w:cs="Arial"/>
                <w:szCs w:val="22"/>
                <w:highlight w:val="lightGray"/>
                <w:lang w:val="en-US"/>
              </w:rPr>
            </w:pPr>
            <w:r>
              <w:rPr>
                <w:rFonts w:cs="Arial"/>
                <w:szCs w:val="22"/>
                <w:highlight w:val="lightGray"/>
                <w:lang w:val="en-US"/>
              </w:rPr>
              <w:t xml:space="preserve">Condition of </w:t>
            </w:r>
            <w:r w:rsidR="00E05528">
              <w:rPr>
                <w:rFonts w:cs="Arial"/>
                <w:szCs w:val="22"/>
                <w:highlight w:val="lightGray"/>
                <w:lang w:val="en-US"/>
              </w:rPr>
              <w:t>structure</w:t>
            </w:r>
          </w:p>
        </w:tc>
        <w:tc>
          <w:tcPr>
            <w:tcW w:w="2800" w:type="dxa"/>
            <w:tcBorders>
              <w:top w:val="single" w:sz="4" w:space="0" w:color="auto"/>
              <w:left w:val="single" w:sz="4" w:space="0" w:color="auto"/>
              <w:bottom w:val="nil"/>
              <w:right w:val="single" w:sz="4" w:space="0" w:color="auto"/>
            </w:tcBorders>
          </w:tcPr>
          <w:p w:rsidR="002E5E3A" w:rsidRPr="005D4C56" w:rsidRDefault="00E05528">
            <w:pPr>
              <w:spacing w:before="60" w:after="60"/>
              <w:rPr>
                <w:rFonts w:cs="Arial"/>
                <w:szCs w:val="22"/>
                <w:highlight w:val="lightGray"/>
                <w:lang w:val="en-US"/>
              </w:rPr>
            </w:pPr>
            <w:r>
              <w:rPr>
                <w:rFonts w:cs="Arial"/>
                <w:szCs w:val="22"/>
                <w:highlight w:val="lightGray"/>
                <w:lang w:val="en-US"/>
              </w:rPr>
              <w:t>NA</w:t>
            </w:r>
          </w:p>
        </w:tc>
        <w:tc>
          <w:tcPr>
            <w:tcW w:w="2725" w:type="dxa"/>
            <w:tcBorders>
              <w:top w:val="single" w:sz="4" w:space="0" w:color="auto"/>
              <w:left w:val="single" w:sz="4" w:space="0" w:color="auto"/>
              <w:bottom w:val="nil"/>
              <w:right w:val="single" w:sz="4" w:space="0" w:color="auto"/>
            </w:tcBorders>
          </w:tcPr>
          <w:p w:rsidR="002E5E3A" w:rsidRPr="006F3ABA" w:rsidRDefault="00E05528" w:rsidP="00AC6D8F">
            <w:pPr>
              <w:spacing w:before="60" w:after="60"/>
              <w:rPr>
                <w:rFonts w:cs="Arial"/>
                <w:szCs w:val="22"/>
                <w:highlight w:val="lightGray"/>
                <w:lang w:val="en-US"/>
              </w:rPr>
            </w:pPr>
            <w:r>
              <w:rPr>
                <w:rFonts w:cs="Arial"/>
                <w:szCs w:val="22"/>
                <w:highlight w:val="lightGray"/>
                <w:lang w:val="en-US"/>
              </w:rPr>
              <w:t>Two</w:t>
            </w:r>
            <w:r w:rsidR="002E5E3A" w:rsidRPr="006F3ABA">
              <w:rPr>
                <w:rFonts w:cs="Arial"/>
                <w:szCs w:val="22"/>
                <w:highlight w:val="lightGray"/>
                <w:lang w:val="en-US"/>
              </w:rPr>
              <w:t xml:space="preserve"> yearly process inspections include infrastructure condition report</w:t>
            </w:r>
          </w:p>
        </w:tc>
        <w:tc>
          <w:tcPr>
            <w:tcW w:w="3015" w:type="dxa"/>
            <w:tcBorders>
              <w:top w:val="single" w:sz="4" w:space="0" w:color="auto"/>
              <w:left w:val="single" w:sz="4" w:space="0" w:color="auto"/>
              <w:bottom w:val="nil"/>
              <w:right w:val="single" w:sz="4" w:space="0" w:color="auto"/>
            </w:tcBorders>
          </w:tcPr>
          <w:p w:rsidR="002E5E3A" w:rsidRPr="006F3ABA" w:rsidRDefault="002E5E3A" w:rsidP="00AC6D8F">
            <w:pPr>
              <w:spacing w:before="60" w:after="60"/>
              <w:rPr>
                <w:rFonts w:cs="Arial"/>
                <w:szCs w:val="22"/>
                <w:highlight w:val="lightGray"/>
                <w:lang w:val="en-US"/>
              </w:rPr>
            </w:pPr>
            <w:r w:rsidRPr="006F3ABA">
              <w:rPr>
                <w:rFonts w:cs="Arial"/>
                <w:szCs w:val="22"/>
                <w:highlight w:val="lightGray"/>
                <w:lang w:val="en-US"/>
              </w:rPr>
              <w:t>Process audits are followed up regularly</w:t>
            </w:r>
          </w:p>
        </w:tc>
      </w:tr>
      <w:tr w:rsidR="002E5E3A" w:rsidRPr="006F3ABA" w:rsidTr="00584F43">
        <w:trPr>
          <w:cantSplit/>
          <w:trHeight w:val="1170"/>
        </w:trPr>
        <w:tc>
          <w:tcPr>
            <w:tcW w:w="3063" w:type="dxa"/>
            <w:tcBorders>
              <w:top w:val="nil"/>
              <w:left w:val="single" w:sz="4" w:space="0" w:color="auto"/>
              <w:bottom w:val="nil"/>
              <w:right w:val="single" w:sz="4" w:space="0" w:color="auto"/>
            </w:tcBorders>
          </w:tcPr>
          <w:p w:rsidR="002E5E3A" w:rsidRPr="006F3ABA" w:rsidRDefault="002E5E3A" w:rsidP="001816EF">
            <w:pPr>
              <w:spacing w:before="60" w:after="60"/>
              <w:ind w:left="57"/>
              <w:rPr>
                <w:rFonts w:cs="Arial"/>
                <w:szCs w:val="22"/>
                <w:highlight w:val="lightGray"/>
                <w:lang w:val="en-US"/>
              </w:rPr>
            </w:pPr>
          </w:p>
        </w:tc>
        <w:tc>
          <w:tcPr>
            <w:tcW w:w="536" w:type="dxa"/>
            <w:tcBorders>
              <w:top w:val="nil"/>
              <w:left w:val="single" w:sz="4" w:space="0" w:color="auto"/>
              <w:bottom w:val="nil"/>
              <w:right w:val="single" w:sz="4" w:space="0" w:color="auto"/>
            </w:tcBorders>
          </w:tcPr>
          <w:p w:rsidR="002E5E3A" w:rsidRPr="006F3ABA" w:rsidRDefault="002E5E3A" w:rsidP="007E08D0">
            <w:pPr>
              <w:spacing w:before="60" w:after="60"/>
              <w:jc w:val="center"/>
              <w:rPr>
                <w:rFonts w:cs="Arial"/>
                <w:szCs w:val="22"/>
                <w:highlight w:val="lightGray"/>
                <w:lang w:val="en-US"/>
              </w:rPr>
            </w:pPr>
          </w:p>
        </w:tc>
        <w:tc>
          <w:tcPr>
            <w:tcW w:w="536" w:type="dxa"/>
            <w:tcBorders>
              <w:top w:val="nil"/>
              <w:left w:val="single" w:sz="4" w:space="0" w:color="auto"/>
              <w:bottom w:val="nil"/>
              <w:right w:val="single" w:sz="4" w:space="0" w:color="auto"/>
            </w:tcBorders>
          </w:tcPr>
          <w:p w:rsidR="002E5E3A" w:rsidRPr="006F3ABA" w:rsidRDefault="002E5E3A" w:rsidP="00764582">
            <w:pPr>
              <w:spacing w:before="60" w:after="60"/>
              <w:jc w:val="center"/>
              <w:rPr>
                <w:rFonts w:cs="Arial"/>
                <w:szCs w:val="22"/>
                <w:highlight w:val="lightGray"/>
                <w:lang w:val="en-US"/>
              </w:rPr>
            </w:pPr>
          </w:p>
        </w:tc>
        <w:tc>
          <w:tcPr>
            <w:tcW w:w="536" w:type="dxa"/>
            <w:gridSpan w:val="2"/>
            <w:tcBorders>
              <w:top w:val="nil"/>
              <w:left w:val="single" w:sz="4" w:space="0" w:color="auto"/>
              <w:bottom w:val="nil"/>
              <w:right w:val="single" w:sz="4" w:space="0" w:color="auto"/>
            </w:tcBorders>
          </w:tcPr>
          <w:p w:rsidR="002E5E3A" w:rsidRPr="006F3ABA" w:rsidRDefault="002E5E3A" w:rsidP="00C54EE4">
            <w:pPr>
              <w:spacing w:before="60" w:after="60"/>
              <w:jc w:val="center"/>
              <w:rPr>
                <w:rFonts w:cs="Arial"/>
                <w:szCs w:val="22"/>
                <w:highlight w:val="lightGray"/>
                <w:lang w:val="en-US"/>
              </w:rPr>
            </w:pPr>
          </w:p>
        </w:tc>
        <w:tc>
          <w:tcPr>
            <w:tcW w:w="524" w:type="dxa"/>
            <w:tcBorders>
              <w:top w:val="nil"/>
              <w:left w:val="single" w:sz="4" w:space="0" w:color="auto"/>
              <w:bottom w:val="nil"/>
              <w:right w:val="single" w:sz="4" w:space="0" w:color="auto"/>
            </w:tcBorders>
          </w:tcPr>
          <w:p w:rsidR="002E5E3A" w:rsidRPr="006F3ABA" w:rsidRDefault="002E5E3A" w:rsidP="002E709E">
            <w:pPr>
              <w:spacing w:before="60" w:after="60"/>
              <w:jc w:val="center"/>
              <w:rPr>
                <w:rFonts w:cs="Arial"/>
                <w:szCs w:val="22"/>
                <w:highlight w:val="lightGray"/>
                <w:lang w:val="en-US"/>
              </w:rPr>
            </w:pPr>
          </w:p>
        </w:tc>
        <w:tc>
          <w:tcPr>
            <w:tcW w:w="524" w:type="dxa"/>
            <w:tcBorders>
              <w:top w:val="nil"/>
              <w:left w:val="single" w:sz="4" w:space="0" w:color="auto"/>
              <w:bottom w:val="nil"/>
              <w:right w:val="single" w:sz="4" w:space="0" w:color="auto"/>
            </w:tcBorders>
          </w:tcPr>
          <w:p w:rsidR="002E5E3A" w:rsidRPr="006F3ABA" w:rsidRDefault="002E5E3A" w:rsidP="00584F43">
            <w:pPr>
              <w:spacing w:before="60" w:after="60"/>
              <w:jc w:val="center"/>
              <w:rPr>
                <w:rFonts w:cs="Arial"/>
                <w:szCs w:val="22"/>
                <w:highlight w:val="lightGray"/>
                <w:lang w:val="en-US"/>
              </w:rPr>
            </w:pPr>
          </w:p>
        </w:tc>
        <w:tc>
          <w:tcPr>
            <w:tcW w:w="1451" w:type="dxa"/>
            <w:tcBorders>
              <w:top w:val="nil"/>
              <w:left w:val="single" w:sz="4" w:space="0" w:color="auto"/>
              <w:bottom w:val="nil"/>
              <w:right w:val="single" w:sz="4" w:space="0" w:color="auto"/>
            </w:tcBorders>
          </w:tcPr>
          <w:p w:rsidR="002E5E3A" w:rsidRPr="006F3ABA" w:rsidRDefault="002E5E3A" w:rsidP="0009267A">
            <w:pPr>
              <w:pStyle w:val="Heading5"/>
              <w:spacing w:before="60" w:after="60"/>
              <w:jc w:val="center"/>
              <w:rPr>
                <w:rFonts w:cs="Arial"/>
                <w:sz w:val="22"/>
                <w:szCs w:val="22"/>
                <w:highlight w:val="lightGray"/>
                <w:lang w:val="en-US"/>
              </w:rPr>
            </w:pPr>
          </w:p>
        </w:tc>
        <w:tc>
          <w:tcPr>
            <w:tcW w:w="2963" w:type="dxa"/>
            <w:tcBorders>
              <w:top w:val="nil"/>
              <w:left w:val="single" w:sz="4" w:space="0" w:color="auto"/>
              <w:bottom w:val="nil"/>
              <w:right w:val="single" w:sz="4" w:space="0" w:color="auto"/>
            </w:tcBorders>
          </w:tcPr>
          <w:p w:rsidR="002E5E3A" w:rsidRPr="006F3ABA" w:rsidRDefault="002E5E3A" w:rsidP="008A2DCD">
            <w:pPr>
              <w:spacing w:before="60" w:after="60"/>
              <w:rPr>
                <w:rFonts w:cs="Arial"/>
                <w:color w:val="FF0000"/>
                <w:szCs w:val="22"/>
                <w:highlight w:val="lightGray"/>
                <w:lang w:val="en-US"/>
              </w:rPr>
            </w:pPr>
          </w:p>
        </w:tc>
        <w:tc>
          <w:tcPr>
            <w:tcW w:w="3125" w:type="dxa"/>
            <w:tcBorders>
              <w:top w:val="nil"/>
              <w:left w:val="single" w:sz="4" w:space="0" w:color="auto"/>
              <w:bottom w:val="nil"/>
              <w:right w:val="single" w:sz="4" w:space="0" w:color="auto"/>
            </w:tcBorders>
          </w:tcPr>
          <w:p w:rsidR="002E5E3A" w:rsidRPr="006F3ABA" w:rsidRDefault="00AC6D8F">
            <w:pPr>
              <w:spacing w:before="60" w:after="60"/>
              <w:rPr>
                <w:rFonts w:cs="Arial"/>
                <w:szCs w:val="22"/>
                <w:highlight w:val="lightGray"/>
                <w:lang w:val="en-US"/>
              </w:rPr>
            </w:pPr>
            <w:r>
              <w:rPr>
                <w:rFonts w:cs="Arial"/>
                <w:szCs w:val="22"/>
                <w:highlight w:val="lightGray"/>
                <w:lang w:val="en-US"/>
              </w:rPr>
              <w:t xml:space="preserve">Suitability of </w:t>
            </w:r>
            <w:r w:rsidR="00E05528">
              <w:rPr>
                <w:rFonts w:cs="Arial"/>
                <w:szCs w:val="22"/>
                <w:highlight w:val="lightGray"/>
                <w:lang w:val="en-US"/>
              </w:rPr>
              <w:t>processes</w:t>
            </w:r>
          </w:p>
        </w:tc>
        <w:tc>
          <w:tcPr>
            <w:tcW w:w="2800" w:type="dxa"/>
            <w:tcBorders>
              <w:top w:val="nil"/>
              <w:left w:val="single" w:sz="4" w:space="0" w:color="auto"/>
              <w:bottom w:val="nil"/>
              <w:right w:val="single" w:sz="4" w:space="0" w:color="auto"/>
            </w:tcBorders>
          </w:tcPr>
          <w:p w:rsidR="002E5E3A" w:rsidRPr="006F3ABA" w:rsidRDefault="002E5E3A">
            <w:pPr>
              <w:spacing w:before="60" w:after="60"/>
              <w:rPr>
                <w:rFonts w:cs="Arial"/>
                <w:color w:val="0000FF"/>
                <w:szCs w:val="22"/>
                <w:highlight w:val="lightGray"/>
                <w:lang w:val="en-US"/>
              </w:rPr>
            </w:pPr>
          </w:p>
        </w:tc>
        <w:tc>
          <w:tcPr>
            <w:tcW w:w="2725" w:type="dxa"/>
            <w:tcBorders>
              <w:top w:val="nil"/>
              <w:left w:val="single" w:sz="4" w:space="0" w:color="auto"/>
              <w:bottom w:val="nil"/>
              <w:right w:val="single" w:sz="4" w:space="0" w:color="auto"/>
            </w:tcBorders>
          </w:tcPr>
          <w:p w:rsidR="002E5E3A" w:rsidRPr="006F3ABA" w:rsidRDefault="002E5E3A" w:rsidP="00AC6D8F">
            <w:pPr>
              <w:spacing w:before="60" w:after="60"/>
              <w:rPr>
                <w:rFonts w:cs="Arial"/>
                <w:szCs w:val="22"/>
                <w:highlight w:val="lightGray"/>
                <w:lang w:val="en-US"/>
              </w:rPr>
            </w:pPr>
            <w:r w:rsidRPr="006F3ABA">
              <w:rPr>
                <w:rFonts w:cs="Arial"/>
                <w:szCs w:val="22"/>
                <w:highlight w:val="lightGray"/>
                <w:lang w:val="en-US"/>
              </w:rPr>
              <w:t xml:space="preserve">Process audits carried out by engineers </w:t>
            </w:r>
            <w:r w:rsidR="00AC6D8F">
              <w:rPr>
                <w:rFonts w:cs="Arial"/>
                <w:szCs w:val="22"/>
                <w:highlight w:val="lightGray"/>
                <w:lang w:val="en-US"/>
              </w:rPr>
              <w:t xml:space="preserve">to </w:t>
            </w:r>
            <w:r w:rsidRPr="006F3ABA">
              <w:rPr>
                <w:rFonts w:cs="Arial"/>
                <w:szCs w:val="22"/>
                <w:highlight w:val="lightGray"/>
                <w:lang w:val="en-US"/>
              </w:rPr>
              <w:t>review the adequacy of process steps</w:t>
            </w:r>
          </w:p>
        </w:tc>
        <w:tc>
          <w:tcPr>
            <w:tcW w:w="3015" w:type="dxa"/>
            <w:tcBorders>
              <w:top w:val="nil"/>
              <w:left w:val="single" w:sz="4" w:space="0" w:color="auto"/>
              <w:bottom w:val="nil"/>
              <w:right w:val="single" w:sz="4" w:space="0" w:color="auto"/>
            </w:tcBorders>
          </w:tcPr>
          <w:p w:rsidR="002E5E3A" w:rsidRPr="006F3ABA" w:rsidRDefault="002E5E3A" w:rsidP="00AC6D8F">
            <w:pPr>
              <w:spacing w:before="60" w:after="60"/>
              <w:rPr>
                <w:rFonts w:cs="Arial"/>
                <w:szCs w:val="22"/>
                <w:highlight w:val="lightGray"/>
                <w:lang w:val="en-US"/>
              </w:rPr>
            </w:pPr>
            <w:r w:rsidRPr="006F3ABA">
              <w:rPr>
                <w:rFonts w:cs="Arial"/>
                <w:szCs w:val="22"/>
                <w:highlight w:val="lightGray"/>
                <w:lang w:val="en-US"/>
              </w:rPr>
              <w:t>Recommendations for process modifications may be made following audits</w:t>
            </w:r>
          </w:p>
        </w:tc>
      </w:tr>
      <w:tr w:rsidR="002E5E3A" w:rsidRPr="006F3ABA" w:rsidTr="00584F43">
        <w:trPr>
          <w:cantSplit/>
          <w:trHeight w:val="1142"/>
        </w:trPr>
        <w:tc>
          <w:tcPr>
            <w:tcW w:w="3063" w:type="dxa"/>
            <w:tcBorders>
              <w:top w:val="nil"/>
              <w:left w:val="single" w:sz="4" w:space="0" w:color="auto"/>
              <w:bottom w:val="nil"/>
              <w:right w:val="single" w:sz="4" w:space="0" w:color="auto"/>
            </w:tcBorders>
          </w:tcPr>
          <w:p w:rsidR="002E5E3A" w:rsidRPr="006F3ABA" w:rsidRDefault="002E5E3A" w:rsidP="001816EF">
            <w:pPr>
              <w:spacing w:before="60" w:after="60"/>
              <w:ind w:left="57"/>
              <w:rPr>
                <w:rFonts w:cs="Arial"/>
                <w:szCs w:val="22"/>
                <w:highlight w:val="lightGray"/>
                <w:lang w:val="en-US"/>
              </w:rPr>
            </w:pPr>
          </w:p>
        </w:tc>
        <w:tc>
          <w:tcPr>
            <w:tcW w:w="536" w:type="dxa"/>
            <w:tcBorders>
              <w:top w:val="nil"/>
              <w:left w:val="single" w:sz="4" w:space="0" w:color="auto"/>
              <w:bottom w:val="nil"/>
              <w:right w:val="single" w:sz="4" w:space="0" w:color="auto"/>
            </w:tcBorders>
          </w:tcPr>
          <w:p w:rsidR="002E5E3A" w:rsidRPr="006F3ABA" w:rsidRDefault="002E5E3A" w:rsidP="007E08D0">
            <w:pPr>
              <w:spacing w:before="60" w:after="60"/>
              <w:jc w:val="center"/>
              <w:rPr>
                <w:rFonts w:cs="Arial"/>
                <w:szCs w:val="22"/>
                <w:highlight w:val="lightGray"/>
                <w:lang w:val="en-US"/>
              </w:rPr>
            </w:pPr>
          </w:p>
        </w:tc>
        <w:tc>
          <w:tcPr>
            <w:tcW w:w="536" w:type="dxa"/>
            <w:tcBorders>
              <w:top w:val="nil"/>
              <w:left w:val="single" w:sz="4" w:space="0" w:color="auto"/>
              <w:bottom w:val="nil"/>
              <w:right w:val="single" w:sz="4" w:space="0" w:color="auto"/>
            </w:tcBorders>
          </w:tcPr>
          <w:p w:rsidR="002E5E3A" w:rsidRPr="006F3ABA" w:rsidRDefault="002E5E3A" w:rsidP="00764582">
            <w:pPr>
              <w:spacing w:before="60" w:after="60"/>
              <w:jc w:val="center"/>
              <w:rPr>
                <w:rFonts w:cs="Arial"/>
                <w:szCs w:val="22"/>
                <w:highlight w:val="lightGray"/>
                <w:lang w:val="en-US"/>
              </w:rPr>
            </w:pPr>
          </w:p>
        </w:tc>
        <w:tc>
          <w:tcPr>
            <w:tcW w:w="536" w:type="dxa"/>
            <w:gridSpan w:val="2"/>
            <w:tcBorders>
              <w:top w:val="nil"/>
              <w:left w:val="single" w:sz="4" w:space="0" w:color="auto"/>
              <w:bottom w:val="nil"/>
              <w:right w:val="single" w:sz="4" w:space="0" w:color="auto"/>
            </w:tcBorders>
          </w:tcPr>
          <w:p w:rsidR="002E5E3A" w:rsidRPr="006F3ABA" w:rsidRDefault="002E5E3A" w:rsidP="00C54EE4">
            <w:pPr>
              <w:spacing w:before="60" w:after="60"/>
              <w:jc w:val="center"/>
              <w:rPr>
                <w:rFonts w:cs="Arial"/>
                <w:szCs w:val="22"/>
                <w:highlight w:val="lightGray"/>
                <w:lang w:val="en-US"/>
              </w:rPr>
            </w:pPr>
          </w:p>
        </w:tc>
        <w:tc>
          <w:tcPr>
            <w:tcW w:w="524" w:type="dxa"/>
            <w:tcBorders>
              <w:top w:val="nil"/>
              <w:left w:val="single" w:sz="4" w:space="0" w:color="auto"/>
              <w:bottom w:val="nil"/>
              <w:right w:val="single" w:sz="4" w:space="0" w:color="auto"/>
            </w:tcBorders>
          </w:tcPr>
          <w:p w:rsidR="002E5E3A" w:rsidRPr="006F3ABA" w:rsidRDefault="002E5E3A" w:rsidP="002E709E">
            <w:pPr>
              <w:spacing w:before="60" w:after="60"/>
              <w:jc w:val="center"/>
              <w:rPr>
                <w:rFonts w:cs="Arial"/>
                <w:szCs w:val="22"/>
                <w:highlight w:val="lightGray"/>
                <w:lang w:val="en-US"/>
              </w:rPr>
            </w:pPr>
          </w:p>
        </w:tc>
        <w:tc>
          <w:tcPr>
            <w:tcW w:w="524" w:type="dxa"/>
            <w:tcBorders>
              <w:top w:val="nil"/>
              <w:left w:val="single" w:sz="4" w:space="0" w:color="auto"/>
              <w:bottom w:val="nil"/>
              <w:right w:val="single" w:sz="4" w:space="0" w:color="auto"/>
            </w:tcBorders>
          </w:tcPr>
          <w:p w:rsidR="002E5E3A" w:rsidRPr="006F3ABA" w:rsidRDefault="002E5E3A" w:rsidP="00584F43">
            <w:pPr>
              <w:spacing w:before="60" w:after="60"/>
              <w:jc w:val="center"/>
              <w:rPr>
                <w:rFonts w:cs="Arial"/>
                <w:szCs w:val="22"/>
                <w:highlight w:val="lightGray"/>
                <w:lang w:val="en-US"/>
              </w:rPr>
            </w:pPr>
          </w:p>
        </w:tc>
        <w:tc>
          <w:tcPr>
            <w:tcW w:w="1451" w:type="dxa"/>
            <w:tcBorders>
              <w:top w:val="nil"/>
              <w:left w:val="single" w:sz="4" w:space="0" w:color="auto"/>
              <w:bottom w:val="nil"/>
              <w:right w:val="single" w:sz="4" w:space="0" w:color="auto"/>
            </w:tcBorders>
          </w:tcPr>
          <w:p w:rsidR="002E5E3A" w:rsidRPr="006F3ABA" w:rsidRDefault="002E5E3A" w:rsidP="0009267A">
            <w:pPr>
              <w:pStyle w:val="Heading5"/>
              <w:spacing w:before="60" w:after="60"/>
              <w:jc w:val="center"/>
              <w:rPr>
                <w:rFonts w:cs="Arial"/>
                <w:sz w:val="22"/>
                <w:szCs w:val="22"/>
                <w:highlight w:val="lightGray"/>
                <w:lang w:val="en-US"/>
              </w:rPr>
            </w:pPr>
          </w:p>
        </w:tc>
        <w:tc>
          <w:tcPr>
            <w:tcW w:w="2963" w:type="dxa"/>
            <w:tcBorders>
              <w:top w:val="nil"/>
              <w:left w:val="single" w:sz="4" w:space="0" w:color="auto"/>
              <w:bottom w:val="nil"/>
              <w:right w:val="single" w:sz="4" w:space="0" w:color="auto"/>
            </w:tcBorders>
          </w:tcPr>
          <w:p w:rsidR="002E5E3A" w:rsidRPr="006F3ABA" w:rsidRDefault="002E5E3A" w:rsidP="008A2DCD">
            <w:pPr>
              <w:spacing w:before="60" w:after="60"/>
              <w:rPr>
                <w:rFonts w:cs="Arial"/>
                <w:color w:val="FF0000"/>
                <w:szCs w:val="22"/>
                <w:highlight w:val="lightGray"/>
                <w:lang w:val="en-US"/>
              </w:rPr>
            </w:pPr>
          </w:p>
        </w:tc>
        <w:tc>
          <w:tcPr>
            <w:tcW w:w="3125" w:type="dxa"/>
            <w:tcBorders>
              <w:top w:val="nil"/>
              <w:left w:val="single" w:sz="4" w:space="0" w:color="auto"/>
              <w:bottom w:val="nil"/>
              <w:right w:val="single" w:sz="4" w:space="0" w:color="auto"/>
            </w:tcBorders>
          </w:tcPr>
          <w:p w:rsidR="002E5E3A" w:rsidRPr="006F3ABA" w:rsidRDefault="00AC6D8F">
            <w:pPr>
              <w:spacing w:before="60" w:after="60"/>
              <w:rPr>
                <w:rFonts w:cs="Arial"/>
                <w:szCs w:val="22"/>
                <w:highlight w:val="lightGray"/>
                <w:lang w:val="en-US"/>
              </w:rPr>
            </w:pPr>
            <w:r>
              <w:rPr>
                <w:rFonts w:cs="Arial"/>
                <w:szCs w:val="22"/>
                <w:highlight w:val="lightGray"/>
                <w:lang w:val="en-US"/>
              </w:rPr>
              <w:t>Plant capacities</w:t>
            </w:r>
          </w:p>
        </w:tc>
        <w:tc>
          <w:tcPr>
            <w:tcW w:w="2800" w:type="dxa"/>
            <w:tcBorders>
              <w:top w:val="nil"/>
              <w:left w:val="single" w:sz="4" w:space="0" w:color="auto"/>
              <w:bottom w:val="nil"/>
              <w:right w:val="single" w:sz="4" w:space="0" w:color="auto"/>
            </w:tcBorders>
          </w:tcPr>
          <w:p w:rsidR="002E5E3A" w:rsidRPr="006F3ABA" w:rsidRDefault="002E5E3A">
            <w:pPr>
              <w:spacing w:before="60" w:after="60"/>
              <w:rPr>
                <w:rFonts w:cs="Arial"/>
                <w:color w:val="0000FF"/>
                <w:szCs w:val="22"/>
                <w:highlight w:val="lightGray"/>
                <w:lang w:val="en-US"/>
              </w:rPr>
            </w:pPr>
          </w:p>
        </w:tc>
        <w:tc>
          <w:tcPr>
            <w:tcW w:w="2725" w:type="dxa"/>
            <w:tcBorders>
              <w:top w:val="nil"/>
              <w:left w:val="single" w:sz="4" w:space="0" w:color="auto"/>
              <w:bottom w:val="nil"/>
              <w:right w:val="single" w:sz="4" w:space="0" w:color="auto"/>
            </w:tcBorders>
          </w:tcPr>
          <w:p w:rsidR="002E5E3A" w:rsidRPr="006F3ABA" w:rsidRDefault="002E5E3A" w:rsidP="00AC6D8F">
            <w:pPr>
              <w:spacing w:before="60" w:after="60"/>
              <w:rPr>
                <w:rFonts w:cs="Arial"/>
                <w:szCs w:val="22"/>
                <w:highlight w:val="lightGray"/>
                <w:lang w:val="en-US"/>
              </w:rPr>
            </w:pPr>
            <w:r w:rsidRPr="006F3ABA">
              <w:rPr>
                <w:rFonts w:cs="Arial"/>
                <w:szCs w:val="22"/>
                <w:highlight w:val="lightGray"/>
                <w:lang w:val="en-US"/>
              </w:rPr>
              <w:t>Daily flow rates are monitored</w:t>
            </w:r>
          </w:p>
        </w:tc>
        <w:tc>
          <w:tcPr>
            <w:tcW w:w="3015" w:type="dxa"/>
            <w:tcBorders>
              <w:top w:val="nil"/>
              <w:left w:val="single" w:sz="4" w:space="0" w:color="auto"/>
              <w:bottom w:val="nil"/>
              <w:right w:val="single" w:sz="4" w:space="0" w:color="auto"/>
            </w:tcBorders>
          </w:tcPr>
          <w:p w:rsidR="002E5E3A" w:rsidRPr="006F3ABA" w:rsidRDefault="00E05528" w:rsidP="00AC6D8F">
            <w:pPr>
              <w:spacing w:before="60" w:after="60"/>
              <w:rPr>
                <w:rFonts w:cs="Arial"/>
                <w:szCs w:val="22"/>
                <w:highlight w:val="lightGray"/>
                <w:lang w:val="en-US"/>
              </w:rPr>
            </w:pPr>
            <w:r>
              <w:rPr>
                <w:rFonts w:cs="Arial"/>
                <w:szCs w:val="22"/>
                <w:highlight w:val="lightGray"/>
                <w:lang w:val="en-US"/>
              </w:rPr>
              <w:t>Engineering and operations d</w:t>
            </w:r>
            <w:r w:rsidR="005813CB" w:rsidRPr="006F3ABA">
              <w:rPr>
                <w:rFonts w:cs="Arial"/>
                <w:szCs w:val="22"/>
                <w:highlight w:val="lightGray"/>
                <w:lang w:val="en-US"/>
              </w:rPr>
              <w:t>epartments</w:t>
            </w:r>
            <w:r w:rsidR="002E5E3A" w:rsidRPr="006F3ABA">
              <w:rPr>
                <w:rFonts w:cs="Arial"/>
                <w:szCs w:val="22"/>
                <w:highlight w:val="lightGray"/>
                <w:lang w:val="en-US"/>
              </w:rPr>
              <w:t xml:space="preserve"> consider flow trends in planning expansion</w:t>
            </w:r>
          </w:p>
        </w:tc>
      </w:tr>
      <w:tr w:rsidR="002E5E3A" w:rsidRPr="006F3ABA" w:rsidTr="00584F43">
        <w:trPr>
          <w:cantSplit/>
        </w:trPr>
        <w:tc>
          <w:tcPr>
            <w:tcW w:w="3063" w:type="dxa"/>
            <w:tcBorders>
              <w:top w:val="nil"/>
              <w:left w:val="single" w:sz="4" w:space="0" w:color="auto"/>
              <w:bottom w:val="single" w:sz="4" w:space="0" w:color="auto"/>
              <w:right w:val="single" w:sz="4" w:space="0" w:color="auto"/>
            </w:tcBorders>
          </w:tcPr>
          <w:p w:rsidR="002E5E3A" w:rsidRPr="006F3ABA" w:rsidRDefault="002E5E3A" w:rsidP="001816EF">
            <w:pPr>
              <w:spacing w:before="60" w:after="60"/>
              <w:ind w:left="57"/>
              <w:rPr>
                <w:rFonts w:cs="Arial"/>
                <w:szCs w:val="22"/>
                <w:highlight w:val="lightGray"/>
                <w:lang w:val="en-US"/>
              </w:rPr>
            </w:pPr>
          </w:p>
        </w:tc>
        <w:tc>
          <w:tcPr>
            <w:tcW w:w="536" w:type="dxa"/>
            <w:tcBorders>
              <w:top w:val="nil"/>
              <w:left w:val="single" w:sz="4" w:space="0" w:color="auto"/>
              <w:bottom w:val="single" w:sz="4" w:space="0" w:color="auto"/>
              <w:right w:val="single" w:sz="4" w:space="0" w:color="auto"/>
            </w:tcBorders>
          </w:tcPr>
          <w:p w:rsidR="002E5E3A" w:rsidRPr="006F3ABA" w:rsidRDefault="002E5E3A" w:rsidP="007E08D0">
            <w:pPr>
              <w:spacing w:before="60" w:after="60"/>
              <w:jc w:val="center"/>
              <w:rPr>
                <w:rFonts w:cs="Arial"/>
                <w:szCs w:val="22"/>
                <w:highlight w:val="lightGray"/>
                <w:lang w:val="en-US"/>
              </w:rPr>
            </w:pPr>
          </w:p>
        </w:tc>
        <w:tc>
          <w:tcPr>
            <w:tcW w:w="536" w:type="dxa"/>
            <w:tcBorders>
              <w:top w:val="nil"/>
              <w:left w:val="single" w:sz="4" w:space="0" w:color="auto"/>
              <w:bottom w:val="single" w:sz="4" w:space="0" w:color="auto"/>
              <w:right w:val="single" w:sz="4" w:space="0" w:color="auto"/>
            </w:tcBorders>
          </w:tcPr>
          <w:p w:rsidR="002E5E3A" w:rsidRPr="006F3ABA" w:rsidRDefault="002E5E3A" w:rsidP="00764582">
            <w:pPr>
              <w:spacing w:before="60" w:after="60"/>
              <w:jc w:val="center"/>
              <w:rPr>
                <w:rFonts w:cs="Arial"/>
                <w:szCs w:val="22"/>
                <w:highlight w:val="lightGray"/>
                <w:lang w:val="en-US"/>
              </w:rPr>
            </w:pPr>
          </w:p>
        </w:tc>
        <w:tc>
          <w:tcPr>
            <w:tcW w:w="536" w:type="dxa"/>
            <w:gridSpan w:val="2"/>
            <w:tcBorders>
              <w:top w:val="nil"/>
              <w:left w:val="single" w:sz="4" w:space="0" w:color="auto"/>
              <w:bottom w:val="single" w:sz="4" w:space="0" w:color="auto"/>
              <w:right w:val="single" w:sz="4" w:space="0" w:color="auto"/>
            </w:tcBorders>
          </w:tcPr>
          <w:p w:rsidR="002E5E3A" w:rsidRPr="006F3ABA" w:rsidRDefault="002E5E3A" w:rsidP="00C54EE4">
            <w:pPr>
              <w:spacing w:before="60" w:after="60"/>
              <w:jc w:val="center"/>
              <w:rPr>
                <w:rFonts w:cs="Arial"/>
                <w:szCs w:val="22"/>
                <w:highlight w:val="lightGray"/>
                <w:lang w:val="en-US"/>
              </w:rPr>
            </w:pPr>
          </w:p>
        </w:tc>
        <w:tc>
          <w:tcPr>
            <w:tcW w:w="524" w:type="dxa"/>
            <w:tcBorders>
              <w:top w:val="nil"/>
              <w:left w:val="single" w:sz="4" w:space="0" w:color="auto"/>
              <w:bottom w:val="single" w:sz="4" w:space="0" w:color="auto"/>
              <w:right w:val="single" w:sz="4" w:space="0" w:color="auto"/>
            </w:tcBorders>
          </w:tcPr>
          <w:p w:rsidR="002E5E3A" w:rsidRPr="006F3ABA" w:rsidRDefault="002E5E3A" w:rsidP="002E709E">
            <w:pPr>
              <w:spacing w:before="60" w:after="60"/>
              <w:jc w:val="center"/>
              <w:rPr>
                <w:rFonts w:cs="Arial"/>
                <w:szCs w:val="22"/>
                <w:highlight w:val="lightGray"/>
                <w:lang w:val="en-US"/>
              </w:rPr>
            </w:pPr>
          </w:p>
        </w:tc>
        <w:tc>
          <w:tcPr>
            <w:tcW w:w="524" w:type="dxa"/>
            <w:tcBorders>
              <w:top w:val="nil"/>
              <w:left w:val="single" w:sz="4" w:space="0" w:color="auto"/>
              <w:bottom w:val="single" w:sz="4" w:space="0" w:color="auto"/>
              <w:right w:val="single" w:sz="4" w:space="0" w:color="auto"/>
            </w:tcBorders>
          </w:tcPr>
          <w:p w:rsidR="002E5E3A" w:rsidRPr="006F3ABA" w:rsidRDefault="002E5E3A" w:rsidP="00584F43">
            <w:pPr>
              <w:spacing w:before="60" w:after="60"/>
              <w:jc w:val="center"/>
              <w:rPr>
                <w:rFonts w:cs="Arial"/>
                <w:szCs w:val="22"/>
                <w:highlight w:val="lightGray"/>
                <w:lang w:val="en-US"/>
              </w:rPr>
            </w:pPr>
          </w:p>
        </w:tc>
        <w:tc>
          <w:tcPr>
            <w:tcW w:w="1451" w:type="dxa"/>
            <w:tcBorders>
              <w:top w:val="nil"/>
              <w:left w:val="single" w:sz="4" w:space="0" w:color="auto"/>
              <w:bottom w:val="single" w:sz="4" w:space="0" w:color="auto"/>
              <w:right w:val="single" w:sz="4" w:space="0" w:color="auto"/>
            </w:tcBorders>
          </w:tcPr>
          <w:p w:rsidR="002E5E3A" w:rsidRPr="006F3ABA" w:rsidRDefault="002E5E3A" w:rsidP="0009267A">
            <w:pPr>
              <w:pStyle w:val="Heading5"/>
              <w:spacing w:before="60" w:after="60"/>
              <w:jc w:val="center"/>
              <w:rPr>
                <w:rFonts w:cs="Arial"/>
                <w:sz w:val="22"/>
                <w:szCs w:val="22"/>
                <w:highlight w:val="lightGray"/>
                <w:lang w:val="en-US"/>
              </w:rPr>
            </w:pPr>
          </w:p>
        </w:tc>
        <w:tc>
          <w:tcPr>
            <w:tcW w:w="2963" w:type="dxa"/>
            <w:tcBorders>
              <w:top w:val="nil"/>
              <w:left w:val="single" w:sz="4" w:space="0" w:color="auto"/>
              <w:bottom w:val="single" w:sz="4" w:space="0" w:color="auto"/>
              <w:right w:val="single" w:sz="4" w:space="0" w:color="auto"/>
            </w:tcBorders>
          </w:tcPr>
          <w:p w:rsidR="002E5E3A" w:rsidRPr="006F3ABA" w:rsidRDefault="002E5E3A" w:rsidP="008A2DCD">
            <w:pPr>
              <w:spacing w:before="60" w:after="60"/>
              <w:rPr>
                <w:rFonts w:cs="Arial"/>
                <w:color w:val="FF0000"/>
                <w:szCs w:val="22"/>
                <w:highlight w:val="lightGray"/>
                <w:lang w:val="en-US"/>
              </w:rPr>
            </w:pPr>
          </w:p>
        </w:tc>
        <w:tc>
          <w:tcPr>
            <w:tcW w:w="3125" w:type="dxa"/>
            <w:tcBorders>
              <w:top w:val="nil"/>
              <w:left w:val="single" w:sz="4" w:space="0" w:color="auto"/>
              <w:bottom w:val="single" w:sz="4" w:space="0" w:color="auto"/>
              <w:right w:val="single" w:sz="4" w:space="0" w:color="auto"/>
            </w:tcBorders>
          </w:tcPr>
          <w:p w:rsidR="002E5E3A" w:rsidRPr="006F3ABA" w:rsidRDefault="00AC6D8F">
            <w:pPr>
              <w:spacing w:before="60" w:after="60"/>
              <w:rPr>
                <w:rFonts w:cs="Arial"/>
                <w:szCs w:val="22"/>
                <w:highlight w:val="lightGray"/>
                <w:lang w:val="en-US"/>
              </w:rPr>
            </w:pPr>
            <w:r>
              <w:rPr>
                <w:rFonts w:cs="Arial"/>
                <w:szCs w:val="22"/>
                <w:highlight w:val="lightGray"/>
                <w:lang w:val="en-US"/>
              </w:rPr>
              <w:t>B</w:t>
            </w:r>
            <w:r w:rsidR="002E5E3A" w:rsidRPr="006F3ABA">
              <w:rPr>
                <w:rFonts w:cs="Arial"/>
                <w:szCs w:val="22"/>
                <w:highlight w:val="lightGray"/>
                <w:lang w:val="en-US"/>
              </w:rPr>
              <w:t>ackup power supply</w:t>
            </w:r>
          </w:p>
        </w:tc>
        <w:tc>
          <w:tcPr>
            <w:tcW w:w="2800" w:type="dxa"/>
            <w:tcBorders>
              <w:top w:val="nil"/>
              <w:left w:val="single" w:sz="4" w:space="0" w:color="auto"/>
              <w:bottom w:val="single" w:sz="4" w:space="0" w:color="auto"/>
              <w:right w:val="single" w:sz="4" w:space="0" w:color="auto"/>
            </w:tcBorders>
          </w:tcPr>
          <w:p w:rsidR="002E5E3A" w:rsidRPr="006F3ABA" w:rsidRDefault="002E5E3A">
            <w:pPr>
              <w:spacing w:before="60" w:after="60"/>
              <w:rPr>
                <w:rFonts w:cs="Arial"/>
                <w:color w:val="0000FF"/>
                <w:szCs w:val="22"/>
                <w:highlight w:val="lightGray"/>
                <w:lang w:val="en-US"/>
              </w:rPr>
            </w:pPr>
          </w:p>
        </w:tc>
        <w:tc>
          <w:tcPr>
            <w:tcW w:w="2725" w:type="dxa"/>
            <w:tcBorders>
              <w:top w:val="nil"/>
              <w:left w:val="single" w:sz="4" w:space="0" w:color="auto"/>
              <w:bottom w:val="single" w:sz="4" w:space="0" w:color="auto"/>
              <w:right w:val="single" w:sz="4" w:space="0" w:color="auto"/>
            </w:tcBorders>
          </w:tcPr>
          <w:p w:rsidR="002E5E3A" w:rsidRPr="006F3ABA" w:rsidRDefault="005813CB" w:rsidP="00AC6D8F">
            <w:pPr>
              <w:spacing w:before="60" w:after="60"/>
              <w:rPr>
                <w:rFonts w:cs="Arial"/>
                <w:szCs w:val="22"/>
                <w:highlight w:val="lightGray"/>
                <w:lang w:val="en-US"/>
              </w:rPr>
            </w:pPr>
            <w:r w:rsidRPr="006F3ABA">
              <w:rPr>
                <w:rFonts w:cs="Arial"/>
                <w:szCs w:val="22"/>
                <w:highlight w:val="lightGray"/>
                <w:lang w:val="en-US"/>
              </w:rPr>
              <w:t xml:space="preserve">Standby </w:t>
            </w:r>
            <w:r w:rsidR="002E5E3A" w:rsidRPr="006F3ABA">
              <w:rPr>
                <w:rFonts w:cs="Arial"/>
                <w:szCs w:val="22"/>
                <w:highlight w:val="lightGray"/>
                <w:lang w:val="en-US"/>
              </w:rPr>
              <w:t xml:space="preserve">generators can operate the </w:t>
            </w:r>
            <w:r w:rsidRPr="006F3ABA">
              <w:rPr>
                <w:rFonts w:cs="Arial"/>
                <w:szCs w:val="22"/>
                <w:highlight w:val="lightGray"/>
                <w:lang w:val="en-US"/>
              </w:rPr>
              <w:t>entire plant</w:t>
            </w:r>
          </w:p>
        </w:tc>
        <w:tc>
          <w:tcPr>
            <w:tcW w:w="3015" w:type="dxa"/>
            <w:tcBorders>
              <w:top w:val="nil"/>
              <w:left w:val="single" w:sz="4" w:space="0" w:color="auto"/>
              <w:bottom w:val="single" w:sz="4" w:space="0" w:color="auto"/>
              <w:right w:val="single" w:sz="4" w:space="0" w:color="auto"/>
            </w:tcBorders>
          </w:tcPr>
          <w:p w:rsidR="002E5E3A" w:rsidRPr="006F3ABA" w:rsidRDefault="005813CB" w:rsidP="00AC6D8F">
            <w:pPr>
              <w:spacing w:before="60" w:after="60"/>
              <w:rPr>
                <w:rFonts w:cs="Arial"/>
                <w:szCs w:val="22"/>
                <w:highlight w:val="lightGray"/>
                <w:lang w:val="en-US"/>
              </w:rPr>
            </w:pPr>
            <w:r w:rsidRPr="006F3ABA">
              <w:rPr>
                <w:rFonts w:cs="Arial"/>
                <w:szCs w:val="22"/>
                <w:highlight w:val="lightGray"/>
                <w:lang w:val="en-US"/>
              </w:rPr>
              <w:t>Maintain standby generators</w:t>
            </w:r>
          </w:p>
        </w:tc>
      </w:tr>
      <w:tr w:rsidR="002E5E3A" w:rsidRPr="006F3ABA" w:rsidTr="00584F43">
        <w:trPr>
          <w:cantSplit/>
          <w:trHeight w:val="1403"/>
        </w:trPr>
        <w:tc>
          <w:tcPr>
            <w:tcW w:w="3063" w:type="dxa"/>
            <w:tcBorders>
              <w:top w:val="single" w:sz="4" w:space="0" w:color="auto"/>
              <w:left w:val="single" w:sz="4" w:space="0" w:color="auto"/>
              <w:bottom w:val="nil"/>
              <w:right w:val="single" w:sz="4" w:space="0" w:color="auto"/>
            </w:tcBorders>
          </w:tcPr>
          <w:p w:rsidR="002E5E3A" w:rsidRPr="006F3ABA" w:rsidRDefault="002E5E3A" w:rsidP="001816EF">
            <w:pPr>
              <w:numPr>
                <w:ilvl w:val="0"/>
                <w:numId w:val="27"/>
              </w:numPr>
              <w:tabs>
                <w:tab w:val="clear" w:pos="417"/>
              </w:tabs>
              <w:spacing w:before="60" w:after="60"/>
              <w:ind w:left="540" w:hanging="483"/>
              <w:rPr>
                <w:rFonts w:cs="Arial"/>
                <w:szCs w:val="22"/>
                <w:highlight w:val="lightGray"/>
                <w:lang w:val="en-US"/>
              </w:rPr>
            </w:pPr>
            <w:r w:rsidRPr="006F3ABA">
              <w:rPr>
                <w:rFonts w:cs="Arial"/>
                <w:szCs w:val="22"/>
                <w:highlight w:val="lightGray"/>
                <w:lang w:val="en-US"/>
              </w:rPr>
              <w:t>Staff</w:t>
            </w:r>
            <w:r w:rsidR="007F6DA1">
              <w:rPr>
                <w:rFonts w:cs="Arial"/>
                <w:szCs w:val="22"/>
                <w:highlight w:val="lightGray"/>
                <w:lang w:val="en-US"/>
              </w:rPr>
              <w:t xml:space="preserve"> </w:t>
            </w:r>
          </w:p>
        </w:tc>
        <w:tc>
          <w:tcPr>
            <w:tcW w:w="536" w:type="dxa"/>
            <w:tcBorders>
              <w:top w:val="single" w:sz="4" w:space="0" w:color="auto"/>
              <w:left w:val="single" w:sz="4" w:space="0" w:color="auto"/>
              <w:bottom w:val="nil"/>
              <w:right w:val="single" w:sz="4" w:space="0" w:color="auto"/>
            </w:tcBorders>
          </w:tcPr>
          <w:p w:rsidR="002E5E3A" w:rsidRPr="006F3ABA" w:rsidRDefault="002E5E3A" w:rsidP="007E08D0">
            <w:pPr>
              <w:spacing w:before="60" w:after="60"/>
              <w:jc w:val="center"/>
              <w:rPr>
                <w:rFonts w:cs="Arial"/>
                <w:szCs w:val="22"/>
                <w:highlight w:val="lightGray"/>
                <w:lang w:val="en-US"/>
              </w:rPr>
            </w:pPr>
          </w:p>
        </w:tc>
        <w:tc>
          <w:tcPr>
            <w:tcW w:w="536" w:type="dxa"/>
            <w:tcBorders>
              <w:top w:val="single" w:sz="4" w:space="0" w:color="auto"/>
              <w:left w:val="single" w:sz="4" w:space="0" w:color="auto"/>
              <w:bottom w:val="nil"/>
              <w:right w:val="single" w:sz="4" w:space="0" w:color="auto"/>
            </w:tcBorders>
          </w:tcPr>
          <w:p w:rsidR="002E5E3A" w:rsidRPr="006F3ABA" w:rsidRDefault="002E5E3A" w:rsidP="00764582">
            <w:pPr>
              <w:spacing w:before="60" w:after="60"/>
              <w:jc w:val="center"/>
              <w:rPr>
                <w:rFonts w:cs="Arial"/>
                <w:szCs w:val="22"/>
                <w:highlight w:val="lightGray"/>
                <w:lang w:val="en-US"/>
              </w:rPr>
            </w:pPr>
          </w:p>
        </w:tc>
        <w:tc>
          <w:tcPr>
            <w:tcW w:w="536" w:type="dxa"/>
            <w:gridSpan w:val="2"/>
            <w:tcBorders>
              <w:top w:val="single" w:sz="4" w:space="0" w:color="auto"/>
              <w:left w:val="single" w:sz="4" w:space="0" w:color="auto"/>
              <w:bottom w:val="nil"/>
              <w:right w:val="single" w:sz="4" w:space="0" w:color="auto"/>
            </w:tcBorders>
          </w:tcPr>
          <w:p w:rsidR="002E5E3A" w:rsidRPr="006F3ABA" w:rsidRDefault="002E5E3A" w:rsidP="00C54EE4">
            <w:pPr>
              <w:spacing w:before="60" w:after="60"/>
              <w:jc w:val="center"/>
              <w:rPr>
                <w:rFonts w:cs="Arial"/>
                <w:szCs w:val="22"/>
                <w:highlight w:val="lightGray"/>
                <w:lang w:val="en-US"/>
              </w:rPr>
            </w:pPr>
          </w:p>
        </w:tc>
        <w:tc>
          <w:tcPr>
            <w:tcW w:w="524" w:type="dxa"/>
            <w:tcBorders>
              <w:top w:val="single" w:sz="4" w:space="0" w:color="auto"/>
              <w:left w:val="single" w:sz="4" w:space="0" w:color="auto"/>
              <w:bottom w:val="nil"/>
              <w:right w:val="single" w:sz="4" w:space="0" w:color="auto"/>
            </w:tcBorders>
          </w:tcPr>
          <w:p w:rsidR="002E5E3A" w:rsidRPr="006F3ABA" w:rsidRDefault="002E5E3A" w:rsidP="002E709E">
            <w:pPr>
              <w:spacing w:before="60" w:after="60"/>
              <w:jc w:val="center"/>
              <w:rPr>
                <w:rFonts w:cs="Arial"/>
                <w:szCs w:val="22"/>
                <w:highlight w:val="lightGray"/>
                <w:lang w:val="en-US"/>
              </w:rPr>
            </w:pPr>
          </w:p>
        </w:tc>
        <w:tc>
          <w:tcPr>
            <w:tcW w:w="524" w:type="dxa"/>
            <w:tcBorders>
              <w:top w:val="single" w:sz="4" w:space="0" w:color="auto"/>
              <w:left w:val="single" w:sz="4" w:space="0" w:color="auto"/>
              <w:bottom w:val="nil"/>
              <w:right w:val="single" w:sz="4" w:space="0" w:color="auto"/>
            </w:tcBorders>
          </w:tcPr>
          <w:p w:rsidR="002E5E3A" w:rsidRPr="006F3ABA" w:rsidRDefault="002E5E3A" w:rsidP="00584F43">
            <w:pPr>
              <w:spacing w:before="60" w:after="60"/>
              <w:jc w:val="center"/>
              <w:rPr>
                <w:rFonts w:cs="Arial"/>
                <w:szCs w:val="22"/>
                <w:highlight w:val="lightGray"/>
                <w:lang w:val="en-US"/>
              </w:rPr>
            </w:pPr>
          </w:p>
        </w:tc>
        <w:tc>
          <w:tcPr>
            <w:tcW w:w="1451" w:type="dxa"/>
            <w:tcBorders>
              <w:top w:val="single" w:sz="4" w:space="0" w:color="auto"/>
              <w:left w:val="single" w:sz="4" w:space="0" w:color="auto"/>
              <w:bottom w:val="nil"/>
              <w:right w:val="single" w:sz="4" w:space="0" w:color="auto"/>
            </w:tcBorders>
          </w:tcPr>
          <w:p w:rsidR="002E5E3A" w:rsidRPr="006F3ABA" w:rsidRDefault="00AC6D8F" w:rsidP="0009267A">
            <w:pPr>
              <w:pStyle w:val="Heading5"/>
              <w:spacing w:before="60" w:after="60"/>
              <w:jc w:val="center"/>
              <w:rPr>
                <w:rFonts w:cs="Arial"/>
                <w:sz w:val="22"/>
                <w:szCs w:val="22"/>
                <w:highlight w:val="lightGray"/>
                <w:lang w:val="en-US"/>
              </w:rPr>
            </w:pPr>
            <w:r>
              <w:rPr>
                <w:rFonts w:cs="Arial"/>
                <w:sz w:val="22"/>
                <w:szCs w:val="22"/>
                <w:highlight w:val="lightGray"/>
                <w:lang w:val="en-US"/>
              </w:rPr>
              <w:t>S</w:t>
            </w:r>
            <w:r w:rsidR="002E5E3A" w:rsidRPr="006F3ABA">
              <w:rPr>
                <w:rFonts w:cs="Arial"/>
                <w:sz w:val="22"/>
                <w:szCs w:val="22"/>
                <w:highlight w:val="lightGray"/>
                <w:lang w:val="en-US"/>
              </w:rPr>
              <w:t>upport</w:t>
            </w:r>
          </w:p>
          <w:p w:rsidR="002E5E3A" w:rsidRPr="006F3ABA" w:rsidRDefault="00046FF0" w:rsidP="008A2DCD">
            <w:pPr>
              <w:pStyle w:val="Heading5"/>
              <w:spacing w:before="60" w:after="60"/>
              <w:jc w:val="center"/>
              <w:rPr>
                <w:rFonts w:cs="Arial"/>
                <w:color w:val="FF0000"/>
                <w:sz w:val="22"/>
                <w:szCs w:val="22"/>
                <w:highlight w:val="lightGray"/>
                <w:lang w:val="en-US"/>
              </w:rPr>
            </w:pPr>
            <w:r>
              <w:rPr>
                <w:rFonts w:cs="Arial"/>
                <w:sz w:val="22"/>
                <w:szCs w:val="22"/>
                <w:highlight w:val="lightGray"/>
                <w:lang w:val="en-US"/>
              </w:rPr>
              <w:t>p</w:t>
            </w:r>
            <w:r w:rsidR="002E5E3A" w:rsidRPr="006F3ABA">
              <w:rPr>
                <w:rFonts w:cs="Arial"/>
                <w:sz w:val="22"/>
                <w:szCs w:val="22"/>
                <w:highlight w:val="lightGray"/>
                <w:lang w:val="en-US"/>
              </w:rPr>
              <w:t>rogram</w:t>
            </w:r>
          </w:p>
        </w:tc>
        <w:tc>
          <w:tcPr>
            <w:tcW w:w="2963" w:type="dxa"/>
            <w:tcBorders>
              <w:top w:val="single" w:sz="4" w:space="0" w:color="auto"/>
              <w:left w:val="single" w:sz="4" w:space="0" w:color="auto"/>
              <w:bottom w:val="nil"/>
              <w:right w:val="single" w:sz="4" w:space="0" w:color="auto"/>
            </w:tcBorders>
          </w:tcPr>
          <w:p w:rsidR="002E5E3A" w:rsidRPr="006F3ABA" w:rsidRDefault="00AC6D8F">
            <w:pPr>
              <w:spacing w:before="60" w:after="60"/>
              <w:rPr>
                <w:rFonts w:cs="Arial"/>
                <w:color w:val="FF0000"/>
                <w:szCs w:val="22"/>
                <w:highlight w:val="lightGray"/>
                <w:lang w:val="en-US"/>
              </w:rPr>
            </w:pPr>
            <w:r>
              <w:rPr>
                <w:rFonts w:cs="Arial"/>
                <w:color w:val="FF0000"/>
                <w:szCs w:val="22"/>
                <w:highlight w:val="lightGray"/>
                <w:lang w:val="en-US"/>
              </w:rPr>
              <w:t>D</w:t>
            </w:r>
            <w:r w:rsidR="002E5E3A" w:rsidRPr="006F3ABA">
              <w:rPr>
                <w:rFonts w:cs="Arial"/>
                <w:color w:val="FF0000"/>
                <w:szCs w:val="22"/>
                <w:highlight w:val="lightGray"/>
                <w:lang w:val="en-US"/>
              </w:rPr>
              <w:t xml:space="preserve">eterioration in effluent quality </w:t>
            </w:r>
            <w:r w:rsidR="00046FF0">
              <w:rPr>
                <w:rFonts w:cs="Arial"/>
                <w:color w:val="FF0000"/>
                <w:szCs w:val="22"/>
                <w:highlight w:val="lightGray"/>
                <w:lang w:val="en-US"/>
              </w:rPr>
              <w:t>cause by</w:t>
            </w:r>
            <w:r w:rsidR="002E5E3A" w:rsidRPr="006F3ABA">
              <w:rPr>
                <w:rFonts w:cs="Arial"/>
                <w:color w:val="FF0000"/>
                <w:szCs w:val="22"/>
                <w:highlight w:val="lightGray"/>
                <w:lang w:val="en-US"/>
              </w:rPr>
              <w:t xml:space="preserve"> staff problems</w:t>
            </w:r>
          </w:p>
        </w:tc>
        <w:tc>
          <w:tcPr>
            <w:tcW w:w="3125" w:type="dxa"/>
            <w:tcBorders>
              <w:top w:val="single" w:sz="4" w:space="0" w:color="auto"/>
              <w:left w:val="single" w:sz="4" w:space="0" w:color="auto"/>
              <w:bottom w:val="nil"/>
              <w:right w:val="single" w:sz="4" w:space="0" w:color="auto"/>
            </w:tcBorders>
          </w:tcPr>
          <w:p w:rsidR="002E5E3A" w:rsidRPr="006F3ABA" w:rsidRDefault="00AC6D8F">
            <w:pPr>
              <w:spacing w:before="60" w:after="60"/>
              <w:rPr>
                <w:rFonts w:cs="Arial"/>
                <w:szCs w:val="22"/>
                <w:highlight w:val="lightGray"/>
                <w:lang w:val="en-US"/>
              </w:rPr>
            </w:pPr>
            <w:r>
              <w:rPr>
                <w:rFonts w:cs="Arial"/>
                <w:szCs w:val="22"/>
                <w:highlight w:val="lightGray"/>
                <w:lang w:val="en-US"/>
              </w:rPr>
              <w:t>A</w:t>
            </w:r>
            <w:r w:rsidR="002E5E3A" w:rsidRPr="006F3ABA">
              <w:rPr>
                <w:rFonts w:cs="Arial"/>
                <w:szCs w:val="22"/>
                <w:highlight w:val="lightGray"/>
                <w:lang w:val="en-US"/>
              </w:rPr>
              <w:t>vailability and suitability of operational procedures</w:t>
            </w:r>
          </w:p>
        </w:tc>
        <w:tc>
          <w:tcPr>
            <w:tcW w:w="2800" w:type="dxa"/>
            <w:tcBorders>
              <w:top w:val="single" w:sz="4" w:space="0" w:color="auto"/>
              <w:left w:val="single" w:sz="4" w:space="0" w:color="auto"/>
              <w:bottom w:val="nil"/>
              <w:right w:val="single" w:sz="4" w:space="0" w:color="auto"/>
            </w:tcBorders>
          </w:tcPr>
          <w:p w:rsidR="002E5E3A" w:rsidRPr="006F3ABA" w:rsidRDefault="002E5E3A">
            <w:pPr>
              <w:spacing w:before="60" w:after="60"/>
              <w:rPr>
                <w:rFonts w:cs="Arial"/>
                <w:color w:val="0000FF"/>
                <w:szCs w:val="22"/>
                <w:highlight w:val="lightGray"/>
                <w:lang w:val="en-US"/>
              </w:rPr>
            </w:pPr>
          </w:p>
        </w:tc>
        <w:tc>
          <w:tcPr>
            <w:tcW w:w="2725" w:type="dxa"/>
            <w:tcBorders>
              <w:top w:val="single" w:sz="4" w:space="0" w:color="auto"/>
              <w:left w:val="single" w:sz="4" w:space="0" w:color="auto"/>
              <w:bottom w:val="nil"/>
              <w:right w:val="single" w:sz="4" w:space="0" w:color="auto"/>
            </w:tcBorders>
          </w:tcPr>
          <w:p w:rsidR="00AC6D8F" w:rsidRDefault="002E5E3A" w:rsidP="00AC6D8F">
            <w:pPr>
              <w:spacing w:before="60" w:after="60"/>
              <w:rPr>
                <w:rFonts w:cs="Arial"/>
                <w:szCs w:val="22"/>
                <w:highlight w:val="lightGray"/>
                <w:lang w:val="en-US"/>
              </w:rPr>
            </w:pPr>
            <w:r w:rsidRPr="006F3ABA">
              <w:rPr>
                <w:rFonts w:cs="Arial"/>
                <w:szCs w:val="22"/>
                <w:highlight w:val="lightGray"/>
                <w:lang w:val="en-US"/>
              </w:rPr>
              <w:t>Procedures are available for all major process steps</w:t>
            </w:r>
          </w:p>
          <w:p w:rsidR="002E5E3A" w:rsidRPr="006F3ABA" w:rsidRDefault="002E5E3A" w:rsidP="00AC6D8F">
            <w:pPr>
              <w:spacing w:before="60" w:after="60"/>
              <w:rPr>
                <w:rFonts w:cs="Arial"/>
                <w:szCs w:val="22"/>
                <w:highlight w:val="lightGray"/>
                <w:lang w:val="en-US"/>
              </w:rPr>
            </w:pPr>
            <w:r w:rsidRPr="006F3ABA">
              <w:rPr>
                <w:rFonts w:cs="Arial"/>
                <w:szCs w:val="22"/>
                <w:highlight w:val="lightGray"/>
                <w:lang w:val="en-US"/>
              </w:rPr>
              <w:t>Technical manuals are available for more detail</w:t>
            </w:r>
          </w:p>
        </w:tc>
        <w:tc>
          <w:tcPr>
            <w:tcW w:w="3015" w:type="dxa"/>
            <w:tcBorders>
              <w:top w:val="single" w:sz="4" w:space="0" w:color="auto"/>
              <w:left w:val="single" w:sz="4" w:space="0" w:color="auto"/>
              <w:bottom w:val="nil"/>
              <w:right w:val="single" w:sz="4" w:space="0" w:color="auto"/>
            </w:tcBorders>
          </w:tcPr>
          <w:p w:rsidR="002E5E3A" w:rsidRPr="006F3ABA" w:rsidRDefault="002E5E3A" w:rsidP="00AC6D8F">
            <w:pPr>
              <w:spacing w:before="60" w:after="60"/>
              <w:rPr>
                <w:rFonts w:cs="Arial"/>
                <w:szCs w:val="22"/>
                <w:highlight w:val="lightGray"/>
                <w:lang w:val="en-US"/>
              </w:rPr>
            </w:pPr>
            <w:r w:rsidRPr="006F3ABA">
              <w:rPr>
                <w:rFonts w:cs="Arial"/>
                <w:szCs w:val="22"/>
                <w:highlight w:val="lightGray"/>
                <w:lang w:val="en-US"/>
              </w:rPr>
              <w:t xml:space="preserve">Reporting of HACCP excursions, </w:t>
            </w:r>
            <w:r w:rsidR="005813CB" w:rsidRPr="006F3ABA">
              <w:rPr>
                <w:rFonts w:cs="Arial"/>
                <w:szCs w:val="22"/>
                <w:highlight w:val="lightGray"/>
                <w:lang w:val="en-US"/>
              </w:rPr>
              <w:t xml:space="preserve">regulatory </w:t>
            </w:r>
            <w:r w:rsidRPr="006F3ABA">
              <w:rPr>
                <w:rFonts w:cs="Arial"/>
                <w:szCs w:val="22"/>
                <w:highlight w:val="lightGray"/>
                <w:lang w:val="en-US"/>
              </w:rPr>
              <w:t>notices</w:t>
            </w:r>
            <w:r w:rsidR="00046FF0">
              <w:rPr>
                <w:rFonts w:cs="Arial"/>
                <w:szCs w:val="22"/>
                <w:highlight w:val="lightGray"/>
                <w:lang w:val="en-US"/>
              </w:rPr>
              <w:t>,</w:t>
            </w:r>
            <w:r w:rsidRPr="006F3ABA">
              <w:rPr>
                <w:rFonts w:cs="Arial"/>
                <w:szCs w:val="22"/>
                <w:highlight w:val="lightGray"/>
                <w:lang w:val="en-US"/>
              </w:rPr>
              <w:t xml:space="preserve"> and audits ensure procedures are reviewed</w:t>
            </w:r>
          </w:p>
        </w:tc>
      </w:tr>
      <w:tr w:rsidR="002E5E3A" w:rsidRPr="006F3ABA" w:rsidTr="00584F43">
        <w:trPr>
          <w:cantSplit/>
        </w:trPr>
        <w:tc>
          <w:tcPr>
            <w:tcW w:w="3063" w:type="dxa"/>
            <w:tcBorders>
              <w:top w:val="nil"/>
              <w:left w:val="single" w:sz="4" w:space="0" w:color="auto"/>
              <w:bottom w:val="nil"/>
              <w:right w:val="single" w:sz="4" w:space="0" w:color="auto"/>
            </w:tcBorders>
          </w:tcPr>
          <w:p w:rsidR="002E5E3A" w:rsidRPr="006F3ABA" w:rsidRDefault="002E5E3A" w:rsidP="001816EF">
            <w:pPr>
              <w:spacing w:before="60" w:after="60"/>
              <w:ind w:left="57"/>
              <w:rPr>
                <w:rFonts w:cs="Arial"/>
                <w:szCs w:val="22"/>
                <w:highlight w:val="lightGray"/>
                <w:lang w:val="en-US"/>
              </w:rPr>
            </w:pPr>
          </w:p>
        </w:tc>
        <w:tc>
          <w:tcPr>
            <w:tcW w:w="536" w:type="dxa"/>
            <w:tcBorders>
              <w:top w:val="nil"/>
              <w:left w:val="single" w:sz="4" w:space="0" w:color="auto"/>
              <w:bottom w:val="nil"/>
              <w:right w:val="single" w:sz="4" w:space="0" w:color="auto"/>
            </w:tcBorders>
          </w:tcPr>
          <w:p w:rsidR="002E5E3A" w:rsidRPr="006F3ABA" w:rsidRDefault="002E5E3A" w:rsidP="007E08D0">
            <w:pPr>
              <w:spacing w:before="60" w:after="60"/>
              <w:jc w:val="center"/>
              <w:rPr>
                <w:rFonts w:cs="Arial"/>
                <w:szCs w:val="22"/>
                <w:highlight w:val="lightGray"/>
                <w:lang w:val="en-US"/>
              </w:rPr>
            </w:pPr>
          </w:p>
        </w:tc>
        <w:tc>
          <w:tcPr>
            <w:tcW w:w="536" w:type="dxa"/>
            <w:tcBorders>
              <w:top w:val="nil"/>
              <w:left w:val="single" w:sz="4" w:space="0" w:color="auto"/>
              <w:bottom w:val="nil"/>
              <w:right w:val="single" w:sz="4" w:space="0" w:color="auto"/>
            </w:tcBorders>
          </w:tcPr>
          <w:p w:rsidR="002E5E3A" w:rsidRPr="006F3ABA" w:rsidRDefault="002E5E3A" w:rsidP="00764582">
            <w:pPr>
              <w:spacing w:before="60" w:after="60"/>
              <w:jc w:val="center"/>
              <w:rPr>
                <w:rFonts w:cs="Arial"/>
                <w:szCs w:val="22"/>
                <w:highlight w:val="lightGray"/>
                <w:lang w:val="en-US"/>
              </w:rPr>
            </w:pPr>
          </w:p>
        </w:tc>
        <w:tc>
          <w:tcPr>
            <w:tcW w:w="536" w:type="dxa"/>
            <w:gridSpan w:val="2"/>
            <w:tcBorders>
              <w:top w:val="nil"/>
              <w:left w:val="single" w:sz="4" w:space="0" w:color="auto"/>
              <w:bottom w:val="nil"/>
              <w:right w:val="single" w:sz="4" w:space="0" w:color="auto"/>
            </w:tcBorders>
          </w:tcPr>
          <w:p w:rsidR="002E5E3A" w:rsidRPr="006F3ABA" w:rsidRDefault="002E5E3A" w:rsidP="00C54EE4">
            <w:pPr>
              <w:spacing w:before="60" w:after="60"/>
              <w:jc w:val="center"/>
              <w:rPr>
                <w:rFonts w:cs="Arial"/>
                <w:szCs w:val="22"/>
                <w:highlight w:val="lightGray"/>
                <w:lang w:val="en-US"/>
              </w:rPr>
            </w:pPr>
          </w:p>
        </w:tc>
        <w:tc>
          <w:tcPr>
            <w:tcW w:w="524" w:type="dxa"/>
            <w:tcBorders>
              <w:top w:val="nil"/>
              <w:left w:val="single" w:sz="4" w:space="0" w:color="auto"/>
              <w:bottom w:val="nil"/>
              <w:right w:val="single" w:sz="4" w:space="0" w:color="auto"/>
            </w:tcBorders>
          </w:tcPr>
          <w:p w:rsidR="002E5E3A" w:rsidRPr="006F3ABA" w:rsidRDefault="002E5E3A" w:rsidP="002E709E">
            <w:pPr>
              <w:spacing w:before="60" w:after="60"/>
              <w:jc w:val="center"/>
              <w:rPr>
                <w:rFonts w:cs="Arial"/>
                <w:szCs w:val="22"/>
                <w:highlight w:val="lightGray"/>
                <w:lang w:val="en-US"/>
              </w:rPr>
            </w:pPr>
          </w:p>
        </w:tc>
        <w:tc>
          <w:tcPr>
            <w:tcW w:w="524" w:type="dxa"/>
            <w:tcBorders>
              <w:top w:val="nil"/>
              <w:left w:val="single" w:sz="4" w:space="0" w:color="auto"/>
              <w:bottom w:val="nil"/>
              <w:right w:val="single" w:sz="4" w:space="0" w:color="auto"/>
            </w:tcBorders>
          </w:tcPr>
          <w:p w:rsidR="002E5E3A" w:rsidRPr="006F3ABA" w:rsidRDefault="002E5E3A" w:rsidP="00584F43">
            <w:pPr>
              <w:spacing w:before="60" w:after="60"/>
              <w:jc w:val="center"/>
              <w:rPr>
                <w:rFonts w:cs="Arial"/>
                <w:szCs w:val="22"/>
                <w:highlight w:val="lightGray"/>
                <w:lang w:val="en-US"/>
              </w:rPr>
            </w:pPr>
          </w:p>
        </w:tc>
        <w:tc>
          <w:tcPr>
            <w:tcW w:w="1451" w:type="dxa"/>
            <w:tcBorders>
              <w:top w:val="nil"/>
              <w:left w:val="single" w:sz="4" w:space="0" w:color="auto"/>
              <w:bottom w:val="nil"/>
              <w:right w:val="single" w:sz="4" w:space="0" w:color="auto"/>
            </w:tcBorders>
          </w:tcPr>
          <w:p w:rsidR="002E5E3A" w:rsidRPr="006F3ABA" w:rsidRDefault="002E5E3A" w:rsidP="0009267A">
            <w:pPr>
              <w:pStyle w:val="Heading5"/>
              <w:spacing w:before="60" w:after="60"/>
              <w:jc w:val="center"/>
              <w:rPr>
                <w:rFonts w:cs="Arial"/>
                <w:sz w:val="22"/>
                <w:szCs w:val="22"/>
                <w:highlight w:val="lightGray"/>
                <w:lang w:val="en-US"/>
              </w:rPr>
            </w:pPr>
          </w:p>
        </w:tc>
        <w:tc>
          <w:tcPr>
            <w:tcW w:w="2963" w:type="dxa"/>
            <w:tcBorders>
              <w:top w:val="nil"/>
              <w:left w:val="single" w:sz="4" w:space="0" w:color="auto"/>
              <w:bottom w:val="nil"/>
              <w:right w:val="single" w:sz="4" w:space="0" w:color="auto"/>
            </w:tcBorders>
          </w:tcPr>
          <w:p w:rsidR="002E5E3A" w:rsidRPr="006F3ABA" w:rsidRDefault="002E5E3A" w:rsidP="008A2DCD">
            <w:pPr>
              <w:spacing w:before="60" w:after="60"/>
              <w:rPr>
                <w:rFonts w:cs="Arial"/>
                <w:color w:val="FF0000"/>
                <w:szCs w:val="22"/>
                <w:highlight w:val="lightGray"/>
                <w:lang w:val="en-US"/>
              </w:rPr>
            </w:pPr>
          </w:p>
        </w:tc>
        <w:tc>
          <w:tcPr>
            <w:tcW w:w="3125" w:type="dxa"/>
            <w:tcBorders>
              <w:top w:val="nil"/>
              <w:left w:val="single" w:sz="4" w:space="0" w:color="auto"/>
              <w:bottom w:val="nil"/>
              <w:right w:val="single" w:sz="4" w:space="0" w:color="auto"/>
            </w:tcBorders>
          </w:tcPr>
          <w:p w:rsidR="002E5E3A" w:rsidRDefault="00AC6D8F">
            <w:pPr>
              <w:spacing w:before="60" w:after="60"/>
              <w:rPr>
                <w:rFonts w:cs="Arial"/>
                <w:szCs w:val="22"/>
                <w:highlight w:val="lightGray"/>
                <w:lang w:val="en-US"/>
              </w:rPr>
            </w:pPr>
            <w:r>
              <w:rPr>
                <w:rFonts w:cs="Arial"/>
                <w:szCs w:val="22"/>
                <w:highlight w:val="lightGray"/>
                <w:lang w:val="en-US"/>
              </w:rPr>
              <w:t>Relevant qualifications</w:t>
            </w:r>
          </w:p>
          <w:p w:rsidR="002E5E3A" w:rsidRPr="006F3ABA" w:rsidRDefault="00AC6D8F">
            <w:pPr>
              <w:spacing w:before="60" w:after="60"/>
              <w:rPr>
                <w:rFonts w:cs="Arial"/>
                <w:szCs w:val="22"/>
                <w:highlight w:val="lightGray"/>
                <w:lang w:val="en-US"/>
              </w:rPr>
            </w:pPr>
            <w:r>
              <w:rPr>
                <w:rFonts w:cs="Arial"/>
                <w:szCs w:val="22"/>
                <w:highlight w:val="lightGray"/>
                <w:lang w:val="en-US"/>
              </w:rPr>
              <w:t>S</w:t>
            </w:r>
            <w:r w:rsidR="002E5E3A" w:rsidRPr="006F3ABA">
              <w:rPr>
                <w:rFonts w:cs="Arial"/>
                <w:szCs w:val="22"/>
                <w:highlight w:val="lightGray"/>
                <w:lang w:val="en-US"/>
              </w:rPr>
              <w:t>taff numbers</w:t>
            </w:r>
          </w:p>
        </w:tc>
        <w:tc>
          <w:tcPr>
            <w:tcW w:w="2800" w:type="dxa"/>
            <w:tcBorders>
              <w:top w:val="nil"/>
              <w:left w:val="single" w:sz="4" w:space="0" w:color="auto"/>
              <w:bottom w:val="nil"/>
              <w:right w:val="single" w:sz="4" w:space="0" w:color="auto"/>
            </w:tcBorders>
          </w:tcPr>
          <w:p w:rsidR="002E5E3A" w:rsidRPr="006F3ABA" w:rsidRDefault="002E5E3A">
            <w:pPr>
              <w:spacing w:before="60" w:after="60"/>
              <w:rPr>
                <w:rFonts w:cs="Arial"/>
                <w:color w:val="0000FF"/>
                <w:szCs w:val="22"/>
                <w:highlight w:val="lightGray"/>
                <w:lang w:val="en-US"/>
              </w:rPr>
            </w:pPr>
          </w:p>
        </w:tc>
        <w:tc>
          <w:tcPr>
            <w:tcW w:w="2725" w:type="dxa"/>
            <w:tcBorders>
              <w:top w:val="nil"/>
              <w:left w:val="single" w:sz="4" w:space="0" w:color="auto"/>
              <w:bottom w:val="nil"/>
              <w:right w:val="single" w:sz="4" w:space="0" w:color="auto"/>
            </w:tcBorders>
          </w:tcPr>
          <w:p w:rsidR="000D271E" w:rsidRPr="006F3ABA" w:rsidRDefault="002E5E3A" w:rsidP="00AC6D8F">
            <w:pPr>
              <w:spacing w:before="60" w:after="60"/>
              <w:rPr>
                <w:rFonts w:cs="Arial"/>
                <w:szCs w:val="22"/>
                <w:highlight w:val="lightGray"/>
                <w:lang w:val="en-US"/>
              </w:rPr>
            </w:pPr>
            <w:r w:rsidRPr="006F3ABA">
              <w:rPr>
                <w:rFonts w:cs="Arial"/>
                <w:szCs w:val="22"/>
                <w:highlight w:val="lightGray"/>
                <w:lang w:val="en-US"/>
              </w:rPr>
              <w:t xml:space="preserve">All operators are </w:t>
            </w:r>
            <w:r w:rsidR="00046FF0">
              <w:rPr>
                <w:rFonts w:cs="Arial"/>
                <w:szCs w:val="22"/>
                <w:highlight w:val="lightGray"/>
                <w:lang w:val="en-US"/>
              </w:rPr>
              <w:t>s</w:t>
            </w:r>
            <w:r w:rsidR="005813CB" w:rsidRPr="006F3ABA">
              <w:rPr>
                <w:rFonts w:cs="Arial"/>
                <w:szCs w:val="22"/>
                <w:highlight w:val="lightGray"/>
                <w:lang w:val="en-US"/>
              </w:rPr>
              <w:t>tate-</w:t>
            </w:r>
            <w:r w:rsidRPr="006F3ABA">
              <w:rPr>
                <w:rFonts w:cs="Arial"/>
                <w:szCs w:val="22"/>
                <w:highlight w:val="lightGray"/>
                <w:lang w:val="en-US"/>
              </w:rPr>
              <w:t>certified</w:t>
            </w:r>
          </w:p>
        </w:tc>
        <w:tc>
          <w:tcPr>
            <w:tcW w:w="3015" w:type="dxa"/>
            <w:tcBorders>
              <w:top w:val="nil"/>
              <w:left w:val="single" w:sz="4" w:space="0" w:color="auto"/>
              <w:bottom w:val="nil"/>
              <w:right w:val="single" w:sz="4" w:space="0" w:color="auto"/>
            </w:tcBorders>
          </w:tcPr>
          <w:p w:rsidR="002E5E3A" w:rsidRPr="006F3ABA" w:rsidRDefault="002E5E3A">
            <w:pPr>
              <w:spacing w:before="60" w:after="60"/>
              <w:rPr>
                <w:rFonts w:cs="Arial"/>
                <w:szCs w:val="22"/>
                <w:highlight w:val="lightGray"/>
                <w:lang w:val="en-US"/>
              </w:rPr>
            </w:pPr>
          </w:p>
        </w:tc>
      </w:tr>
      <w:tr w:rsidR="002E5E3A" w:rsidRPr="006F3ABA" w:rsidTr="00584F43">
        <w:trPr>
          <w:cantSplit/>
        </w:trPr>
        <w:tc>
          <w:tcPr>
            <w:tcW w:w="3063" w:type="dxa"/>
            <w:tcBorders>
              <w:top w:val="nil"/>
              <w:left w:val="single" w:sz="4" w:space="0" w:color="auto"/>
              <w:bottom w:val="single" w:sz="4" w:space="0" w:color="auto"/>
              <w:right w:val="single" w:sz="4" w:space="0" w:color="auto"/>
            </w:tcBorders>
          </w:tcPr>
          <w:p w:rsidR="002E5E3A" w:rsidRPr="006F3ABA" w:rsidRDefault="002E5E3A" w:rsidP="001816EF">
            <w:pPr>
              <w:spacing w:before="60" w:after="60"/>
              <w:ind w:left="57"/>
              <w:rPr>
                <w:rFonts w:cs="Arial"/>
                <w:szCs w:val="22"/>
                <w:highlight w:val="lightGray"/>
                <w:lang w:val="en-US"/>
              </w:rPr>
            </w:pPr>
          </w:p>
        </w:tc>
        <w:tc>
          <w:tcPr>
            <w:tcW w:w="536" w:type="dxa"/>
            <w:tcBorders>
              <w:top w:val="nil"/>
              <w:left w:val="single" w:sz="4" w:space="0" w:color="auto"/>
              <w:bottom w:val="single" w:sz="4" w:space="0" w:color="auto"/>
              <w:right w:val="single" w:sz="4" w:space="0" w:color="auto"/>
            </w:tcBorders>
          </w:tcPr>
          <w:p w:rsidR="002E5E3A" w:rsidRPr="006F3ABA" w:rsidRDefault="002E5E3A" w:rsidP="007E08D0">
            <w:pPr>
              <w:spacing w:before="60" w:after="60"/>
              <w:jc w:val="center"/>
              <w:rPr>
                <w:rFonts w:cs="Arial"/>
                <w:szCs w:val="22"/>
                <w:highlight w:val="lightGray"/>
                <w:lang w:val="en-US"/>
              </w:rPr>
            </w:pPr>
          </w:p>
        </w:tc>
        <w:tc>
          <w:tcPr>
            <w:tcW w:w="536" w:type="dxa"/>
            <w:tcBorders>
              <w:top w:val="nil"/>
              <w:left w:val="single" w:sz="4" w:space="0" w:color="auto"/>
              <w:bottom w:val="single" w:sz="4" w:space="0" w:color="auto"/>
              <w:right w:val="single" w:sz="4" w:space="0" w:color="auto"/>
            </w:tcBorders>
          </w:tcPr>
          <w:p w:rsidR="002E5E3A" w:rsidRPr="006F3ABA" w:rsidRDefault="002E5E3A" w:rsidP="00764582">
            <w:pPr>
              <w:spacing w:before="60" w:after="60"/>
              <w:jc w:val="center"/>
              <w:rPr>
                <w:rFonts w:cs="Arial"/>
                <w:szCs w:val="22"/>
                <w:highlight w:val="lightGray"/>
                <w:lang w:val="en-US"/>
              </w:rPr>
            </w:pPr>
          </w:p>
        </w:tc>
        <w:tc>
          <w:tcPr>
            <w:tcW w:w="536" w:type="dxa"/>
            <w:gridSpan w:val="2"/>
            <w:tcBorders>
              <w:top w:val="nil"/>
              <w:left w:val="single" w:sz="4" w:space="0" w:color="auto"/>
              <w:bottom w:val="single" w:sz="4" w:space="0" w:color="auto"/>
              <w:right w:val="single" w:sz="4" w:space="0" w:color="auto"/>
            </w:tcBorders>
          </w:tcPr>
          <w:p w:rsidR="002E5E3A" w:rsidRPr="006F3ABA" w:rsidRDefault="002E5E3A" w:rsidP="00C54EE4">
            <w:pPr>
              <w:spacing w:before="60" w:after="60"/>
              <w:jc w:val="center"/>
              <w:rPr>
                <w:rFonts w:cs="Arial"/>
                <w:szCs w:val="22"/>
                <w:highlight w:val="lightGray"/>
                <w:lang w:val="en-US"/>
              </w:rPr>
            </w:pPr>
          </w:p>
        </w:tc>
        <w:tc>
          <w:tcPr>
            <w:tcW w:w="524" w:type="dxa"/>
            <w:tcBorders>
              <w:top w:val="nil"/>
              <w:left w:val="single" w:sz="4" w:space="0" w:color="auto"/>
              <w:bottom w:val="single" w:sz="4" w:space="0" w:color="auto"/>
              <w:right w:val="single" w:sz="4" w:space="0" w:color="auto"/>
            </w:tcBorders>
          </w:tcPr>
          <w:p w:rsidR="002E5E3A" w:rsidRPr="006F3ABA" w:rsidRDefault="002E5E3A" w:rsidP="002E709E">
            <w:pPr>
              <w:spacing w:before="60" w:after="60"/>
              <w:jc w:val="center"/>
              <w:rPr>
                <w:rFonts w:cs="Arial"/>
                <w:szCs w:val="22"/>
                <w:highlight w:val="lightGray"/>
                <w:lang w:val="en-US"/>
              </w:rPr>
            </w:pPr>
          </w:p>
        </w:tc>
        <w:tc>
          <w:tcPr>
            <w:tcW w:w="524" w:type="dxa"/>
            <w:tcBorders>
              <w:top w:val="nil"/>
              <w:left w:val="single" w:sz="4" w:space="0" w:color="auto"/>
              <w:bottom w:val="single" w:sz="4" w:space="0" w:color="auto"/>
              <w:right w:val="single" w:sz="4" w:space="0" w:color="auto"/>
            </w:tcBorders>
          </w:tcPr>
          <w:p w:rsidR="002E5E3A" w:rsidRPr="006F3ABA" w:rsidRDefault="002E5E3A" w:rsidP="00584F43">
            <w:pPr>
              <w:spacing w:before="60" w:after="60"/>
              <w:jc w:val="center"/>
              <w:rPr>
                <w:rFonts w:cs="Arial"/>
                <w:szCs w:val="22"/>
                <w:highlight w:val="lightGray"/>
                <w:lang w:val="en-US"/>
              </w:rPr>
            </w:pPr>
          </w:p>
        </w:tc>
        <w:tc>
          <w:tcPr>
            <w:tcW w:w="1451" w:type="dxa"/>
            <w:tcBorders>
              <w:top w:val="nil"/>
              <w:left w:val="single" w:sz="4" w:space="0" w:color="auto"/>
              <w:bottom w:val="single" w:sz="4" w:space="0" w:color="auto"/>
              <w:right w:val="single" w:sz="4" w:space="0" w:color="auto"/>
            </w:tcBorders>
          </w:tcPr>
          <w:p w:rsidR="002E5E3A" w:rsidRPr="006F3ABA" w:rsidRDefault="002E5E3A" w:rsidP="0009267A">
            <w:pPr>
              <w:pStyle w:val="Heading5"/>
              <w:spacing w:before="60" w:after="60"/>
              <w:jc w:val="center"/>
              <w:rPr>
                <w:rFonts w:cs="Arial"/>
                <w:sz w:val="22"/>
                <w:szCs w:val="22"/>
                <w:highlight w:val="lightGray"/>
                <w:lang w:val="en-US"/>
              </w:rPr>
            </w:pPr>
          </w:p>
        </w:tc>
        <w:tc>
          <w:tcPr>
            <w:tcW w:w="2963" w:type="dxa"/>
            <w:tcBorders>
              <w:top w:val="nil"/>
              <w:left w:val="single" w:sz="4" w:space="0" w:color="auto"/>
              <w:bottom w:val="single" w:sz="4" w:space="0" w:color="auto"/>
              <w:right w:val="single" w:sz="4" w:space="0" w:color="auto"/>
            </w:tcBorders>
          </w:tcPr>
          <w:p w:rsidR="002E5E3A" w:rsidRPr="006F3ABA" w:rsidRDefault="002E5E3A" w:rsidP="008A2DCD">
            <w:pPr>
              <w:spacing w:before="60" w:after="60"/>
              <w:rPr>
                <w:rFonts w:cs="Arial"/>
                <w:color w:val="FF0000"/>
                <w:szCs w:val="22"/>
                <w:highlight w:val="lightGray"/>
                <w:lang w:val="en-US"/>
              </w:rPr>
            </w:pPr>
          </w:p>
        </w:tc>
        <w:tc>
          <w:tcPr>
            <w:tcW w:w="3125" w:type="dxa"/>
            <w:tcBorders>
              <w:top w:val="nil"/>
              <w:left w:val="single" w:sz="4" w:space="0" w:color="auto"/>
              <w:bottom w:val="single" w:sz="4" w:space="0" w:color="auto"/>
              <w:right w:val="single" w:sz="4" w:space="0" w:color="auto"/>
            </w:tcBorders>
          </w:tcPr>
          <w:p w:rsidR="002E5E3A" w:rsidRPr="006F3ABA" w:rsidRDefault="00AC6D8F">
            <w:pPr>
              <w:spacing w:before="60" w:after="60"/>
              <w:rPr>
                <w:rFonts w:cs="Arial"/>
                <w:szCs w:val="22"/>
                <w:highlight w:val="lightGray"/>
                <w:lang w:val="en-US"/>
              </w:rPr>
            </w:pPr>
            <w:r>
              <w:rPr>
                <w:rFonts w:cs="Arial"/>
                <w:szCs w:val="22"/>
                <w:highlight w:val="lightGray"/>
                <w:lang w:val="en-US"/>
              </w:rPr>
              <w:t>A</w:t>
            </w:r>
            <w:r w:rsidR="002E5E3A" w:rsidRPr="006F3ABA">
              <w:rPr>
                <w:rFonts w:cs="Arial"/>
                <w:szCs w:val="22"/>
                <w:highlight w:val="lightGray"/>
                <w:lang w:val="en-US"/>
              </w:rPr>
              <w:t>dequate competencies and training</w:t>
            </w:r>
          </w:p>
        </w:tc>
        <w:tc>
          <w:tcPr>
            <w:tcW w:w="2800" w:type="dxa"/>
            <w:tcBorders>
              <w:top w:val="nil"/>
              <w:left w:val="single" w:sz="4" w:space="0" w:color="auto"/>
              <w:bottom w:val="single" w:sz="4" w:space="0" w:color="auto"/>
              <w:right w:val="single" w:sz="4" w:space="0" w:color="auto"/>
            </w:tcBorders>
          </w:tcPr>
          <w:p w:rsidR="002E5E3A" w:rsidRPr="006F3ABA" w:rsidRDefault="002E5E3A">
            <w:pPr>
              <w:spacing w:before="60" w:after="60"/>
              <w:rPr>
                <w:rFonts w:cs="Arial"/>
                <w:color w:val="0000FF"/>
                <w:szCs w:val="22"/>
                <w:highlight w:val="lightGray"/>
                <w:lang w:val="en-US"/>
              </w:rPr>
            </w:pPr>
          </w:p>
        </w:tc>
        <w:tc>
          <w:tcPr>
            <w:tcW w:w="2725" w:type="dxa"/>
            <w:tcBorders>
              <w:top w:val="nil"/>
              <w:left w:val="single" w:sz="4" w:space="0" w:color="auto"/>
              <w:bottom w:val="single" w:sz="4" w:space="0" w:color="auto"/>
              <w:right w:val="single" w:sz="4" w:space="0" w:color="auto"/>
            </w:tcBorders>
          </w:tcPr>
          <w:p w:rsidR="002E5E3A" w:rsidRPr="006F3ABA" w:rsidRDefault="002E5E3A" w:rsidP="00AC6D8F">
            <w:pPr>
              <w:spacing w:before="60" w:after="60"/>
              <w:rPr>
                <w:rFonts w:cs="Arial"/>
                <w:szCs w:val="22"/>
                <w:highlight w:val="lightGray"/>
                <w:lang w:val="en-US"/>
              </w:rPr>
            </w:pPr>
            <w:r w:rsidRPr="006F3ABA">
              <w:rPr>
                <w:rFonts w:cs="Arial"/>
                <w:szCs w:val="22"/>
                <w:highlight w:val="lightGray"/>
                <w:lang w:val="en-US"/>
              </w:rPr>
              <w:t xml:space="preserve">External competency assessments </w:t>
            </w:r>
            <w:r w:rsidR="008602A2">
              <w:rPr>
                <w:rFonts w:cs="Arial"/>
                <w:szCs w:val="22"/>
                <w:highlight w:val="lightGray"/>
                <w:lang w:val="en-US"/>
              </w:rPr>
              <w:t>conduct</w:t>
            </w:r>
            <w:r w:rsidRPr="006F3ABA">
              <w:rPr>
                <w:rFonts w:cs="Arial"/>
                <w:szCs w:val="22"/>
                <w:highlight w:val="lightGray"/>
                <w:lang w:val="en-US"/>
              </w:rPr>
              <w:t>ed</w:t>
            </w:r>
          </w:p>
        </w:tc>
        <w:tc>
          <w:tcPr>
            <w:tcW w:w="3015" w:type="dxa"/>
            <w:tcBorders>
              <w:top w:val="nil"/>
              <w:left w:val="single" w:sz="4" w:space="0" w:color="auto"/>
              <w:bottom w:val="single" w:sz="4" w:space="0" w:color="auto"/>
              <w:right w:val="single" w:sz="4" w:space="0" w:color="auto"/>
            </w:tcBorders>
          </w:tcPr>
          <w:p w:rsidR="002E5E3A" w:rsidRPr="006F3ABA" w:rsidRDefault="002E5E3A">
            <w:pPr>
              <w:spacing w:before="60" w:after="60"/>
              <w:rPr>
                <w:rFonts w:cs="Arial"/>
                <w:szCs w:val="22"/>
                <w:highlight w:val="lightGray"/>
                <w:lang w:val="en-US"/>
              </w:rPr>
            </w:pPr>
          </w:p>
        </w:tc>
      </w:tr>
      <w:tr w:rsidR="002E5E3A" w:rsidRPr="006F3ABA" w:rsidTr="00584F43">
        <w:trPr>
          <w:cantSplit/>
        </w:trPr>
        <w:tc>
          <w:tcPr>
            <w:tcW w:w="3063" w:type="dxa"/>
            <w:tcBorders>
              <w:top w:val="single" w:sz="4" w:space="0" w:color="auto"/>
              <w:left w:val="single" w:sz="4" w:space="0" w:color="auto"/>
              <w:bottom w:val="nil"/>
              <w:right w:val="single" w:sz="4" w:space="0" w:color="auto"/>
            </w:tcBorders>
          </w:tcPr>
          <w:p w:rsidR="002E5E3A" w:rsidRPr="006F3ABA" w:rsidRDefault="00046FF0" w:rsidP="001816EF">
            <w:pPr>
              <w:numPr>
                <w:ilvl w:val="0"/>
                <w:numId w:val="27"/>
              </w:numPr>
              <w:tabs>
                <w:tab w:val="clear" w:pos="417"/>
              </w:tabs>
              <w:spacing w:before="60" w:after="60"/>
              <w:ind w:left="630" w:hanging="573"/>
              <w:rPr>
                <w:rFonts w:cs="Arial"/>
                <w:szCs w:val="22"/>
                <w:highlight w:val="lightGray"/>
                <w:lang w:val="en-US"/>
              </w:rPr>
            </w:pPr>
            <w:r>
              <w:rPr>
                <w:rFonts w:cs="Arial"/>
                <w:szCs w:val="22"/>
                <w:highlight w:val="lightGray"/>
                <w:lang w:val="en-US"/>
              </w:rPr>
              <w:t>Calibration and m</w:t>
            </w:r>
            <w:r w:rsidR="002E5E3A" w:rsidRPr="006F3ABA">
              <w:rPr>
                <w:rFonts w:cs="Arial"/>
                <w:szCs w:val="22"/>
                <w:highlight w:val="lightGray"/>
                <w:lang w:val="en-US"/>
              </w:rPr>
              <w:t>aintenance</w:t>
            </w:r>
          </w:p>
        </w:tc>
        <w:tc>
          <w:tcPr>
            <w:tcW w:w="536" w:type="dxa"/>
            <w:tcBorders>
              <w:top w:val="single" w:sz="4" w:space="0" w:color="auto"/>
              <w:left w:val="single" w:sz="4" w:space="0" w:color="auto"/>
              <w:bottom w:val="nil"/>
              <w:right w:val="single" w:sz="4" w:space="0" w:color="auto"/>
            </w:tcBorders>
          </w:tcPr>
          <w:p w:rsidR="002E5E3A" w:rsidRPr="006F3ABA" w:rsidRDefault="002E5E3A" w:rsidP="007E08D0">
            <w:pPr>
              <w:spacing w:before="60" w:after="60"/>
              <w:jc w:val="center"/>
              <w:rPr>
                <w:rFonts w:cs="Arial"/>
                <w:szCs w:val="22"/>
                <w:highlight w:val="lightGray"/>
                <w:lang w:val="en-US"/>
              </w:rPr>
            </w:pPr>
          </w:p>
        </w:tc>
        <w:tc>
          <w:tcPr>
            <w:tcW w:w="536" w:type="dxa"/>
            <w:tcBorders>
              <w:top w:val="single" w:sz="4" w:space="0" w:color="auto"/>
              <w:left w:val="single" w:sz="4" w:space="0" w:color="auto"/>
              <w:bottom w:val="nil"/>
              <w:right w:val="single" w:sz="4" w:space="0" w:color="auto"/>
            </w:tcBorders>
          </w:tcPr>
          <w:p w:rsidR="002E5E3A" w:rsidRPr="006F3ABA" w:rsidRDefault="002E5E3A" w:rsidP="00764582">
            <w:pPr>
              <w:spacing w:before="60" w:after="60"/>
              <w:jc w:val="center"/>
              <w:rPr>
                <w:rFonts w:cs="Arial"/>
                <w:szCs w:val="22"/>
                <w:highlight w:val="lightGray"/>
                <w:lang w:val="en-US"/>
              </w:rPr>
            </w:pPr>
          </w:p>
        </w:tc>
        <w:tc>
          <w:tcPr>
            <w:tcW w:w="536" w:type="dxa"/>
            <w:gridSpan w:val="2"/>
            <w:tcBorders>
              <w:top w:val="single" w:sz="4" w:space="0" w:color="auto"/>
              <w:left w:val="single" w:sz="4" w:space="0" w:color="auto"/>
              <w:bottom w:val="nil"/>
              <w:right w:val="single" w:sz="4" w:space="0" w:color="auto"/>
            </w:tcBorders>
          </w:tcPr>
          <w:p w:rsidR="002E5E3A" w:rsidRPr="006F3ABA" w:rsidRDefault="002E5E3A" w:rsidP="00C54EE4">
            <w:pPr>
              <w:spacing w:before="60" w:after="60"/>
              <w:jc w:val="center"/>
              <w:rPr>
                <w:rFonts w:cs="Arial"/>
                <w:szCs w:val="22"/>
                <w:highlight w:val="lightGray"/>
                <w:lang w:val="en-US"/>
              </w:rPr>
            </w:pPr>
          </w:p>
        </w:tc>
        <w:tc>
          <w:tcPr>
            <w:tcW w:w="524" w:type="dxa"/>
            <w:tcBorders>
              <w:top w:val="single" w:sz="4" w:space="0" w:color="auto"/>
              <w:left w:val="single" w:sz="4" w:space="0" w:color="auto"/>
              <w:bottom w:val="nil"/>
              <w:right w:val="single" w:sz="4" w:space="0" w:color="auto"/>
            </w:tcBorders>
          </w:tcPr>
          <w:p w:rsidR="002E5E3A" w:rsidRPr="006F3ABA" w:rsidRDefault="002E5E3A" w:rsidP="002E709E">
            <w:pPr>
              <w:spacing w:before="60" w:after="60"/>
              <w:jc w:val="center"/>
              <w:rPr>
                <w:rFonts w:cs="Arial"/>
                <w:szCs w:val="22"/>
                <w:highlight w:val="lightGray"/>
                <w:lang w:val="en-US"/>
              </w:rPr>
            </w:pPr>
          </w:p>
        </w:tc>
        <w:tc>
          <w:tcPr>
            <w:tcW w:w="524" w:type="dxa"/>
            <w:tcBorders>
              <w:top w:val="single" w:sz="4" w:space="0" w:color="auto"/>
              <w:left w:val="single" w:sz="4" w:space="0" w:color="auto"/>
              <w:bottom w:val="nil"/>
              <w:right w:val="single" w:sz="4" w:space="0" w:color="auto"/>
            </w:tcBorders>
          </w:tcPr>
          <w:p w:rsidR="002E5E3A" w:rsidRPr="006F3ABA" w:rsidRDefault="002E5E3A" w:rsidP="00584F43">
            <w:pPr>
              <w:spacing w:before="60" w:after="60"/>
              <w:jc w:val="center"/>
              <w:rPr>
                <w:rFonts w:cs="Arial"/>
                <w:szCs w:val="22"/>
                <w:highlight w:val="lightGray"/>
                <w:lang w:val="en-US"/>
              </w:rPr>
            </w:pPr>
          </w:p>
        </w:tc>
        <w:tc>
          <w:tcPr>
            <w:tcW w:w="1451" w:type="dxa"/>
            <w:tcBorders>
              <w:top w:val="single" w:sz="4" w:space="0" w:color="auto"/>
              <w:left w:val="single" w:sz="4" w:space="0" w:color="auto"/>
              <w:bottom w:val="nil"/>
              <w:right w:val="single" w:sz="4" w:space="0" w:color="auto"/>
            </w:tcBorders>
          </w:tcPr>
          <w:p w:rsidR="002E5E3A" w:rsidRPr="006F3ABA" w:rsidRDefault="00AC6D8F" w:rsidP="0009267A">
            <w:pPr>
              <w:pStyle w:val="Heading5"/>
              <w:spacing w:before="60" w:after="60"/>
              <w:jc w:val="center"/>
              <w:rPr>
                <w:rFonts w:cs="Arial"/>
                <w:sz w:val="22"/>
                <w:szCs w:val="22"/>
                <w:highlight w:val="lightGray"/>
                <w:lang w:val="en-US"/>
              </w:rPr>
            </w:pPr>
            <w:r>
              <w:rPr>
                <w:rFonts w:cs="Arial"/>
                <w:sz w:val="22"/>
                <w:szCs w:val="22"/>
                <w:highlight w:val="lightGray"/>
                <w:lang w:val="en-US"/>
              </w:rPr>
              <w:t>S</w:t>
            </w:r>
            <w:r w:rsidR="002E5E3A" w:rsidRPr="006F3ABA">
              <w:rPr>
                <w:rFonts w:cs="Arial"/>
                <w:sz w:val="22"/>
                <w:szCs w:val="22"/>
                <w:highlight w:val="lightGray"/>
                <w:lang w:val="en-US"/>
              </w:rPr>
              <w:t>upport</w:t>
            </w:r>
          </w:p>
          <w:p w:rsidR="002E5E3A" w:rsidRPr="006F3ABA" w:rsidRDefault="00046FF0" w:rsidP="008A2DCD">
            <w:pPr>
              <w:pStyle w:val="Heading5"/>
              <w:spacing w:before="60" w:after="60"/>
              <w:jc w:val="center"/>
              <w:rPr>
                <w:rFonts w:cs="Arial"/>
                <w:sz w:val="22"/>
                <w:szCs w:val="22"/>
                <w:highlight w:val="lightGray"/>
                <w:lang w:val="en-US"/>
              </w:rPr>
            </w:pPr>
            <w:r>
              <w:rPr>
                <w:rFonts w:cs="Arial"/>
                <w:sz w:val="22"/>
                <w:szCs w:val="22"/>
                <w:highlight w:val="lightGray"/>
                <w:lang w:val="en-US"/>
              </w:rPr>
              <w:t>p</w:t>
            </w:r>
            <w:r w:rsidR="002E5E3A" w:rsidRPr="006F3ABA">
              <w:rPr>
                <w:rFonts w:cs="Arial"/>
                <w:sz w:val="22"/>
                <w:szCs w:val="22"/>
                <w:highlight w:val="lightGray"/>
                <w:lang w:val="en-US"/>
              </w:rPr>
              <w:t>rogram</w:t>
            </w:r>
          </w:p>
        </w:tc>
        <w:tc>
          <w:tcPr>
            <w:tcW w:w="2963" w:type="dxa"/>
            <w:tcBorders>
              <w:top w:val="single" w:sz="4" w:space="0" w:color="auto"/>
              <w:left w:val="single" w:sz="4" w:space="0" w:color="auto"/>
              <w:bottom w:val="nil"/>
              <w:right w:val="single" w:sz="4" w:space="0" w:color="auto"/>
            </w:tcBorders>
          </w:tcPr>
          <w:p w:rsidR="002E5E3A" w:rsidRPr="006F3ABA" w:rsidRDefault="00AC6D8F">
            <w:pPr>
              <w:spacing w:before="60" w:after="60"/>
              <w:rPr>
                <w:rFonts w:cs="Arial"/>
                <w:color w:val="FF0000"/>
                <w:szCs w:val="22"/>
                <w:highlight w:val="lightGray"/>
                <w:lang w:val="en-US"/>
              </w:rPr>
            </w:pPr>
            <w:r>
              <w:rPr>
                <w:rFonts w:cs="Arial"/>
                <w:color w:val="FF0000"/>
                <w:szCs w:val="22"/>
                <w:highlight w:val="lightGray"/>
                <w:lang w:val="en-US"/>
              </w:rPr>
              <w:t>I</w:t>
            </w:r>
            <w:r w:rsidR="002E5E3A" w:rsidRPr="006F3ABA">
              <w:rPr>
                <w:rFonts w:cs="Arial"/>
                <w:color w:val="FF0000"/>
                <w:szCs w:val="22"/>
                <w:highlight w:val="lightGray"/>
                <w:lang w:val="en-US"/>
              </w:rPr>
              <w:t>naccurate data leading to poor operational decisions</w:t>
            </w:r>
          </w:p>
        </w:tc>
        <w:tc>
          <w:tcPr>
            <w:tcW w:w="3125" w:type="dxa"/>
            <w:tcBorders>
              <w:top w:val="single" w:sz="4" w:space="0" w:color="auto"/>
              <w:left w:val="single" w:sz="4" w:space="0" w:color="auto"/>
              <w:bottom w:val="nil"/>
              <w:right w:val="single" w:sz="4" w:space="0" w:color="auto"/>
            </w:tcBorders>
          </w:tcPr>
          <w:p w:rsidR="002E5E3A" w:rsidRPr="006F3ABA" w:rsidRDefault="00AC6D8F">
            <w:pPr>
              <w:spacing w:before="60" w:after="60"/>
              <w:rPr>
                <w:rFonts w:cs="Arial"/>
                <w:szCs w:val="22"/>
                <w:highlight w:val="lightGray"/>
                <w:lang w:val="en-US"/>
              </w:rPr>
            </w:pPr>
            <w:r>
              <w:rPr>
                <w:rFonts w:cs="Arial"/>
                <w:szCs w:val="22"/>
                <w:highlight w:val="lightGray"/>
                <w:lang w:val="en-US"/>
              </w:rPr>
              <w:t>S</w:t>
            </w:r>
            <w:r w:rsidR="002E5E3A" w:rsidRPr="006F3ABA">
              <w:rPr>
                <w:rFonts w:cs="Arial"/>
                <w:szCs w:val="22"/>
                <w:highlight w:val="lightGray"/>
                <w:lang w:val="en-US"/>
              </w:rPr>
              <w:t>uitable care and calibration regimes for process and lab instruments</w:t>
            </w:r>
          </w:p>
        </w:tc>
        <w:tc>
          <w:tcPr>
            <w:tcW w:w="2800" w:type="dxa"/>
            <w:tcBorders>
              <w:top w:val="single" w:sz="4" w:space="0" w:color="auto"/>
              <w:left w:val="single" w:sz="4" w:space="0" w:color="auto"/>
              <w:bottom w:val="nil"/>
              <w:right w:val="single" w:sz="4" w:space="0" w:color="auto"/>
            </w:tcBorders>
          </w:tcPr>
          <w:p w:rsidR="002E5E3A" w:rsidRPr="006F3ABA" w:rsidRDefault="002E5E3A">
            <w:pPr>
              <w:spacing w:before="60" w:after="60"/>
              <w:rPr>
                <w:rFonts w:cs="Arial"/>
                <w:color w:val="0000FF"/>
                <w:szCs w:val="22"/>
                <w:highlight w:val="lightGray"/>
                <w:lang w:val="en-US"/>
              </w:rPr>
            </w:pPr>
          </w:p>
        </w:tc>
        <w:tc>
          <w:tcPr>
            <w:tcW w:w="2725" w:type="dxa"/>
            <w:tcBorders>
              <w:top w:val="single" w:sz="4" w:space="0" w:color="auto"/>
              <w:left w:val="single" w:sz="4" w:space="0" w:color="auto"/>
              <w:bottom w:val="nil"/>
              <w:right w:val="single" w:sz="4" w:space="0" w:color="auto"/>
            </w:tcBorders>
          </w:tcPr>
          <w:p w:rsidR="002E5E3A" w:rsidRPr="006F3ABA" w:rsidRDefault="002E5E3A" w:rsidP="00AC6D8F">
            <w:pPr>
              <w:spacing w:before="60" w:after="60"/>
              <w:rPr>
                <w:rFonts w:cs="Arial"/>
                <w:szCs w:val="22"/>
                <w:highlight w:val="lightGray"/>
                <w:lang w:val="en-US"/>
              </w:rPr>
            </w:pPr>
            <w:r w:rsidRPr="006F3ABA">
              <w:rPr>
                <w:rFonts w:cs="Arial"/>
                <w:szCs w:val="22"/>
                <w:highlight w:val="lightGray"/>
                <w:lang w:val="en-US"/>
              </w:rPr>
              <w:t>Relevant instruments are calibrated according to manufacturer’s specs</w:t>
            </w:r>
          </w:p>
        </w:tc>
        <w:tc>
          <w:tcPr>
            <w:tcW w:w="3015" w:type="dxa"/>
            <w:tcBorders>
              <w:top w:val="single" w:sz="4" w:space="0" w:color="auto"/>
              <w:left w:val="single" w:sz="4" w:space="0" w:color="auto"/>
              <w:bottom w:val="nil"/>
              <w:right w:val="single" w:sz="4" w:space="0" w:color="auto"/>
            </w:tcBorders>
          </w:tcPr>
          <w:p w:rsidR="002E5E3A" w:rsidRPr="006F3ABA" w:rsidRDefault="002E5E3A" w:rsidP="00AC6D8F">
            <w:pPr>
              <w:spacing w:before="60" w:after="60"/>
              <w:rPr>
                <w:rFonts w:cs="Arial"/>
                <w:szCs w:val="22"/>
                <w:highlight w:val="lightGray"/>
                <w:lang w:val="en-US"/>
              </w:rPr>
            </w:pPr>
            <w:r w:rsidRPr="006F3ABA">
              <w:rPr>
                <w:rFonts w:cs="Arial"/>
                <w:szCs w:val="22"/>
                <w:highlight w:val="lightGray"/>
                <w:lang w:val="en-US"/>
              </w:rPr>
              <w:t>Product quality carries out random checks using reference instruments</w:t>
            </w:r>
          </w:p>
        </w:tc>
      </w:tr>
      <w:tr w:rsidR="002E5E3A" w:rsidRPr="006F3ABA" w:rsidTr="00584F43">
        <w:trPr>
          <w:cantSplit/>
        </w:trPr>
        <w:tc>
          <w:tcPr>
            <w:tcW w:w="3063" w:type="dxa"/>
            <w:tcBorders>
              <w:top w:val="nil"/>
              <w:left w:val="single" w:sz="4" w:space="0" w:color="auto"/>
              <w:bottom w:val="single" w:sz="4" w:space="0" w:color="auto"/>
              <w:right w:val="single" w:sz="4" w:space="0" w:color="auto"/>
            </w:tcBorders>
          </w:tcPr>
          <w:p w:rsidR="002E5E3A" w:rsidRPr="006F3ABA" w:rsidRDefault="002E5E3A" w:rsidP="001816EF">
            <w:pPr>
              <w:spacing w:before="60" w:after="60"/>
              <w:ind w:left="57"/>
              <w:rPr>
                <w:rFonts w:cs="Arial"/>
                <w:szCs w:val="22"/>
                <w:highlight w:val="lightGray"/>
                <w:lang w:val="en-US"/>
              </w:rPr>
            </w:pPr>
          </w:p>
        </w:tc>
        <w:tc>
          <w:tcPr>
            <w:tcW w:w="536" w:type="dxa"/>
            <w:tcBorders>
              <w:top w:val="nil"/>
              <w:left w:val="single" w:sz="4" w:space="0" w:color="auto"/>
              <w:bottom w:val="single" w:sz="4" w:space="0" w:color="auto"/>
              <w:right w:val="single" w:sz="4" w:space="0" w:color="auto"/>
            </w:tcBorders>
          </w:tcPr>
          <w:p w:rsidR="002E5E3A" w:rsidRPr="006F3ABA" w:rsidRDefault="002E5E3A" w:rsidP="007E08D0">
            <w:pPr>
              <w:spacing w:before="60" w:after="60"/>
              <w:jc w:val="center"/>
              <w:rPr>
                <w:rFonts w:cs="Arial"/>
                <w:szCs w:val="22"/>
                <w:highlight w:val="lightGray"/>
                <w:lang w:val="en-US"/>
              </w:rPr>
            </w:pPr>
          </w:p>
        </w:tc>
        <w:tc>
          <w:tcPr>
            <w:tcW w:w="536" w:type="dxa"/>
            <w:tcBorders>
              <w:top w:val="nil"/>
              <w:left w:val="single" w:sz="4" w:space="0" w:color="auto"/>
              <w:bottom w:val="single" w:sz="4" w:space="0" w:color="auto"/>
              <w:right w:val="single" w:sz="4" w:space="0" w:color="auto"/>
            </w:tcBorders>
          </w:tcPr>
          <w:p w:rsidR="002E5E3A" w:rsidRPr="006F3ABA" w:rsidRDefault="002E5E3A" w:rsidP="00764582">
            <w:pPr>
              <w:spacing w:before="60" w:after="60"/>
              <w:jc w:val="center"/>
              <w:rPr>
                <w:rFonts w:cs="Arial"/>
                <w:szCs w:val="22"/>
                <w:highlight w:val="lightGray"/>
                <w:lang w:val="en-US"/>
              </w:rPr>
            </w:pPr>
          </w:p>
        </w:tc>
        <w:tc>
          <w:tcPr>
            <w:tcW w:w="536" w:type="dxa"/>
            <w:gridSpan w:val="2"/>
            <w:tcBorders>
              <w:top w:val="nil"/>
              <w:left w:val="single" w:sz="4" w:space="0" w:color="auto"/>
              <w:bottom w:val="single" w:sz="4" w:space="0" w:color="auto"/>
              <w:right w:val="single" w:sz="4" w:space="0" w:color="auto"/>
            </w:tcBorders>
          </w:tcPr>
          <w:p w:rsidR="002E5E3A" w:rsidRPr="006F3ABA" w:rsidRDefault="002E5E3A" w:rsidP="00C54EE4">
            <w:pPr>
              <w:spacing w:before="60" w:after="60"/>
              <w:jc w:val="center"/>
              <w:rPr>
                <w:rFonts w:cs="Arial"/>
                <w:szCs w:val="22"/>
                <w:highlight w:val="lightGray"/>
                <w:lang w:val="en-US"/>
              </w:rPr>
            </w:pPr>
          </w:p>
        </w:tc>
        <w:tc>
          <w:tcPr>
            <w:tcW w:w="524" w:type="dxa"/>
            <w:tcBorders>
              <w:top w:val="nil"/>
              <w:left w:val="single" w:sz="4" w:space="0" w:color="auto"/>
              <w:bottom w:val="single" w:sz="4" w:space="0" w:color="auto"/>
              <w:right w:val="single" w:sz="4" w:space="0" w:color="auto"/>
            </w:tcBorders>
          </w:tcPr>
          <w:p w:rsidR="002E5E3A" w:rsidRPr="006F3ABA" w:rsidRDefault="002E5E3A" w:rsidP="002E709E">
            <w:pPr>
              <w:spacing w:before="60" w:after="60"/>
              <w:jc w:val="center"/>
              <w:rPr>
                <w:rFonts w:cs="Arial"/>
                <w:szCs w:val="22"/>
                <w:highlight w:val="lightGray"/>
                <w:lang w:val="en-US"/>
              </w:rPr>
            </w:pPr>
          </w:p>
        </w:tc>
        <w:tc>
          <w:tcPr>
            <w:tcW w:w="524" w:type="dxa"/>
            <w:tcBorders>
              <w:top w:val="nil"/>
              <w:left w:val="single" w:sz="4" w:space="0" w:color="auto"/>
              <w:bottom w:val="single" w:sz="4" w:space="0" w:color="auto"/>
              <w:right w:val="single" w:sz="4" w:space="0" w:color="auto"/>
            </w:tcBorders>
          </w:tcPr>
          <w:p w:rsidR="002E5E3A" w:rsidRPr="006F3ABA" w:rsidRDefault="002E5E3A" w:rsidP="00584F43">
            <w:pPr>
              <w:spacing w:before="60" w:after="60"/>
              <w:jc w:val="center"/>
              <w:rPr>
                <w:rFonts w:cs="Arial"/>
                <w:szCs w:val="22"/>
                <w:highlight w:val="lightGray"/>
                <w:lang w:val="en-US"/>
              </w:rPr>
            </w:pPr>
          </w:p>
        </w:tc>
        <w:tc>
          <w:tcPr>
            <w:tcW w:w="1451" w:type="dxa"/>
            <w:tcBorders>
              <w:top w:val="nil"/>
              <w:left w:val="single" w:sz="4" w:space="0" w:color="auto"/>
              <w:bottom w:val="single" w:sz="4" w:space="0" w:color="auto"/>
              <w:right w:val="single" w:sz="4" w:space="0" w:color="auto"/>
            </w:tcBorders>
          </w:tcPr>
          <w:p w:rsidR="002E5E3A" w:rsidRPr="006F3ABA" w:rsidRDefault="002E5E3A" w:rsidP="0009267A">
            <w:pPr>
              <w:pStyle w:val="Heading5"/>
              <w:spacing w:before="60" w:after="60"/>
              <w:jc w:val="center"/>
              <w:rPr>
                <w:rFonts w:cs="Arial"/>
                <w:sz w:val="22"/>
                <w:szCs w:val="22"/>
                <w:highlight w:val="lightGray"/>
                <w:lang w:val="en-US"/>
              </w:rPr>
            </w:pPr>
          </w:p>
        </w:tc>
        <w:tc>
          <w:tcPr>
            <w:tcW w:w="2963" w:type="dxa"/>
            <w:tcBorders>
              <w:top w:val="nil"/>
              <w:left w:val="single" w:sz="4" w:space="0" w:color="auto"/>
              <w:bottom w:val="single" w:sz="4" w:space="0" w:color="auto"/>
              <w:right w:val="single" w:sz="4" w:space="0" w:color="auto"/>
            </w:tcBorders>
          </w:tcPr>
          <w:p w:rsidR="002E5E3A" w:rsidRPr="006F3ABA" w:rsidRDefault="00AC6D8F" w:rsidP="008A2DCD">
            <w:pPr>
              <w:spacing w:before="60" w:after="60"/>
              <w:rPr>
                <w:rFonts w:cs="Arial"/>
                <w:color w:val="FF0000"/>
                <w:szCs w:val="22"/>
                <w:highlight w:val="lightGray"/>
                <w:lang w:val="en-US"/>
              </w:rPr>
            </w:pPr>
            <w:r>
              <w:rPr>
                <w:rFonts w:cs="Arial"/>
                <w:color w:val="FF0000"/>
                <w:szCs w:val="22"/>
                <w:highlight w:val="lightGray"/>
                <w:lang w:val="en-US"/>
              </w:rPr>
              <w:t>D</w:t>
            </w:r>
            <w:r w:rsidR="002E5E3A" w:rsidRPr="006F3ABA">
              <w:rPr>
                <w:rFonts w:cs="Arial"/>
                <w:color w:val="FF0000"/>
                <w:szCs w:val="22"/>
                <w:highlight w:val="lightGray"/>
                <w:lang w:val="en-US"/>
              </w:rPr>
              <w:t xml:space="preserve">eterioration in effluent quality </w:t>
            </w:r>
            <w:r w:rsidR="00046FF0">
              <w:rPr>
                <w:rFonts w:cs="Arial"/>
                <w:color w:val="FF0000"/>
                <w:szCs w:val="22"/>
                <w:highlight w:val="lightGray"/>
                <w:lang w:val="en-US"/>
              </w:rPr>
              <w:t>caused by</w:t>
            </w:r>
            <w:r w:rsidR="002E5E3A" w:rsidRPr="006F3ABA">
              <w:rPr>
                <w:rFonts w:cs="Arial"/>
                <w:color w:val="FF0000"/>
                <w:szCs w:val="22"/>
                <w:highlight w:val="lightGray"/>
                <w:lang w:val="en-US"/>
              </w:rPr>
              <w:t xml:space="preserve"> mechanical and electric</w:t>
            </w:r>
            <w:r w:rsidR="00046FF0">
              <w:rPr>
                <w:rFonts w:cs="Arial"/>
                <w:color w:val="FF0000"/>
                <w:szCs w:val="22"/>
                <w:highlight w:val="lightGray"/>
                <w:lang w:val="en-US"/>
              </w:rPr>
              <w:t>al failure of system components</w:t>
            </w:r>
          </w:p>
        </w:tc>
        <w:tc>
          <w:tcPr>
            <w:tcW w:w="3125" w:type="dxa"/>
            <w:tcBorders>
              <w:top w:val="nil"/>
              <w:left w:val="single" w:sz="4" w:space="0" w:color="auto"/>
              <w:bottom w:val="single" w:sz="4" w:space="0" w:color="auto"/>
              <w:right w:val="single" w:sz="4" w:space="0" w:color="auto"/>
            </w:tcBorders>
          </w:tcPr>
          <w:p w:rsidR="002E5E3A" w:rsidRPr="006F3ABA" w:rsidRDefault="00AC6D8F">
            <w:pPr>
              <w:spacing w:before="60" w:after="60"/>
              <w:rPr>
                <w:rFonts w:cs="Arial"/>
                <w:szCs w:val="22"/>
                <w:highlight w:val="lightGray"/>
                <w:lang w:val="en-US"/>
              </w:rPr>
            </w:pPr>
            <w:r>
              <w:rPr>
                <w:rFonts w:cs="Arial"/>
                <w:szCs w:val="22"/>
                <w:highlight w:val="lightGray"/>
                <w:lang w:val="en-US"/>
              </w:rPr>
              <w:t>I</w:t>
            </w:r>
            <w:r w:rsidR="002E5E3A" w:rsidRPr="006F3ABA">
              <w:rPr>
                <w:rFonts w:cs="Arial"/>
                <w:szCs w:val="22"/>
                <w:highlight w:val="lightGray"/>
                <w:lang w:val="en-US"/>
              </w:rPr>
              <w:t>nspection and maintenance schedules</w:t>
            </w:r>
          </w:p>
        </w:tc>
        <w:tc>
          <w:tcPr>
            <w:tcW w:w="2800" w:type="dxa"/>
            <w:tcBorders>
              <w:top w:val="nil"/>
              <w:left w:val="single" w:sz="4" w:space="0" w:color="auto"/>
              <w:bottom w:val="single" w:sz="4" w:space="0" w:color="auto"/>
              <w:right w:val="single" w:sz="4" w:space="0" w:color="auto"/>
            </w:tcBorders>
          </w:tcPr>
          <w:p w:rsidR="002E5E3A" w:rsidRPr="006F3ABA" w:rsidRDefault="002E5E3A">
            <w:pPr>
              <w:spacing w:before="60" w:after="60"/>
              <w:rPr>
                <w:rFonts w:cs="Arial"/>
                <w:color w:val="0000FF"/>
                <w:szCs w:val="22"/>
                <w:highlight w:val="lightGray"/>
                <w:lang w:val="en-US"/>
              </w:rPr>
            </w:pPr>
          </w:p>
        </w:tc>
        <w:tc>
          <w:tcPr>
            <w:tcW w:w="2725" w:type="dxa"/>
            <w:tcBorders>
              <w:top w:val="nil"/>
              <w:left w:val="single" w:sz="4" w:space="0" w:color="auto"/>
              <w:bottom w:val="single" w:sz="4" w:space="0" w:color="auto"/>
              <w:right w:val="single" w:sz="4" w:space="0" w:color="auto"/>
            </w:tcBorders>
          </w:tcPr>
          <w:p w:rsidR="002E5E3A" w:rsidRPr="006F3ABA" w:rsidRDefault="00046FF0" w:rsidP="00AC6D8F">
            <w:pPr>
              <w:spacing w:before="60" w:after="60"/>
              <w:rPr>
                <w:rFonts w:cs="Arial"/>
                <w:szCs w:val="22"/>
                <w:highlight w:val="lightGray"/>
                <w:lang w:val="en-US"/>
              </w:rPr>
            </w:pPr>
            <w:r>
              <w:rPr>
                <w:rFonts w:cs="Arial"/>
                <w:szCs w:val="22"/>
                <w:highlight w:val="lightGray"/>
                <w:lang w:val="en-US"/>
              </w:rPr>
              <w:t>O&amp;M staff maintain</w:t>
            </w:r>
            <w:r w:rsidR="008016FB">
              <w:rPr>
                <w:rFonts w:cs="Arial"/>
                <w:szCs w:val="22"/>
                <w:highlight w:val="lightGray"/>
                <w:lang w:val="en-US"/>
              </w:rPr>
              <w:t>s</w:t>
            </w:r>
            <w:r w:rsidR="002E5E3A" w:rsidRPr="006F3ABA">
              <w:rPr>
                <w:rFonts w:cs="Arial"/>
                <w:szCs w:val="22"/>
                <w:highlight w:val="lightGray"/>
                <w:lang w:val="en-US"/>
              </w:rPr>
              <w:t xml:space="preserve"> equipment according to service level agreement</w:t>
            </w:r>
          </w:p>
        </w:tc>
        <w:tc>
          <w:tcPr>
            <w:tcW w:w="3015" w:type="dxa"/>
            <w:tcBorders>
              <w:top w:val="nil"/>
              <w:left w:val="single" w:sz="4" w:space="0" w:color="auto"/>
              <w:bottom w:val="single" w:sz="4" w:space="0" w:color="auto"/>
              <w:right w:val="single" w:sz="4" w:space="0" w:color="auto"/>
            </w:tcBorders>
          </w:tcPr>
          <w:p w:rsidR="002E5E3A" w:rsidRPr="006F3ABA" w:rsidRDefault="002E5E3A" w:rsidP="0020572E">
            <w:pPr>
              <w:spacing w:before="60" w:after="60"/>
              <w:rPr>
                <w:rFonts w:cs="Arial"/>
                <w:szCs w:val="22"/>
                <w:highlight w:val="lightGray"/>
                <w:lang w:val="en-US"/>
              </w:rPr>
            </w:pPr>
            <w:r w:rsidRPr="006F3ABA">
              <w:rPr>
                <w:rFonts w:cs="Arial"/>
                <w:szCs w:val="22"/>
                <w:highlight w:val="lightGray"/>
                <w:lang w:val="en-US"/>
              </w:rPr>
              <w:t xml:space="preserve">Refer to </w:t>
            </w:r>
            <w:r w:rsidR="0020572E">
              <w:rPr>
                <w:rFonts w:cs="Arial"/>
                <w:szCs w:val="22"/>
                <w:highlight w:val="lightGray"/>
                <w:lang w:val="en-US"/>
              </w:rPr>
              <w:t xml:space="preserve">service level agreement </w:t>
            </w:r>
          </w:p>
        </w:tc>
      </w:tr>
      <w:tr w:rsidR="002E5E3A" w:rsidRPr="006F3ABA" w:rsidTr="00584F43">
        <w:trPr>
          <w:cantSplit/>
        </w:trPr>
        <w:tc>
          <w:tcPr>
            <w:tcW w:w="3063" w:type="dxa"/>
            <w:tcBorders>
              <w:top w:val="single" w:sz="4" w:space="0" w:color="auto"/>
              <w:left w:val="single" w:sz="4" w:space="0" w:color="auto"/>
              <w:bottom w:val="single" w:sz="4" w:space="0" w:color="auto"/>
              <w:right w:val="single" w:sz="4" w:space="0" w:color="auto"/>
            </w:tcBorders>
          </w:tcPr>
          <w:p w:rsidR="002E5E3A" w:rsidRPr="006F3ABA" w:rsidRDefault="002E5E3A" w:rsidP="001816EF">
            <w:pPr>
              <w:numPr>
                <w:ilvl w:val="0"/>
                <w:numId w:val="27"/>
              </w:numPr>
              <w:tabs>
                <w:tab w:val="clear" w:pos="417"/>
              </w:tabs>
              <w:spacing w:before="60" w:after="60"/>
              <w:rPr>
                <w:rFonts w:cs="Arial"/>
                <w:szCs w:val="22"/>
                <w:highlight w:val="lightGray"/>
                <w:lang w:val="en-US"/>
              </w:rPr>
            </w:pPr>
            <w:r w:rsidRPr="006F3ABA">
              <w:rPr>
                <w:rFonts w:cs="Arial"/>
                <w:szCs w:val="22"/>
                <w:highlight w:val="lightGray"/>
                <w:lang w:val="en-US"/>
              </w:rPr>
              <w:t>After</w:t>
            </w:r>
            <w:r w:rsidR="008016FB">
              <w:rPr>
                <w:rFonts w:cs="Arial"/>
                <w:szCs w:val="22"/>
                <w:highlight w:val="lightGray"/>
                <w:lang w:val="en-US"/>
              </w:rPr>
              <w:t>-</w:t>
            </w:r>
            <w:r w:rsidR="00046FF0">
              <w:rPr>
                <w:rFonts w:cs="Arial"/>
                <w:szCs w:val="22"/>
                <w:highlight w:val="lightGray"/>
                <w:lang w:val="en-US"/>
              </w:rPr>
              <w:t>hours c</w:t>
            </w:r>
            <w:r w:rsidRPr="006F3ABA">
              <w:rPr>
                <w:rFonts w:cs="Arial"/>
                <w:szCs w:val="22"/>
                <w:highlight w:val="lightGray"/>
                <w:lang w:val="en-US"/>
              </w:rPr>
              <w:t>ontrol</w:t>
            </w:r>
          </w:p>
        </w:tc>
        <w:tc>
          <w:tcPr>
            <w:tcW w:w="536" w:type="dxa"/>
            <w:tcBorders>
              <w:top w:val="single" w:sz="4" w:space="0" w:color="auto"/>
              <w:left w:val="single" w:sz="4" w:space="0" w:color="auto"/>
              <w:bottom w:val="single" w:sz="4" w:space="0" w:color="auto"/>
              <w:right w:val="single" w:sz="4" w:space="0" w:color="auto"/>
            </w:tcBorders>
          </w:tcPr>
          <w:p w:rsidR="002E5E3A" w:rsidRPr="006F3ABA" w:rsidRDefault="002E5E3A" w:rsidP="007E08D0">
            <w:pPr>
              <w:spacing w:before="60" w:after="60"/>
              <w:jc w:val="center"/>
              <w:rPr>
                <w:rFonts w:cs="Arial"/>
                <w:szCs w:val="22"/>
                <w:highlight w:val="lightGray"/>
                <w:lang w:val="en-US"/>
              </w:rPr>
            </w:pPr>
          </w:p>
        </w:tc>
        <w:tc>
          <w:tcPr>
            <w:tcW w:w="536" w:type="dxa"/>
            <w:tcBorders>
              <w:top w:val="single" w:sz="4" w:space="0" w:color="auto"/>
              <w:left w:val="single" w:sz="4" w:space="0" w:color="auto"/>
              <w:bottom w:val="single" w:sz="4" w:space="0" w:color="auto"/>
              <w:right w:val="single" w:sz="4" w:space="0" w:color="auto"/>
            </w:tcBorders>
          </w:tcPr>
          <w:p w:rsidR="002E5E3A" w:rsidRPr="006F3ABA" w:rsidRDefault="002E5E3A" w:rsidP="00764582">
            <w:pPr>
              <w:spacing w:before="60" w:after="60"/>
              <w:jc w:val="center"/>
              <w:rPr>
                <w:rFonts w:cs="Arial"/>
                <w:szCs w:val="22"/>
                <w:highlight w:val="lightGray"/>
                <w:lang w:val="en-US"/>
              </w:rPr>
            </w:pPr>
          </w:p>
        </w:tc>
        <w:tc>
          <w:tcPr>
            <w:tcW w:w="536" w:type="dxa"/>
            <w:gridSpan w:val="2"/>
            <w:tcBorders>
              <w:top w:val="single" w:sz="4" w:space="0" w:color="auto"/>
              <w:left w:val="single" w:sz="4" w:space="0" w:color="auto"/>
              <w:bottom w:val="single" w:sz="4" w:space="0" w:color="auto"/>
              <w:right w:val="single" w:sz="4" w:space="0" w:color="auto"/>
            </w:tcBorders>
          </w:tcPr>
          <w:p w:rsidR="002E5E3A" w:rsidRPr="006F3ABA" w:rsidRDefault="002E5E3A" w:rsidP="00C54EE4">
            <w:pPr>
              <w:spacing w:before="60" w:after="60"/>
              <w:jc w:val="center"/>
              <w:rPr>
                <w:rFonts w:cs="Arial"/>
                <w:szCs w:val="22"/>
                <w:highlight w:val="lightGray"/>
                <w:lang w:val="en-US"/>
              </w:rPr>
            </w:pPr>
          </w:p>
        </w:tc>
        <w:tc>
          <w:tcPr>
            <w:tcW w:w="524" w:type="dxa"/>
            <w:tcBorders>
              <w:top w:val="single" w:sz="4" w:space="0" w:color="auto"/>
              <w:left w:val="single" w:sz="4" w:space="0" w:color="auto"/>
              <w:bottom w:val="single" w:sz="4" w:space="0" w:color="auto"/>
              <w:right w:val="single" w:sz="4" w:space="0" w:color="auto"/>
            </w:tcBorders>
          </w:tcPr>
          <w:p w:rsidR="002E5E3A" w:rsidRPr="006F3ABA" w:rsidRDefault="002E5E3A" w:rsidP="002E709E">
            <w:pPr>
              <w:spacing w:before="60" w:after="60"/>
              <w:jc w:val="center"/>
              <w:rPr>
                <w:rFonts w:cs="Arial"/>
                <w:szCs w:val="22"/>
                <w:highlight w:val="lightGray"/>
                <w:lang w:val="en-US"/>
              </w:rPr>
            </w:pPr>
          </w:p>
        </w:tc>
        <w:tc>
          <w:tcPr>
            <w:tcW w:w="524" w:type="dxa"/>
            <w:tcBorders>
              <w:top w:val="single" w:sz="4" w:space="0" w:color="auto"/>
              <w:left w:val="single" w:sz="4" w:space="0" w:color="auto"/>
              <w:bottom w:val="single" w:sz="4" w:space="0" w:color="auto"/>
              <w:right w:val="single" w:sz="4" w:space="0" w:color="auto"/>
            </w:tcBorders>
          </w:tcPr>
          <w:p w:rsidR="002E5E3A" w:rsidRPr="006F3ABA" w:rsidRDefault="002E5E3A" w:rsidP="008016FB">
            <w:pPr>
              <w:spacing w:before="60" w:after="60"/>
              <w:jc w:val="center"/>
              <w:rPr>
                <w:rFonts w:cs="Arial"/>
                <w:szCs w:val="22"/>
                <w:highlight w:val="lightGray"/>
                <w:lang w:val="en-US"/>
              </w:rPr>
            </w:pPr>
          </w:p>
        </w:tc>
        <w:tc>
          <w:tcPr>
            <w:tcW w:w="1451" w:type="dxa"/>
            <w:tcBorders>
              <w:top w:val="single" w:sz="4" w:space="0" w:color="auto"/>
              <w:left w:val="single" w:sz="4" w:space="0" w:color="auto"/>
              <w:bottom w:val="single" w:sz="4" w:space="0" w:color="auto"/>
              <w:right w:val="single" w:sz="4" w:space="0" w:color="auto"/>
            </w:tcBorders>
          </w:tcPr>
          <w:p w:rsidR="002E5E3A" w:rsidRPr="006F3ABA" w:rsidRDefault="00AC6D8F" w:rsidP="0066543D">
            <w:pPr>
              <w:pStyle w:val="Heading5"/>
              <w:spacing w:before="60" w:after="60"/>
              <w:jc w:val="center"/>
              <w:rPr>
                <w:rFonts w:cs="Arial"/>
                <w:sz w:val="22"/>
                <w:szCs w:val="22"/>
                <w:highlight w:val="lightGray"/>
                <w:lang w:val="en-US"/>
              </w:rPr>
            </w:pPr>
            <w:r>
              <w:rPr>
                <w:rFonts w:cs="Arial"/>
                <w:sz w:val="22"/>
                <w:szCs w:val="22"/>
                <w:highlight w:val="lightGray"/>
                <w:lang w:val="en-US"/>
              </w:rPr>
              <w:t>S</w:t>
            </w:r>
            <w:r w:rsidR="002E5E3A" w:rsidRPr="006F3ABA">
              <w:rPr>
                <w:rFonts w:cs="Arial"/>
                <w:sz w:val="22"/>
                <w:szCs w:val="22"/>
                <w:highlight w:val="lightGray"/>
                <w:lang w:val="en-US"/>
              </w:rPr>
              <w:t>upport</w:t>
            </w:r>
          </w:p>
          <w:p w:rsidR="002E5E3A" w:rsidRPr="006F3ABA" w:rsidRDefault="00046FF0" w:rsidP="00584F43">
            <w:pPr>
              <w:pStyle w:val="Heading5"/>
              <w:spacing w:before="60" w:after="60"/>
              <w:jc w:val="center"/>
              <w:rPr>
                <w:rFonts w:cs="Arial"/>
                <w:color w:val="FF0000"/>
                <w:sz w:val="22"/>
                <w:szCs w:val="22"/>
                <w:highlight w:val="lightGray"/>
                <w:lang w:val="en-US"/>
              </w:rPr>
            </w:pPr>
            <w:r>
              <w:rPr>
                <w:rFonts w:cs="Arial"/>
                <w:sz w:val="22"/>
                <w:szCs w:val="22"/>
                <w:highlight w:val="lightGray"/>
                <w:lang w:val="en-US"/>
              </w:rPr>
              <w:t>p</w:t>
            </w:r>
            <w:r w:rsidR="002E5E3A" w:rsidRPr="006F3ABA">
              <w:rPr>
                <w:rFonts w:cs="Arial"/>
                <w:sz w:val="22"/>
                <w:szCs w:val="22"/>
                <w:highlight w:val="lightGray"/>
                <w:lang w:val="en-US"/>
              </w:rPr>
              <w:t>rogram</w:t>
            </w:r>
          </w:p>
        </w:tc>
        <w:tc>
          <w:tcPr>
            <w:tcW w:w="2963" w:type="dxa"/>
            <w:tcBorders>
              <w:top w:val="single" w:sz="4" w:space="0" w:color="auto"/>
              <w:left w:val="single" w:sz="4" w:space="0" w:color="auto"/>
              <w:bottom w:val="single" w:sz="4" w:space="0" w:color="auto"/>
              <w:right w:val="single" w:sz="4" w:space="0" w:color="auto"/>
            </w:tcBorders>
          </w:tcPr>
          <w:p w:rsidR="002E5E3A" w:rsidRPr="006F3ABA" w:rsidRDefault="00AC6D8F" w:rsidP="0009267A">
            <w:pPr>
              <w:spacing w:before="60" w:after="60"/>
              <w:rPr>
                <w:rFonts w:cs="Arial"/>
                <w:color w:val="FF0000"/>
                <w:szCs w:val="22"/>
                <w:highlight w:val="lightGray"/>
                <w:lang w:val="en-US"/>
              </w:rPr>
            </w:pPr>
            <w:r>
              <w:rPr>
                <w:rFonts w:cs="Arial"/>
                <w:color w:val="FF0000"/>
                <w:szCs w:val="22"/>
                <w:highlight w:val="lightGray"/>
                <w:lang w:val="en-US"/>
              </w:rPr>
              <w:t>D</w:t>
            </w:r>
            <w:r w:rsidR="002E5E3A" w:rsidRPr="006F3ABA">
              <w:rPr>
                <w:rFonts w:cs="Arial"/>
                <w:color w:val="FF0000"/>
                <w:szCs w:val="22"/>
                <w:highlight w:val="lightGray"/>
                <w:lang w:val="en-US"/>
              </w:rPr>
              <w:t xml:space="preserve">eterioration in product quality </w:t>
            </w:r>
            <w:r w:rsidR="00046FF0">
              <w:rPr>
                <w:rFonts w:cs="Arial"/>
                <w:color w:val="FF0000"/>
                <w:szCs w:val="22"/>
                <w:highlight w:val="lightGray"/>
                <w:lang w:val="en-US"/>
              </w:rPr>
              <w:t>caused by</w:t>
            </w:r>
            <w:r w:rsidR="002E5E3A" w:rsidRPr="006F3ABA">
              <w:rPr>
                <w:rFonts w:cs="Arial"/>
                <w:color w:val="FF0000"/>
                <w:szCs w:val="22"/>
                <w:highlight w:val="lightGray"/>
                <w:lang w:val="en-US"/>
              </w:rPr>
              <w:t xml:space="preserve"> the after</w:t>
            </w:r>
            <w:r w:rsidR="005813CB" w:rsidRPr="006F3ABA">
              <w:rPr>
                <w:rFonts w:cs="Arial"/>
                <w:color w:val="FF0000"/>
                <w:szCs w:val="22"/>
                <w:highlight w:val="lightGray"/>
                <w:lang w:val="en-US"/>
              </w:rPr>
              <w:t>-</w:t>
            </w:r>
            <w:r w:rsidR="00046FF0">
              <w:rPr>
                <w:rFonts w:cs="Arial"/>
                <w:color w:val="FF0000"/>
                <w:szCs w:val="22"/>
                <w:highlight w:val="lightGray"/>
                <w:lang w:val="en-US"/>
              </w:rPr>
              <w:t>hours failure of plant processes</w:t>
            </w:r>
          </w:p>
        </w:tc>
        <w:tc>
          <w:tcPr>
            <w:tcW w:w="3125" w:type="dxa"/>
            <w:tcBorders>
              <w:top w:val="single" w:sz="4" w:space="0" w:color="auto"/>
              <w:left w:val="single" w:sz="4" w:space="0" w:color="auto"/>
              <w:bottom w:val="single" w:sz="4" w:space="0" w:color="auto"/>
              <w:right w:val="single" w:sz="4" w:space="0" w:color="auto"/>
            </w:tcBorders>
          </w:tcPr>
          <w:p w:rsidR="000D271E" w:rsidRDefault="00AC6D8F" w:rsidP="008A2DCD">
            <w:pPr>
              <w:spacing w:before="60" w:after="60"/>
              <w:rPr>
                <w:rFonts w:cs="Arial"/>
                <w:szCs w:val="22"/>
                <w:highlight w:val="lightGray"/>
                <w:lang w:val="en-US"/>
              </w:rPr>
            </w:pPr>
            <w:r>
              <w:rPr>
                <w:rFonts w:cs="Arial"/>
                <w:szCs w:val="22"/>
                <w:highlight w:val="lightGray"/>
                <w:lang w:val="en-US"/>
              </w:rPr>
              <w:t>A</w:t>
            </w:r>
            <w:r w:rsidR="002E5E3A" w:rsidRPr="006F3ABA">
              <w:rPr>
                <w:rFonts w:cs="Arial"/>
                <w:szCs w:val="22"/>
                <w:highlight w:val="lightGray"/>
                <w:lang w:val="en-US"/>
              </w:rPr>
              <w:t>dequate alarming</w:t>
            </w:r>
            <w:r w:rsidR="000D271E" w:rsidRPr="006F3ABA">
              <w:rPr>
                <w:rFonts w:cs="Arial"/>
                <w:szCs w:val="22"/>
                <w:highlight w:val="lightGray"/>
                <w:lang w:val="en-US"/>
              </w:rPr>
              <w:t xml:space="preserve"> </w:t>
            </w:r>
          </w:p>
          <w:p w:rsidR="002E5E3A" w:rsidRPr="006F3ABA" w:rsidRDefault="00AC6D8F">
            <w:pPr>
              <w:spacing w:before="60" w:after="60"/>
              <w:rPr>
                <w:rFonts w:cs="Arial"/>
                <w:szCs w:val="22"/>
                <w:highlight w:val="lightGray"/>
                <w:lang w:val="en-US"/>
              </w:rPr>
            </w:pPr>
            <w:r>
              <w:rPr>
                <w:rFonts w:cs="Arial"/>
                <w:szCs w:val="22"/>
                <w:highlight w:val="lightGray"/>
                <w:lang w:val="en-US"/>
              </w:rPr>
              <w:t>On-</w:t>
            </w:r>
            <w:r w:rsidR="000D271E" w:rsidRPr="006F3ABA">
              <w:rPr>
                <w:rFonts w:cs="Arial"/>
                <w:szCs w:val="22"/>
                <w:highlight w:val="lightGray"/>
                <w:lang w:val="en-US"/>
              </w:rPr>
              <w:t>call roster</w:t>
            </w:r>
          </w:p>
        </w:tc>
        <w:tc>
          <w:tcPr>
            <w:tcW w:w="2800" w:type="dxa"/>
            <w:tcBorders>
              <w:top w:val="single" w:sz="4" w:space="0" w:color="auto"/>
              <w:left w:val="single" w:sz="4" w:space="0" w:color="auto"/>
              <w:bottom w:val="single" w:sz="4" w:space="0" w:color="auto"/>
              <w:right w:val="single" w:sz="4" w:space="0" w:color="auto"/>
            </w:tcBorders>
          </w:tcPr>
          <w:p w:rsidR="002E5E3A" w:rsidRPr="006F3ABA" w:rsidRDefault="002E5E3A">
            <w:pPr>
              <w:spacing w:before="60" w:after="60"/>
              <w:rPr>
                <w:rFonts w:cs="Arial"/>
                <w:color w:val="0000FF"/>
                <w:szCs w:val="22"/>
                <w:highlight w:val="lightGray"/>
                <w:lang w:val="en-US"/>
              </w:rPr>
            </w:pPr>
          </w:p>
        </w:tc>
        <w:tc>
          <w:tcPr>
            <w:tcW w:w="2725" w:type="dxa"/>
            <w:tcBorders>
              <w:top w:val="single" w:sz="4" w:space="0" w:color="auto"/>
              <w:left w:val="single" w:sz="4" w:space="0" w:color="auto"/>
              <w:bottom w:val="single" w:sz="4" w:space="0" w:color="auto"/>
              <w:right w:val="single" w:sz="4" w:space="0" w:color="auto"/>
            </w:tcBorders>
          </w:tcPr>
          <w:p w:rsidR="000D271E" w:rsidRDefault="002E5E3A">
            <w:pPr>
              <w:spacing w:before="60" w:after="60"/>
              <w:rPr>
                <w:rFonts w:cs="Arial"/>
                <w:szCs w:val="22"/>
                <w:highlight w:val="lightGray"/>
                <w:lang w:val="en-US"/>
              </w:rPr>
            </w:pPr>
            <w:r w:rsidRPr="006F3ABA">
              <w:rPr>
                <w:rFonts w:cs="Arial"/>
                <w:szCs w:val="22"/>
                <w:highlight w:val="lightGray"/>
                <w:lang w:val="en-US"/>
              </w:rPr>
              <w:t>Various failure alarms generate callouts</w:t>
            </w:r>
            <w:r w:rsidR="000D271E" w:rsidRPr="006F3ABA">
              <w:rPr>
                <w:rFonts w:cs="Arial"/>
                <w:szCs w:val="22"/>
                <w:highlight w:val="lightGray"/>
                <w:lang w:val="en-US"/>
              </w:rPr>
              <w:t xml:space="preserve"> </w:t>
            </w:r>
          </w:p>
          <w:p w:rsidR="002E5E3A" w:rsidRPr="006F3ABA" w:rsidRDefault="000D271E" w:rsidP="00AC6D8F">
            <w:pPr>
              <w:spacing w:before="60" w:after="60"/>
              <w:rPr>
                <w:rFonts w:cs="Arial"/>
                <w:szCs w:val="22"/>
                <w:highlight w:val="lightGray"/>
                <w:lang w:val="en-US"/>
              </w:rPr>
            </w:pPr>
            <w:r w:rsidRPr="006F3ABA">
              <w:rPr>
                <w:rFonts w:cs="Arial"/>
                <w:szCs w:val="22"/>
                <w:highlight w:val="lightGray"/>
                <w:lang w:val="en-US"/>
              </w:rPr>
              <w:t>On call roster in place</w:t>
            </w:r>
          </w:p>
        </w:tc>
        <w:tc>
          <w:tcPr>
            <w:tcW w:w="3015" w:type="dxa"/>
            <w:tcBorders>
              <w:top w:val="single" w:sz="4" w:space="0" w:color="auto"/>
              <w:left w:val="single" w:sz="4" w:space="0" w:color="auto"/>
              <w:bottom w:val="single" w:sz="4" w:space="0" w:color="auto"/>
              <w:right w:val="single" w:sz="4" w:space="0" w:color="auto"/>
            </w:tcBorders>
          </w:tcPr>
          <w:p w:rsidR="002E5E3A" w:rsidRPr="006F3ABA" w:rsidRDefault="002E5E3A">
            <w:pPr>
              <w:spacing w:before="60" w:after="60"/>
              <w:rPr>
                <w:rFonts w:cs="Arial"/>
                <w:szCs w:val="22"/>
                <w:highlight w:val="lightGray"/>
                <w:lang w:val="en-US"/>
              </w:rPr>
            </w:pPr>
          </w:p>
        </w:tc>
      </w:tr>
    </w:tbl>
    <w:p w:rsidR="006C5BB0" w:rsidRPr="006F3ABA" w:rsidRDefault="006C5BB0" w:rsidP="006C5BB0">
      <w:pPr>
        <w:rPr>
          <w:rFonts w:cs="Arial"/>
          <w:lang w:val="en-US"/>
        </w:rPr>
      </w:pPr>
    </w:p>
    <w:p w:rsidR="00AA0F03" w:rsidRPr="006F3ABA" w:rsidRDefault="00AA0F03" w:rsidP="006C5BB0">
      <w:pPr>
        <w:rPr>
          <w:rFonts w:cs="Arial"/>
          <w:lang w:val="en-US"/>
        </w:rPr>
        <w:sectPr w:rsidR="00AA0F03" w:rsidRPr="006F3ABA" w:rsidSect="00C13E2E">
          <w:headerReference w:type="even" r:id="rId29"/>
          <w:headerReference w:type="default" r:id="rId30"/>
          <w:headerReference w:type="first" r:id="rId31"/>
          <w:pgSz w:w="24480" w:h="15840" w:orient="landscape" w:code="17"/>
          <w:pgMar w:top="1440" w:right="1440" w:bottom="1440" w:left="1440" w:header="706" w:footer="230" w:gutter="0"/>
          <w:cols w:space="708"/>
          <w:docGrid w:linePitch="360"/>
        </w:sectPr>
      </w:pPr>
    </w:p>
    <w:p w:rsidR="001F5A09" w:rsidRPr="006F3ABA" w:rsidRDefault="001F5A09" w:rsidP="001F5A09">
      <w:pPr>
        <w:pStyle w:val="Heading2"/>
        <w:spacing w:after="0"/>
        <w:rPr>
          <w:rFonts w:ascii="Arial" w:hAnsi="Arial" w:cs="Arial"/>
          <w:lang w:val="en-US"/>
        </w:rPr>
      </w:pPr>
      <w:bookmarkStart w:id="351" w:name="_Toc307472982"/>
      <w:bookmarkStart w:id="352" w:name="_Toc308433531"/>
      <w:bookmarkStart w:id="353" w:name="_Toc315181222"/>
      <w:bookmarkStart w:id="354" w:name="_Toc315864447"/>
      <w:bookmarkStart w:id="355" w:name="_Toc228857090"/>
      <w:bookmarkStart w:id="356" w:name="_Toc245623275"/>
      <w:r w:rsidRPr="006F3ABA">
        <w:rPr>
          <w:rFonts w:ascii="Arial" w:hAnsi="Arial" w:cs="Arial"/>
          <w:highlight w:val="lightGray"/>
          <w:lang w:val="en-US"/>
        </w:rPr>
        <w:lastRenderedPageBreak/>
        <w:t>Insert Agency</w:t>
      </w:r>
      <w:r w:rsidRPr="006F3ABA">
        <w:rPr>
          <w:rFonts w:ascii="Arial" w:hAnsi="Arial" w:cs="Arial"/>
          <w:lang w:val="en-US"/>
        </w:rPr>
        <w:t xml:space="preserve">, </w:t>
      </w:r>
      <w:r w:rsidRPr="006F3ABA">
        <w:rPr>
          <w:rFonts w:ascii="Arial" w:hAnsi="Arial" w:cs="Arial"/>
          <w:highlight w:val="lightGray"/>
          <w:lang w:val="en-US"/>
        </w:rPr>
        <w:t>Insert Facility</w:t>
      </w:r>
      <w:r w:rsidR="00B12AB0">
        <w:rPr>
          <w:rFonts w:ascii="Arial" w:hAnsi="Arial" w:cs="Arial"/>
          <w:lang w:val="en-US"/>
        </w:rPr>
        <w:t>: Critical, Operational, and</w:t>
      </w:r>
      <w:r w:rsidRPr="006F3ABA">
        <w:rPr>
          <w:rFonts w:ascii="Arial" w:hAnsi="Arial" w:cs="Arial"/>
          <w:lang w:val="en-US"/>
        </w:rPr>
        <w:t xml:space="preserve"> Reporting </w:t>
      </w:r>
      <w:r w:rsidR="00A53892" w:rsidRPr="006F3ABA">
        <w:rPr>
          <w:rFonts w:ascii="Arial" w:hAnsi="Arial" w:cs="Arial"/>
          <w:lang w:val="en-US"/>
        </w:rPr>
        <w:t>L</w:t>
      </w:r>
      <w:r w:rsidRPr="006F3ABA">
        <w:rPr>
          <w:rFonts w:ascii="Arial" w:hAnsi="Arial" w:cs="Arial"/>
          <w:lang w:val="en-US"/>
        </w:rPr>
        <w:t>imits</w:t>
      </w:r>
      <w:bookmarkEnd w:id="351"/>
      <w:bookmarkEnd w:id="352"/>
      <w:bookmarkEnd w:id="353"/>
      <w:bookmarkEnd w:id="354"/>
    </w:p>
    <w:p w:rsidR="001F5A09" w:rsidRPr="006F3ABA" w:rsidRDefault="001F5A09" w:rsidP="001F5A09">
      <w:pPr>
        <w:rPr>
          <w:lang w:val="en-US"/>
        </w:rPr>
      </w:pPr>
    </w:p>
    <w:tbl>
      <w:tblPr>
        <w:tblW w:w="9240" w:type="dxa"/>
        <w:tblInd w:w="-2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ook w:val="04A0" w:firstRow="1" w:lastRow="0" w:firstColumn="1" w:lastColumn="0" w:noHBand="0" w:noVBand="1"/>
      </w:tblPr>
      <w:tblGrid>
        <w:gridCol w:w="1920"/>
        <w:gridCol w:w="3240"/>
        <w:gridCol w:w="4080"/>
      </w:tblGrid>
      <w:tr w:rsidR="00B3563F" w:rsidRPr="006F3ABA" w:rsidTr="00633545">
        <w:trPr>
          <w:cantSplit/>
          <w:tblHeader/>
        </w:trPr>
        <w:tc>
          <w:tcPr>
            <w:tcW w:w="1920" w:type="dxa"/>
            <w:shd w:val="clear" w:color="auto" w:fill="auto"/>
          </w:tcPr>
          <w:p w:rsidR="001F5A09" w:rsidRPr="006F3ABA" w:rsidRDefault="001F5A09" w:rsidP="00B12AB0">
            <w:pPr>
              <w:spacing w:before="60" w:after="60"/>
              <w:jc w:val="center"/>
              <w:rPr>
                <w:rFonts w:cs="Arial"/>
                <w:b/>
                <w:sz w:val="24"/>
                <w:lang w:val="en-US"/>
              </w:rPr>
            </w:pPr>
            <w:r w:rsidRPr="006F3ABA">
              <w:rPr>
                <w:rFonts w:cs="Arial"/>
                <w:b/>
                <w:sz w:val="24"/>
                <w:lang w:val="en-US"/>
              </w:rPr>
              <w:t>Process Step</w:t>
            </w:r>
          </w:p>
        </w:tc>
        <w:tc>
          <w:tcPr>
            <w:tcW w:w="3240" w:type="dxa"/>
            <w:shd w:val="clear" w:color="auto" w:fill="auto"/>
          </w:tcPr>
          <w:p w:rsidR="001F5A09" w:rsidRPr="006F3ABA" w:rsidRDefault="001F5A09" w:rsidP="00B12AB0">
            <w:pPr>
              <w:spacing w:before="60" w:after="60"/>
              <w:jc w:val="center"/>
              <w:rPr>
                <w:rFonts w:cs="Arial"/>
                <w:b/>
                <w:sz w:val="24"/>
                <w:lang w:val="en-US"/>
              </w:rPr>
            </w:pPr>
            <w:r w:rsidRPr="006F3ABA">
              <w:rPr>
                <w:rFonts w:cs="Arial"/>
                <w:b/>
                <w:sz w:val="24"/>
                <w:lang w:val="en-US"/>
              </w:rPr>
              <w:t>Critical or Operational Limit</w:t>
            </w:r>
          </w:p>
        </w:tc>
        <w:tc>
          <w:tcPr>
            <w:tcW w:w="4080" w:type="dxa"/>
          </w:tcPr>
          <w:p w:rsidR="001F5A09" w:rsidRPr="006F3ABA" w:rsidRDefault="001F5A09" w:rsidP="00B12AB0">
            <w:pPr>
              <w:spacing w:before="60" w:after="60"/>
              <w:jc w:val="center"/>
              <w:rPr>
                <w:rFonts w:cs="Arial"/>
                <w:b/>
                <w:sz w:val="24"/>
                <w:lang w:val="en-US"/>
              </w:rPr>
            </w:pPr>
            <w:r w:rsidRPr="006F3ABA">
              <w:rPr>
                <w:rFonts w:cs="Arial"/>
                <w:b/>
                <w:sz w:val="24"/>
                <w:lang w:val="en-US"/>
              </w:rPr>
              <w:t>Comments</w:t>
            </w:r>
          </w:p>
        </w:tc>
      </w:tr>
      <w:tr w:rsidR="00B3563F" w:rsidRPr="006F3ABA" w:rsidTr="00633545">
        <w:trPr>
          <w:cantSplit/>
        </w:trPr>
        <w:tc>
          <w:tcPr>
            <w:tcW w:w="1920" w:type="dxa"/>
            <w:shd w:val="clear" w:color="auto" w:fill="auto"/>
          </w:tcPr>
          <w:p w:rsidR="001F5A09" w:rsidRPr="006F3ABA" w:rsidRDefault="00BA6BAF" w:rsidP="00B12AB0">
            <w:pPr>
              <w:spacing w:before="60" w:after="60"/>
              <w:jc w:val="center"/>
              <w:rPr>
                <w:rFonts w:cs="Arial"/>
                <w:b/>
                <w:highlight w:val="lightGray"/>
                <w:lang w:val="en-US"/>
              </w:rPr>
            </w:pPr>
            <w:r w:rsidRPr="006F3ABA">
              <w:rPr>
                <w:rFonts w:cs="Arial"/>
                <w:b/>
                <w:highlight w:val="lightGray"/>
                <w:lang w:val="en-US"/>
              </w:rPr>
              <w:t>Headworks (</w:t>
            </w:r>
            <w:r w:rsidR="00701B7B">
              <w:rPr>
                <w:rFonts w:cs="Arial"/>
                <w:b/>
                <w:highlight w:val="lightGray"/>
                <w:lang w:val="en-US"/>
              </w:rPr>
              <w:t>screening and grit r</w:t>
            </w:r>
            <w:r w:rsidR="001F5A09" w:rsidRPr="006F3ABA">
              <w:rPr>
                <w:rFonts w:cs="Arial"/>
                <w:b/>
                <w:highlight w:val="lightGray"/>
                <w:lang w:val="en-US"/>
              </w:rPr>
              <w:t>emoval</w:t>
            </w:r>
            <w:r w:rsidRPr="006F3ABA">
              <w:rPr>
                <w:rFonts w:cs="Arial"/>
                <w:b/>
                <w:highlight w:val="lightGray"/>
                <w:lang w:val="en-US"/>
              </w:rPr>
              <w:t>)</w:t>
            </w:r>
          </w:p>
        </w:tc>
        <w:tc>
          <w:tcPr>
            <w:tcW w:w="3240" w:type="dxa"/>
            <w:shd w:val="clear" w:color="auto" w:fill="auto"/>
          </w:tcPr>
          <w:p w:rsidR="001F5A09" w:rsidRPr="006F3ABA" w:rsidRDefault="008A5EFF" w:rsidP="00B12AB0">
            <w:pPr>
              <w:spacing w:before="60" w:after="60"/>
              <w:rPr>
                <w:rFonts w:cs="Arial"/>
                <w:highlight w:val="lightGray"/>
                <w:lang w:val="en-US"/>
              </w:rPr>
            </w:pPr>
            <w:r w:rsidRPr="006F3ABA">
              <w:rPr>
                <w:rFonts w:cs="Arial"/>
                <w:b/>
                <w:highlight w:val="lightGray"/>
                <w:lang w:val="en-US"/>
              </w:rPr>
              <w:t>Peak flow</w:t>
            </w:r>
            <w:r w:rsidR="00701B7B">
              <w:rPr>
                <w:rFonts w:cs="Arial"/>
                <w:b/>
                <w:highlight w:val="lightGray"/>
                <w:lang w:val="en-US"/>
              </w:rPr>
              <w:t xml:space="preserve"> </w:t>
            </w:r>
            <w:r w:rsidRPr="006F3ABA">
              <w:rPr>
                <w:rFonts w:cs="Arial"/>
                <w:b/>
                <w:highlight w:val="lightGray"/>
                <w:lang w:val="en-US"/>
              </w:rPr>
              <w:t>rate</w:t>
            </w:r>
            <w:r w:rsidRPr="006F3ABA">
              <w:rPr>
                <w:rFonts w:cs="Arial"/>
                <w:highlight w:val="lightGray"/>
                <w:lang w:val="en-US"/>
              </w:rPr>
              <w:t xml:space="preserve"> should be </w:t>
            </w:r>
            <w:r w:rsidR="00584F43">
              <w:rPr>
                <w:rFonts w:cs="Arial"/>
                <w:highlight w:val="lightGray"/>
                <w:lang w:val="en-US"/>
              </w:rPr>
              <w:br/>
              <w:t>&lt;</w:t>
            </w:r>
            <w:r w:rsidR="00A53892" w:rsidRPr="006F3ABA">
              <w:rPr>
                <w:rFonts w:cs="Arial"/>
                <w:highlight w:val="lightGray"/>
                <w:lang w:val="en-US"/>
              </w:rPr>
              <w:t>X mgd</w:t>
            </w:r>
            <w:r w:rsidR="00701B7B">
              <w:rPr>
                <w:rFonts w:cs="Arial"/>
                <w:highlight w:val="lightGray"/>
                <w:lang w:val="en-US"/>
              </w:rPr>
              <w:t>.</w:t>
            </w:r>
          </w:p>
          <w:p w:rsidR="008A5EFF" w:rsidRPr="006F3ABA" w:rsidRDefault="008A5EFF" w:rsidP="00B12AB0">
            <w:pPr>
              <w:spacing w:before="60" w:after="60"/>
              <w:rPr>
                <w:rFonts w:cs="Arial"/>
                <w:highlight w:val="lightGray"/>
                <w:lang w:val="en-US"/>
              </w:rPr>
            </w:pPr>
            <w:r w:rsidRPr="006F3ABA">
              <w:rPr>
                <w:rFonts w:cs="Arial"/>
                <w:b/>
                <w:highlight w:val="lightGray"/>
                <w:lang w:val="en-US"/>
              </w:rPr>
              <w:t>pH</w:t>
            </w:r>
            <w:r w:rsidRPr="006F3ABA">
              <w:rPr>
                <w:rFonts w:cs="Arial"/>
                <w:highlight w:val="lightGray"/>
                <w:lang w:val="en-US"/>
              </w:rPr>
              <w:t xml:space="preserve"> should be between 6 and 9</w:t>
            </w:r>
            <w:r w:rsidR="00701B7B">
              <w:rPr>
                <w:rFonts w:cs="Arial"/>
                <w:highlight w:val="lightGray"/>
                <w:lang w:val="en-US"/>
              </w:rPr>
              <w:t>.</w:t>
            </w:r>
          </w:p>
        </w:tc>
        <w:tc>
          <w:tcPr>
            <w:tcW w:w="4080" w:type="dxa"/>
          </w:tcPr>
          <w:p w:rsidR="001F5A09" w:rsidRPr="006F3ABA" w:rsidRDefault="001F5A09" w:rsidP="00B12AB0">
            <w:pPr>
              <w:spacing w:before="60" w:after="60"/>
              <w:rPr>
                <w:rFonts w:cs="Arial"/>
                <w:highlight w:val="lightGray"/>
                <w:lang w:val="en-US"/>
              </w:rPr>
            </w:pPr>
          </w:p>
        </w:tc>
      </w:tr>
      <w:tr w:rsidR="00B3563F" w:rsidRPr="006F3ABA" w:rsidTr="00633545">
        <w:trPr>
          <w:cantSplit/>
        </w:trPr>
        <w:tc>
          <w:tcPr>
            <w:tcW w:w="1920" w:type="dxa"/>
            <w:shd w:val="clear" w:color="auto" w:fill="auto"/>
          </w:tcPr>
          <w:p w:rsidR="001F5A09" w:rsidRPr="006F3ABA" w:rsidRDefault="001F5A09" w:rsidP="00B12AB0">
            <w:pPr>
              <w:spacing w:before="60" w:after="60"/>
              <w:jc w:val="center"/>
              <w:rPr>
                <w:rFonts w:cs="Arial"/>
                <w:b/>
                <w:highlight w:val="lightGray"/>
                <w:lang w:val="en-US"/>
              </w:rPr>
            </w:pPr>
            <w:r w:rsidRPr="006F3ABA">
              <w:rPr>
                <w:rFonts w:cs="Arial"/>
                <w:b/>
                <w:highlight w:val="lightGray"/>
                <w:lang w:val="en-US"/>
              </w:rPr>
              <w:t xml:space="preserve">Primary </w:t>
            </w:r>
            <w:r w:rsidR="00701B7B">
              <w:rPr>
                <w:rFonts w:cs="Arial"/>
                <w:b/>
                <w:highlight w:val="lightGray"/>
                <w:lang w:val="en-US"/>
              </w:rPr>
              <w:t>s</w:t>
            </w:r>
            <w:r w:rsidR="00BA6BAF" w:rsidRPr="006F3ABA">
              <w:rPr>
                <w:rFonts w:cs="Arial"/>
                <w:b/>
                <w:highlight w:val="lightGray"/>
                <w:lang w:val="en-US"/>
              </w:rPr>
              <w:t>edimentation</w:t>
            </w:r>
          </w:p>
        </w:tc>
        <w:tc>
          <w:tcPr>
            <w:tcW w:w="3240" w:type="dxa"/>
            <w:shd w:val="clear" w:color="auto" w:fill="auto"/>
          </w:tcPr>
          <w:p w:rsidR="00A53892" w:rsidRPr="006F3ABA" w:rsidRDefault="008A5EFF" w:rsidP="00B12AB0">
            <w:pPr>
              <w:spacing w:before="60" w:after="60"/>
              <w:rPr>
                <w:rFonts w:cs="Arial"/>
                <w:szCs w:val="22"/>
                <w:highlight w:val="lightGray"/>
                <w:lang w:val="en-US"/>
              </w:rPr>
            </w:pPr>
            <w:r w:rsidRPr="006F3ABA">
              <w:rPr>
                <w:rFonts w:cs="Arial"/>
                <w:b/>
                <w:szCs w:val="22"/>
                <w:highlight w:val="lightGray"/>
                <w:lang w:val="en-US"/>
              </w:rPr>
              <w:t>Peak overflow rate</w:t>
            </w:r>
            <w:r w:rsidRPr="006F3ABA">
              <w:rPr>
                <w:rFonts w:cs="Arial"/>
                <w:szCs w:val="22"/>
                <w:highlight w:val="lightGray"/>
                <w:lang w:val="en-US"/>
              </w:rPr>
              <w:t xml:space="preserve"> should be </w:t>
            </w:r>
            <w:r w:rsidR="005B3C7C">
              <w:rPr>
                <w:rFonts w:cs="Arial"/>
                <w:szCs w:val="22"/>
                <w:highlight w:val="lightGray"/>
                <w:lang w:val="en-US"/>
              </w:rPr>
              <w:t>&lt;</w:t>
            </w:r>
            <w:r w:rsidR="00A53892" w:rsidRPr="006F3ABA">
              <w:rPr>
                <w:rFonts w:cs="Arial"/>
                <w:szCs w:val="22"/>
                <w:highlight w:val="lightGray"/>
                <w:lang w:val="en-US"/>
              </w:rPr>
              <w:t>X gpd/sf</w:t>
            </w:r>
            <w:r w:rsidR="00701B7B">
              <w:rPr>
                <w:rFonts w:cs="Arial"/>
                <w:szCs w:val="22"/>
                <w:highlight w:val="lightGray"/>
                <w:lang w:val="en-US"/>
              </w:rPr>
              <w:t>.</w:t>
            </w:r>
          </w:p>
          <w:p w:rsidR="001F5A09" w:rsidRPr="008016FB" w:rsidRDefault="006E6E04" w:rsidP="00B12AB0">
            <w:pPr>
              <w:spacing w:before="60" w:after="60"/>
              <w:rPr>
                <w:rFonts w:cs="Arial"/>
                <w:szCs w:val="22"/>
                <w:highlight w:val="lightGray"/>
                <w:lang w:val="en-US"/>
              </w:rPr>
            </w:pPr>
            <w:r w:rsidRPr="006F3ABA">
              <w:rPr>
                <w:rFonts w:cs="Arial"/>
                <w:b/>
                <w:szCs w:val="22"/>
                <w:highlight w:val="lightGray"/>
                <w:lang w:val="en-US"/>
              </w:rPr>
              <w:t>H</w:t>
            </w:r>
            <w:r w:rsidR="00A53892" w:rsidRPr="006F3ABA">
              <w:rPr>
                <w:rFonts w:cs="Arial"/>
                <w:b/>
                <w:szCs w:val="22"/>
                <w:highlight w:val="lightGray"/>
                <w:lang w:val="en-US"/>
              </w:rPr>
              <w:t>ydraulic detention time</w:t>
            </w:r>
            <w:r w:rsidR="00A53892" w:rsidRPr="006F3ABA">
              <w:rPr>
                <w:rFonts w:cs="Arial"/>
                <w:szCs w:val="22"/>
                <w:highlight w:val="lightGray"/>
                <w:lang w:val="en-US"/>
              </w:rPr>
              <w:t xml:space="preserve"> </w:t>
            </w:r>
            <w:r w:rsidRPr="006F3ABA">
              <w:rPr>
                <w:rFonts w:cs="Arial"/>
                <w:szCs w:val="22"/>
                <w:highlight w:val="lightGray"/>
                <w:lang w:val="en-US"/>
              </w:rPr>
              <w:t xml:space="preserve">should be between X and </w:t>
            </w:r>
            <w:r w:rsidR="008016FB">
              <w:rPr>
                <w:rFonts w:cs="Arial"/>
                <w:szCs w:val="22"/>
                <w:highlight w:val="lightGray"/>
                <w:lang w:val="en-US"/>
              </w:rPr>
              <w:br/>
            </w:r>
            <w:r w:rsidRPr="006F3ABA">
              <w:rPr>
                <w:rFonts w:cs="Arial"/>
                <w:szCs w:val="22"/>
                <w:highlight w:val="lightGray"/>
                <w:lang w:val="en-US"/>
              </w:rPr>
              <w:t>Y hrs</w:t>
            </w:r>
            <w:r w:rsidR="00701B7B">
              <w:rPr>
                <w:rFonts w:cs="Arial"/>
                <w:szCs w:val="22"/>
                <w:highlight w:val="lightGray"/>
                <w:lang w:val="en-US"/>
              </w:rPr>
              <w:t>.</w:t>
            </w:r>
          </w:p>
        </w:tc>
        <w:tc>
          <w:tcPr>
            <w:tcW w:w="4080" w:type="dxa"/>
          </w:tcPr>
          <w:p w:rsidR="001F5A09" w:rsidRPr="006F3ABA" w:rsidRDefault="00437B21" w:rsidP="00B12AB0">
            <w:pPr>
              <w:spacing w:before="60" w:after="60"/>
              <w:rPr>
                <w:rFonts w:cs="Arial"/>
                <w:highlight w:val="lightGray"/>
                <w:lang w:val="en-US"/>
              </w:rPr>
            </w:pPr>
            <w:r w:rsidRPr="006F3ABA">
              <w:rPr>
                <w:rFonts w:cs="Arial"/>
                <w:highlight w:val="lightGray"/>
                <w:lang w:val="en-US"/>
              </w:rPr>
              <w:t>Poor quality primary effluent increases organics loading on secondary treatment processes.</w:t>
            </w:r>
          </w:p>
        </w:tc>
      </w:tr>
      <w:tr w:rsidR="00B3563F" w:rsidRPr="006F3ABA" w:rsidTr="00633545">
        <w:trPr>
          <w:cantSplit/>
        </w:trPr>
        <w:tc>
          <w:tcPr>
            <w:tcW w:w="1920" w:type="dxa"/>
            <w:shd w:val="clear" w:color="auto" w:fill="auto"/>
          </w:tcPr>
          <w:p w:rsidR="00EA3666" w:rsidRPr="006F3ABA" w:rsidRDefault="00701B7B" w:rsidP="00B12AB0">
            <w:pPr>
              <w:spacing w:before="60" w:after="60"/>
              <w:jc w:val="center"/>
              <w:rPr>
                <w:rFonts w:cs="Arial"/>
                <w:b/>
                <w:highlight w:val="lightGray"/>
                <w:lang w:val="en-US"/>
              </w:rPr>
            </w:pPr>
            <w:r>
              <w:rPr>
                <w:rFonts w:cs="Arial"/>
                <w:b/>
                <w:highlight w:val="lightGray"/>
                <w:lang w:val="en-US"/>
              </w:rPr>
              <w:t>Flow e</w:t>
            </w:r>
            <w:r w:rsidR="00EA3666" w:rsidRPr="006F3ABA">
              <w:rPr>
                <w:rFonts w:cs="Arial"/>
                <w:b/>
                <w:highlight w:val="lightGray"/>
                <w:lang w:val="en-US"/>
              </w:rPr>
              <w:t>qualization</w:t>
            </w:r>
          </w:p>
        </w:tc>
        <w:tc>
          <w:tcPr>
            <w:tcW w:w="3240" w:type="dxa"/>
            <w:shd w:val="clear" w:color="auto" w:fill="auto"/>
          </w:tcPr>
          <w:p w:rsidR="00B3563F" w:rsidRPr="005B3C7C" w:rsidRDefault="006E6E04" w:rsidP="00B12AB0">
            <w:pPr>
              <w:spacing w:before="60" w:after="60"/>
              <w:rPr>
                <w:rFonts w:cs="Arial"/>
                <w:szCs w:val="22"/>
                <w:highlight w:val="lightGray"/>
                <w:lang w:val="en-US"/>
              </w:rPr>
            </w:pPr>
            <w:r w:rsidRPr="006F3ABA">
              <w:rPr>
                <w:rFonts w:cs="Arial"/>
                <w:b/>
                <w:szCs w:val="22"/>
                <w:highlight w:val="lightGray"/>
                <w:lang w:val="en-US"/>
              </w:rPr>
              <w:t xml:space="preserve">Flow </w:t>
            </w:r>
            <w:r w:rsidRPr="006F3ABA">
              <w:rPr>
                <w:rFonts w:cs="Arial"/>
                <w:szCs w:val="22"/>
                <w:highlight w:val="lightGray"/>
                <w:lang w:val="en-US"/>
              </w:rPr>
              <w:t>sent to downstream processes should be fairly constant</w:t>
            </w:r>
            <w:r w:rsidR="0064334A" w:rsidRPr="006F3ABA">
              <w:rPr>
                <w:rFonts w:cs="Arial"/>
                <w:szCs w:val="22"/>
                <w:highlight w:val="lightGray"/>
                <w:lang w:val="en-US"/>
              </w:rPr>
              <w:t xml:space="preserve"> </w:t>
            </w:r>
            <w:r w:rsidRPr="006F3ABA">
              <w:rPr>
                <w:rFonts w:cs="Arial"/>
                <w:szCs w:val="22"/>
                <w:highlight w:val="lightGray"/>
                <w:lang w:val="en-US"/>
              </w:rPr>
              <w:t>at</w:t>
            </w:r>
            <w:r w:rsidR="0064334A" w:rsidRPr="006F3ABA">
              <w:rPr>
                <w:rFonts w:cs="Arial"/>
                <w:szCs w:val="22"/>
                <w:highlight w:val="lightGray"/>
                <w:lang w:val="en-US"/>
              </w:rPr>
              <w:t xml:space="preserve"> </w:t>
            </w:r>
            <w:r w:rsidRPr="006F3ABA">
              <w:rPr>
                <w:rFonts w:cs="Arial"/>
                <w:szCs w:val="22"/>
                <w:highlight w:val="lightGray"/>
                <w:lang w:val="en-US"/>
              </w:rPr>
              <w:t xml:space="preserve">approximately </w:t>
            </w:r>
            <w:r w:rsidR="00701B7B">
              <w:rPr>
                <w:rFonts w:cs="Arial"/>
                <w:szCs w:val="22"/>
                <w:highlight w:val="lightGray"/>
                <w:lang w:val="en-US"/>
              </w:rPr>
              <w:br/>
            </w:r>
            <w:r w:rsidR="0064334A" w:rsidRPr="006F3ABA">
              <w:rPr>
                <w:rFonts w:cs="Arial"/>
                <w:szCs w:val="22"/>
                <w:highlight w:val="lightGray"/>
                <w:lang w:val="en-US"/>
              </w:rPr>
              <w:t>X mgd</w:t>
            </w:r>
            <w:r w:rsidR="00701B7B">
              <w:rPr>
                <w:rFonts w:cs="Arial"/>
                <w:szCs w:val="22"/>
                <w:highlight w:val="lightGray"/>
                <w:lang w:val="en-US"/>
              </w:rPr>
              <w:t>.</w:t>
            </w:r>
          </w:p>
        </w:tc>
        <w:tc>
          <w:tcPr>
            <w:tcW w:w="4080" w:type="dxa"/>
          </w:tcPr>
          <w:p w:rsidR="00EA3666" w:rsidRPr="006F3ABA" w:rsidRDefault="00701B7B" w:rsidP="00B12AB0">
            <w:pPr>
              <w:spacing w:before="60" w:after="60"/>
              <w:rPr>
                <w:rFonts w:cs="Arial"/>
                <w:highlight w:val="lightGray"/>
                <w:lang w:val="en-US"/>
              </w:rPr>
            </w:pPr>
            <w:r>
              <w:rPr>
                <w:rFonts w:cs="Arial"/>
                <w:highlight w:val="lightGray"/>
                <w:lang w:val="en-US"/>
              </w:rPr>
              <w:t>i</w:t>
            </w:r>
            <w:r w:rsidR="00437B21" w:rsidRPr="006F3ABA">
              <w:rPr>
                <w:rFonts w:cs="Arial"/>
                <w:highlight w:val="lightGray"/>
                <w:lang w:val="en-US"/>
              </w:rPr>
              <w:t>mpacts downstream processes</w:t>
            </w:r>
          </w:p>
        </w:tc>
      </w:tr>
      <w:tr w:rsidR="00B3563F" w:rsidRPr="006F3ABA" w:rsidTr="00633545">
        <w:trPr>
          <w:cantSplit/>
        </w:trPr>
        <w:tc>
          <w:tcPr>
            <w:tcW w:w="1920" w:type="dxa"/>
            <w:shd w:val="clear" w:color="auto" w:fill="auto"/>
          </w:tcPr>
          <w:p w:rsidR="001F5A09" w:rsidRPr="006F3ABA" w:rsidRDefault="00701B7B" w:rsidP="008016FB">
            <w:pPr>
              <w:spacing w:before="60" w:after="60"/>
              <w:jc w:val="center"/>
              <w:rPr>
                <w:rFonts w:cs="Arial"/>
                <w:b/>
                <w:highlight w:val="lightGray"/>
                <w:lang w:val="en-US"/>
              </w:rPr>
            </w:pPr>
            <w:r>
              <w:rPr>
                <w:rFonts w:cs="Arial"/>
                <w:b/>
                <w:highlight w:val="lightGray"/>
                <w:lang w:val="en-US"/>
              </w:rPr>
              <w:t>Aeration b</w:t>
            </w:r>
            <w:r w:rsidR="001F5A09" w:rsidRPr="006F3ABA">
              <w:rPr>
                <w:rFonts w:cs="Arial"/>
                <w:b/>
                <w:highlight w:val="lightGray"/>
                <w:lang w:val="en-US"/>
              </w:rPr>
              <w:t>asins</w:t>
            </w:r>
            <w:r>
              <w:rPr>
                <w:rFonts w:cs="Arial"/>
                <w:b/>
                <w:highlight w:val="lightGray"/>
                <w:lang w:val="en-US"/>
              </w:rPr>
              <w:t xml:space="preserve"> (oxic/a</w:t>
            </w:r>
            <w:r w:rsidR="0064334A" w:rsidRPr="006F3ABA">
              <w:rPr>
                <w:rFonts w:cs="Arial"/>
                <w:b/>
                <w:highlight w:val="lightGray"/>
                <w:lang w:val="en-US"/>
              </w:rPr>
              <w:t>noxic</w:t>
            </w:r>
            <w:r w:rsidR="008016FB">
              <w:rPr>
                <w:rFonts w:cs="Arial"/>
                <w:b/>
                <w:highlight w:val="lightGray"/>
                <w:lang w:val="en-US"/>
              </w:rPr>
              <w:t>–</w:t>
            </w:r>
            <w:r>
              <w:rPr>
                <w:rFonts w:cs="Arial"/>
                <w:b/>
                <w:highlight w:val="lightGray"/>
                <w:lang w:val="en-US"/>
              </w:rPr>
              <w:t>NdN s</w:t>
            </w:r>
            <w:r w:rsidR="0064334A" w:rsidRPr="006F3ABA">
              <w:rPr>
                <w:rFonts w:cs="Arial"/>
                <w:b/>
                <w:highlight w:val="lightGray"/>
                <w:lang w:val="en-US"/>
              </w:rPr>
              <w:t>ystem)</w:t>
            </w:r>
          </w:p>
        </w:tc>
        <w:tc>
          <w:tcPr>
            <w:tcW w:w="3240" w:type="dxa"/>
            <w:shd w:val="clear" w:color="auto" w:fill="auto"/>
          </w:tcPr>
          <w:p w:rsidR="00B3563F" w:rsidRPr="006F3ABA" w:rsidRDefault="00B3563F" w:rsidP="00B12AB0">
            <w:pPr>
              <w:spacing w:before="60" w:after="60"/>
              <w:rPr>
                <w:rFonts w:cs="Arial"/>
                <w:highlight w:val="lightGray"/>
                <w:lang w:val="en-US"/>
              </w:rPr>
            </w:pPr>
            <w:r w:rsidRPr="006F3ABA">
              <w:rPr>
                <w:rFonts w:cs="Arial"/>
                <w:b/>
                <w:highlight w:val="lightGray"/>
                <w:lang w:val="en-US"/>
              </w:rPr>
              <w:t>Ammonia</w:t>
            </w:r>
            <w:r w:rsidR="00701B7B">
              <w:rPr>
                <w:rFonts w:cs="Arial"/>
                <w:b/>
                <w:highlight w:val="lightGray"/>
                <w:lang w:val="en-US"/>
              </w:rPr>
              <w:t>–</w:t>
            </w:r>
            <w:r w:rsidRPr="006F3ABA">
              <w:rPr>
                <w:rFonts w:cs="Arial"/>
                <w:b/>
                <w:highlight w:val="lightGray"/>
                <w:lang w:val="en-US"/>
              </w:rPr>
              <w:t>nitrogen</w:t>
            </w:r>
            <w:r w:rsidRPr="006F3ABA">
              <w:rPr>
                <w:rFonts w:cs="Arial"/>
                <w:highlight w:val="lightGray"/>
                <w:lang w:val="en-US"/>
              </w:rPr>
              <w:t xml:space="preserve"> should be </w:t>
            </w:r>
            <w:r w:rsidR="008016FB">
              <w:rPr>
                <w:rFonts w:cs="Arial"/>
                <w:highlight w:val="lightGray"/>
                <w:lang w:val="en-US"/>
              </w:rPr>
              <w:t>&lt;</w:t>
            </w:r>
            <w:r w:rsidR="001F5A09" w:rsidRPr="006F3ABA">
              <w:rPr>
                <w:rFonts w:cs="Arial"/>
                <w:highlight w:val="lightGray"/>
                <w:lang w:val="en-US"/>
              </w:rPr>
              <w:t>X mg/L</w:t>
            </w:r>
            <w:r w:rsidR="00701B7B">
              <w:rPr>
                <w:rFonts w:cs="Arial"/>
                <w:highlight w:val="lightGray"/>
                <w:lang w:val="en-US"/>
              </w:rPr>
              <w:t>.</w:t>
            </w:r>
          </w:p>
          <w:p w:rsidR="001F5A09" w:rsidRPr="006F3ABA" w:rsidRDefault="00B3563F" w:rsidP="00B12AB0">
            <w:pPr>
              <w:spacing w:before="60" w:after="60"/>
              <w:rPr>
                <w:rFonts w:cs="Arial"/>
                <w:highlight w:val="lightGray"/>
                <w:lang w:val="en-US"/>
              </w:rPr>
            </w:pPr>
            <w:r w:rsidRPr="006F3ABA">
              <w:rPr>
                <w:rFonts w:cs="Arial"/>
                <w:b/>
                <w:highlight w:val="lightGray"/>
                <w:lang w:val="en-US"/>
              </w:rPr>
              <w:t>Nitrate</w:t>
            </w:r>
            <w:r w:rsidR="00701B7B">
              <w:rPr>
                <w:rFonts w:cs="Arial"/>
                <w:b/>
                <w:highlight w:val="lightGray"/>
                <w:lang w:val="en-US"/>
              </w:rPr>
              <w:t>–</w:t>
            </w:r>
            <w:r w:rsidRPr="006F3ABA">
              <w:rPr>
                <w:rFonts w:cs="Arial"/>
                <w:b/>
                <w:highlight w:val="lightGray"/>
                <w:lang w:val="en-US"/>
              </w:rPr>
              <w:t>nitrogen</w:t>
            </w:r>
            <w:r w:rsidRPr="006F3ABA">
              <w:rPr>
                <w:rFonts w:cs="Arial"/>
                <w:highlight w:val="lightGray"/>
                <w:lang w:val="en-US"/>
              </w:rPr>
              <w:t xml:space="preserve"> should be </w:t>
            </w:r>
            <w:r w:rsidR="008016FB">
              <w:rPr>
                <w:rFonts w:cs="Arial"/>
                <w:highlight w:val="lightGray"/>
                <w:lang w:val="en-US"/>
              </w:rPr>
              <w:t>&lt;</w:t>
            </w:r>
            <w:r w:rsidR="001F5A09" w:rsidRPr="006F3ABA">
              <w:rPr>
                <w:rFonts w:cs="Arial"/>
                <w:highlight w:val="lightGray"/>
                <w:lang w:val="en-US"/>
              </w:rPr>
              <w:t>X mg/L</w:t>
            </w:r>
            <w:r w:rsidR="00701B7B">
              <w:rPr>
                <w:rFonts w:cs="Arial"/>
                <w:highlight w:val="lightGray"/>
                <w:lang w:val="en-US"/>
              </w:rPr>
              <w:t>.</w:t>
            </w:r>
          </w:p>
          <w:p w:rsidR="00B3563F" w:rsidRPr="006F3ABA" w:rsidRDefault="001F5A09" w:rsidP="00B12AB0">
            <w:pPr>
              <w:spacing w:before="60" w:after="60"/>
              <w:rPr>
                <w:rFonts w:cs="Arial"/>
                <w:highlight w:val="lightGray"/>
                <w:lang w:val="en-US"/>
              </w:rPr>
            </w:pPr>
            <w:r w:rsidRPr="006F3ABA">
              <w:rPr>
                <w:rFonts w:cs="Arial"/>
                <w:b/>
                <w:highlight w:val="lightGray"/>
                <w:lang w:val="en-US"/>
              </w:rPr>
              <w:t>BOD</w:t>
            </w:r>
            <w:r w:rsidRPr="006F3ABA">
              <w:rPr>
                <w:rFonts w:cs="Arial"/>
                <w:highlight w:val="lightGray"/>
                <w:lang w:val="en-US"/>
              </w:rPr>
              <w:t xml:space="preserve"> </w:t>
            </w:r>
            <w:r w:rsidR="00B3563F" w:rsidRPr="006F3ABA">
              <w:rPr>
                <w:rFonts w:cs="Arial"/>
                <w:highlight w:val="lightGray"/>
                <w:lang w:val="en-US"/>
              </w:rPr>
              <w:t xml:space="preserve">should be </w:t>
            </w:r>
            <w:r w:rsidR="008016FB">
              <w:rPr>
                <w:rFonts w:cs="Arial"/>
                <w:highlight w:val="lightGray"/>
                <w:lang w:val="en-US"/>
              </w:rPr>
              <w:t>&lt;</w:t>
            </w:r>
            <w:r w:rsidRPr="006F3ABA">
              <w:rPr>
                <w:rFonts w:cs="Arial"/>
                <w:highlight w:val="lightGray"/>
                <w:lang w:val="en-US"/>
              </w:rPr>
              <w:t>X mg/L</w:t>
            </w:r>
            <w:r w:rsidR="00701B7B">
              <w:rPr>
                <w:rFonts w:cs="Arial"/>
                <w:highlight w:val="lightGray"/>
                <w:lang w:val="en-US"/>
              </w:rPr>
              <w:t>.</w:t>
            </w:r>
          </w:p>
        </w:tc>
        <w:tc>
          <w:tcPr>
            <w:tcW w:w="4080" w:type="dxa"/>
          </w:tcPr>
          <w:p w:rsidR="001F5A09" w:rsidRPr="006F3ABA" w:rsidRDefault="00AD1E2D" w:rsidP="00142A05">
            <w:pPr>
              <w:spacing w:before="60" w:after="60"/>
              <w:rPr>
                <w:rFonts w:cs="Arial"/>
                <w:highlight w:val="lightGray"/>
                <w:lang w:val="en-US"/>
              </w:rPr>
            </w:pPr>
            <w:r w:rsidRPr="006F3ABA">
              <w:rPr>
                <w:rFonts w:cs="Arial"/>
                <w:highlight w:val="lightGray"/>
                <w:lang w:val="en-US"/>
              </w:rPr>
              <w:t>Impaired nitrogen and organics removal could result in poor recycled water quality</w:t>
            </w:r>
          </w:p>
        </w:tc>
      </w:tr>
      <w:tr w:rsidR="00B3563F" w:rsidRPr="006F3ABA" w:rsidTr="00633545">
        <w:trPr>
          <w:cantSplit/>
        </w:trPr>
        <w:tc>
          <w:tcPr>
            <w:tcW w:w="1920" w:type="dxa"/>
            <w:shd w:val="clear" w:color="auto" w:fill="auto"/>
          </w:tcPr>
          <w:p w:rsidR="001F5A09" w:rsidRPr="006F3ABA" w:rsidRDefault="00701B7B" w:rsidP="00B12AB0">
            <w:pPr>
              <w:spacing w:before="60" w:after="60"/>
              <w:jc w:val="center"/>
              <w:rPr>
                <w:rFonts w:cs="Arial"/>
                <w:b/>
                <w:highlight w:val="lightGray"/>
                <w:lang w:val="en-US"/>
              </w:rPr>
            </w:pPr>
            <w:r>
              <w:rPr>
                <w:rFonts w:cs="Arial"/>
                <w:b/>
                <w:highlight w:val="lightGray"/>
                <w:lang w:val="en-US"/>
              </w:rPr>
              <w:t>Secondary c</w:t>
            </w:r>
            <w:r w:rsidR="001F5A09" w:rsidRPr="006F3ABA">
              <w:rPr>
                <w:rFonts w:cs="Arial"/>
                <w:b/>
                <w:highlight w:val="lightGray"/>
                <w:lang w:val="en-US"/>
              </w:rPr>
              <w:t>larification</w:t>
            </w:r>
          </w:p>
        </w:tc>
        <w:tc>
          <w:tcPr>
            <w:tcW w:w="3240" w:type="dxa"/>
            <w:shd w:val="clear" w:color="auto" w:fill="auto"/>
          </w:tcPr>
          <w:p w:rsidR="001F5A09" w:rsidRPr="006F3ABA" w:rsidRDefault="00B3563F" w:rsidP="008016FB">
            <w:pPr>
              <w:spacing w:before="60" w:after="60"/>
              <w:rPr>
                <w:rFonts w:cs="Arial"/>
                <w:highlight w:val="lightGray"/>
                <w:lang w:val="en-US"/>
              </w:rPr>
            </w:pPr>
            <w:r w:rsidRPr="006F3ABA">
              <w:rPr>
                <w:rFonts w:cs="Arial"/>
                <w:b/>
                <w:szCs w:val="22"/>
                <w:highlight w:val="lightGray"/>
                <w:lang w:val="en-US"/>
              </w:rPr>
              <w:t>E</w:t>
            </w:r>
            <w:r w:rsidR="00AD1E2D" w:rsidRPr="006F3ABA">
              <w:rPr>
                <w:rFonts w:cs="Arial"/>
                <w:b/>
                <w:szCs w:val="22"/>
                <w:highlight w:val="lightGray"/>
                <w:lang w:val="en-US"/>
              </w:rPr>
              <w:t>ffluent TSS</w:t>
            </w:r>
            <w:r w:rsidR="00AD1E2D" w:rsidRPr="006F3ABA">
              <w:rPr>
                <w:rFonts w:cs="Arial"/>
                <w:szCs w:val="22"/>
                <w:highlight w:val="lightGray"/>
                <w:lang w:val="en-US"/>
              </w:rPr>
              <w:t xml:space="preserve"> </w:t>
            </w:r>
            <w:r w:rsidRPr="006F3ABA">
              <w:rPr>
                <w:rFonts w:cs="Arial"/>
                <w:szCs w:val="22"/>
                <w:highlight w:val="lightGray"/>
                <w:lang w:val="en-US"/>
              </w:rPr>
              <w:t xml:space="preserve">should be </w:t>
            </w:r>
            <w:r w:rsidR="008016FB">
              <w:rPr>
                <w:rFonts w:cs="Arial"/>
                <w:szCs w:val="22"/>
                <w:highlight w:val="lightGray"/>
                <w:lang w:val="en-US"/>
              </w:rPr>
              <w:br/>
              <w:t>&lt;</w:t>
            </w:r>
            <w:r w:rsidR="00AD1E2D" w:rsidRPr="006F3ABA">
              <w:rPr>
                <w:rFonts w:cs="Arial"/>
                <w:szCs w:val="22"/>
                <w:highlight w:val="lightGray"/>
                <w:lang w:val="en-US"/>
              </w:rPr>
              <w:t>X mg/L</w:t>
            </w:r>
            <w:r w:rsidR="00701B7B">
              <w:rPr>
                <w:rFonts w:cs="Arial"/>
                <w:szCs w:val="22"/>
                <w:highlight w:val="lightGray"/>
                <w:lang w:val="en-US"/>
              </w:rPr>
              <w:t>.</w:t>
            </w:r>
          </w:p>
        </w:tc>
        <w:tc>
          <w:tcPr>
            <w:tcW w:w="4080" w:type="dxa"/>
          </w:tcPr>
          <w:p w:rsidR="001F5A09" w:rsidRPr="006F3ABA" w:rsidRDefault="00142A05" w:rsidP="00B12AB0">
            <w:pPr>
              <w:spacing w:before="60" w:after="60"/>
              <w:rPr>
                <w:rFonts w:cs="Arial"/>
                <w:highlight w:val="lightGray"/>
                <w:lang w:val="en-US"/>
              </w:rPr>
            </w:pPr>
            <w:r>
              <w:rPr>
                <w:rFonts w:cs="Arial"/>
                <w:highlight w:val="lightGray"/>
                <w:lang w:val="en-US"/>
              </w:rPr>
              <w:t>I</w:t>
            </w:r>
            <w:r w:rsidR="00AD1E2D" w:rsidRPr="006F3ABA">
              <w:rPr>
                <w:rFonts w:cs="Arial"/>
                <w:highlight w:val="lightGray"/>
                <w:lang w:val="en-US"/>
              </w:rPr>
              <w:t>mpacts dual media filters</w:t>
            </w:r>
            <w:r w:rsidR="00437B21" w:rsidRPr="006F3ABA">
              <w:rPr>
                <w:rFonts w:cs="Arial"/>
                <w:highlight w:val="lightGray"/>
                <w:lang w:val="en-US"/>
              </w:rPr>
              <w:t xml:space="preserve"> and final effluent quality</w:t>
            </w:r>
          </w:p>
        </w:tc>
      </w:tr>
      <w:tr w:rsidR="00B3563F" w:rsidRPr="006F3ABA" w:rsidTr="00633545">
        <w:trPr>
          <w:cantSplit/>
        </w:trPr>
        <w:tc>
          <w:tcPr>
            <w:tcW w:w="1920" w:type="dxa"/>
            <w:shd w:val="clear" w:color="auto" w:fill="auto"/>
          </w:tcPr>
          <w:p w:rsidR="001F5A09" w:rsidRPr="006F3ABA" w:rsidRDefault="00701B7B" w:rsidP="00B12AB0">
            <w:pPr>
              <w:spacing w:before="60" w:after="60"/>
              <w:jc w:val="center"/>
              <w:rPr>
                <w:rFonts w:cs="Arial"/>
                <w:b/>
                <w:highlight w:val="lightGray"/>
                <w:lang w:val="en-US"/>
              </w:rPr>
            </w:pPr>
            <w:r>
              <w:rPr>
                <w:rFonts w:cs="Arial"/>
                <w:b/>
                <w:highlight w:val="lightGray"/>
                <w:lang w:val="en-US"/>
              </w:rPr>
              <w:t>Dual media f</w:t>
            </w:r>
            <w:r w:rsidR="00B3563F" w:rsidRPr="006F3ABA">
              <w:rPr>
                <w:rFonts w:cs="Arial"/>
                <w:b/>
                <w:highlight w:val="lightGray"/>
                <w:lang w:val="en-US"/>
              </w:rPr>
              <w:t>ilters</w:t>
            </w:r>
          </w:p>
        </w:tc>
        <w:tc>
          <w:tcPr>
            <w:tcW w:w="3240" w:type="dxa"/>
            <w:shd w:val="clear" w:color="auto" w:fill="auto"/>
          </w:tcPr>
          <w:p w:rsidR="001F5A09" w:rsidRPr="006F3ABA" w:rsidRDefault="00B3563F" w:rsidP="00B12AB0">
            <w:pPr>
              <w:spacing w:before="60" w:after="60"/>
              <w:rPr>
                <w:rFonts w:cs="Arial"/>
                <w:highlight w:val="lightGray"/>
                <w:lang w:val="en-US"/>
              </w:rPr>
            </w:pPr>
            <w:r w:rsidRPr="006F3ABA">
              <w:rPr>
                <w:rFonts w:cs="Arial"/>
                <w:b/>
                <w:highlight w:val="lightGray"/>
                <w:lang w:val="en-US"/>
              </w:rPr>
              <w:t>Influent turbidity</w:t>
            </w:r>
            <w:r w:rsidRPr="006F3ABA">
              <w:rPr>
                <w:rFonts w:cs="Arial"/>
                <w:highlight w:val="lightGray"/>
                <w:lang w:val="en-US"/>
              </w:rPr>
              <w:t xml:space="preserve"> should be </w:t>
            </w:r>
            <w:r w:rsidR="008016FB">
              <w:rPr>
                <w:rFonts w:cs="Arial"/>
                <w:highlight w:val="lightGray"/>
                <w:lang w:val="en-US"/>
              </w:rPr>
              <w:t>&lt;</w:t>
            </w:r>
            <w:r w:rsidRPr="006F3ABA">
              <w:rPr>
                <w:rFonts w:cs="Arial"/>
                <w:highlight w:val="lightGray"/>
                <w:lang w:val="en-US"/>
              </w:rPr>
              <w:t>X NTU</w:t>
            </w:r>
            <w:r w:rsidR="00701B7B">
              <w:rPr>
                <w:rFonts w:cs="Arial"/>
                <w:highlight w:val="lightGray"/>
                <w:lang w:val="en-US"/>
              </w:rPr>
              <w:t>.</w:t>
            </w:r>
          </w:p>
          <w:p w:rsidR="00B3563F" w:rsidRPr="006F3ABA" w:rsidRDefault="00B3563F" w:rsidP="008016FB">
            <w:pPr>
              <w:spacing w:before="60" w:after="60"/>
              <w:rPr>
                <w:rFonts w:cs="Arial"/>
                <w:highlight w:val="lightGray"/>
                <w:lang w:val="en-US"/>
              </w:rPr>
            </w:pPr>
            <w:r w:rsidRPr="006F3ABA">
              <w:rPr>
                <w:rFonts w:cs="Arial"/>
                <w:b/>
                <w:highlight w:val="lightGray"/>
                <w:lang w:val="en-US"/>
              </w:rPr>
              <w:t>Effluent turbidity</w:t>
            </w:r>
            <w:r w:rsidRPr="006F3ABA">
              <w:rPr>
                <w:rFonts w:cs="Arial"/>
                <w:highlight w:val="lightGray"/>
                <w:lang w:val="en-US"/>
              </w:rPr>
              <w:t xml:space="preserve"> should be </w:t>
            </w:r>
            <w:r w:rsidR="008016FB">
              <w:rPr>
                <w:rFonts w:cs="Arial"/>
                <w:highlight w:val="lightGray"/>
                <w:lang w:val="en-US"/>
              </w:rPr>
              <w:t>&lt;</w:t>
            </w:r>
            <w:r w:rsidRPr="006F3ABA">
              <w:rPr>
                <w:rFonts w:cs="Arial"/>
                <w:highlight w:val="lightGray"/>
                <w:lang w:val="en-US"/>
              </w:rPr>
              <w:t>X NTU</w:t>
            </w:r>
            <w:r w:rsidR="00701B7B">
              <w:rPr>
                <w:rFonts w:cs="Arial"/>
                <w:highlight w:val="lightGray"/>
                <w:lang w:val="en-US"/>
              </w:rPr>
              <w:t>.</w:t>
            </w:r>
          </w:p>
        </w:tc>
        <w:tc>
          <w:tcPr>
            <w:tcW w:w="4080" w:type="dxa"/>
          </w:tcPr>
          <w:p w:rsidR="001F5A09" w:rsidRPr="006F3ABA" w:rsidRDefault="00B433D2" w:rsidP="00142A05">
            <w:pPr>
              <w:spacing w:before="60" w:after="60"/>
              <w:rPr>
                <w:rFonts w:cs="Arial"/>
                <w:highlight w:val="lightGray"/>
                <w:lang w:val="en-US"/>
              </w:rPr>
            </w:pPr>
            <w:r w:rsidRPr="006F3ABA">
              <w:rPr>
                <w:rFonts w:cs="Arial"/>
                <w:highlight w:val="lightGray"/>
                <w:lang w:val="en-US"/>
              </w:rPr>
              <w:t>Impaired filter performance could result in poor recycled water quality</w:t>
            </w:r>
          </w:p>
        </w:tc>
      </w:tr>
      <w:tr w:rsidR="00B433D2" w:rsidRPr="006F3ABA" w:rsidTr="00633545">
        <w:trPr>
          <w:cantSplit/>
        </w:trPr>
        <w:tc>
          <w:tcPr>
            <w:tcW w:w="1920" w:type="dxa"/>
            <w:shd w:val="clear" w:color="auto" w:fill="auto"/>
          </w:tcPr>
          <w:p w:rsidR="00B433D2" w:rsidRPr="006F3ABA" w:rsidRDefault="00701B7B" w:rsidP="00B12AB0">
            <w:pPr>
              <w:spacing w:before="60" w:after="60"/>
              <w:jc w:val="center"/>
              <w:rPr>
                <w:rFonts w:cs="Arial"/>
                <w:b/>
                <w:highlight w:val="lightGray"/>
                <w:lang w:val="en-US"/>
              </w:rPr>
            </w:pPr>
            <w:r>
              <w:rPr>
                <w:rFonts w:cs="Arial"/>
                <w:b/>
                <w:highlight w:val="lightGray"/>
                <w:lang w:val="en-US"/>
              </w:rPr>
              <w:t>MBR t</w:t>
            </w:r>
            <w:r w:rsidR="00B433D2" w:rsidRPr="006F3ABA">
              <w:rPr>
                <w:rFonts w:cs="Arial"/>
                <w:b/>
                <w:highlight w:val="lightGray"/>
                <w:lang w:val="en-US"/>
              </w:rPr>
              <w:t>reatment</w:t>
            </w:r>
          </w:p>
        </w:tc>
        <w:tc>
          <w:tcPr>
            <w:tcW w:w="3240" w:type="dxa"/>
            <w:shd w:val="clear" w:color="auto" w:fill="auto"/>
          </w:tcPr>
          <w:p w:rsidR="00B433D2" w:rsidRPr="006F3ABA" w:rsidRDefault="00B433D2" w:rsidP="00B12AB0">
            <w:pPr>
              <w:spacing w:before="60" w:after="60"/>
              <w:rPr>
                <w:rFonts w:cs="Arial"/>
                <w:highlight w:val="lightGray"/>
                <w:lang w:val="en-US"/>
              </w:rPr>
            </w:pPr>
            <w:r w:rsidRPr="006F3ABA">
              <w:rPr>
                <w:rFonts w:cs="Arial"/>
                <w:b/>
                <w:highlight w:val="lightGray"/>
                <w:lang w:val="en-US"/>
              </w:rPr>
              <w:t>Ammonia</w:t>
            </w:r>
            <w:r w:rsidR="00701B7B">
              <w:rPr>
                <w:rFonts w:cs="Arial"/>
                <w:b/>
                <w:highlight w:val="lightGray"/>
                <w:lang w:val="en-US"/>
              </w:rPr>
              <w:t>–</w:t>
            </w:r>
            <w:r w:rsidRPr="006F3ABA">
              <w:rPr>
                <w:rFonts w:cs="Arial"/>
                <w:b/>
                <w:highlight w:val="lightGray"/>
                <w:lang w:val="en-US"/>
              </w:rPr>
              <w:t>nitrogen</w:t>
            </w:r>
            <w:r w:rsidRPr="006F3ABA">
              <w:rPr>
                <w:rFonts w:cs="Arial"/>
                <w:highlight w:val="lightGray"/>
                <w:lang w:val="en-US"/>
              </w:rPr>
              <w:t xml:space="preserve"> should be </w:t>
            </w:r>
            <w:r w:rsidR="008016FB">
              <w:rPr>
                <w:rFonts w:cs="Arial"/>
                <w:highlight w:val="lightGray"/>
                <w:lang w:val="en-US"/>
              </w:rPr>
              <w:t>&lt;</w:t>
            </w:r>
            <w:r w:rsidRPr="006F3ABA">
              <w:rPr>
                <w:rFonts w:cs="Arial"/>
                <w:highlight w:val="lightGray"/>
                <w:lang w:val="en-US"/>
              </w:rPr>
              <w:t>X mg/L</w:t>
            </w:r>
            <w:r w:rsidR="00701B7B">
              <w:rPr>
                <w:rFonts w:cs="Arial"/>
                <w:highlight w:val="lightGray"/>
                <w:lang w:val="en-US"/>
              </w:rPr>
              <w:t>.</w:t>
            </w:r>
          </w:p>
          <w:p w:rsidR="00B433D2" w:rsidRPr="006F3ABA" w:rsidRDefault="00B433D2" w:rsidP="00B12AB0">
            <w:pPr>
              <w:spacing w:before="60" w:after="60"/>
              <w:rPr>
                <w:rFonts w:cs="Arial"/>
                <w:highlight w:val="lightGray"/>
                <w:lang w:val="en-US"/>
              </w:rPr>
            </w:pPr>
            <w:r w:rsidRPr="006F3ABA">
              <w:rPr>
                <w:rFonts w:cs="Arial"/>
                <w:b/>
                <w:highlight w:val="lightGray"/>
                <w:lang w:val="en-US"/>
              </w:rPr>
              <w:t>Nitrate</w:t>
            </w:r>
            <w:r w:rsidR="00701B7B">
              <w:rPr>
                <w:rFonts w:cs="Arial"/>
                <w:b/>
                <w:highlight w:val="lightGray"/>
                <w:lang w:val="en-US"/>
              </w:rPr>
              <w:t>–</w:t>
            </w:r>
            <w:r w:rsidRPr="006F3ABA">
              <w:rPr>
                <w:rFonts w:cs="Arial"/>
                <w:b/>
                <w:highlight w:val="lightGray"/>
                <w:lang w:val="en-US"/>
              </w:rPr>
              <w:t>nitrogen</w:t>
            </w:r>
            <w:r w:rsidRPr="006F3ABA">
              <w:rPr>
                <w:rFonts w:cs="Arial"/>
                <w:highlight w:val="lightGray"/>
                <w:lang w:val="en-US"/>
              </w:rPr>
              <w:t xml:space="preserve"> should be </w:t>
            </w:r>
            <w:r w:rsidR="008016FB">
              <w:rPr>
                <w:rFonts w:cs="Arial"/>
                <w:highlight w:val="lightGray"/>
                <w:lang w:val="en-US"/>
              </w:rPr>
              <w:t>&lt;</w:t>
            </w:r>
            <w:r w:rsidRPr="006F3ABA">
              <w:rPr>
                <w:rFonts w:cs="Arial"/>
                <w:highlight w:val="lightGray"/>
                <w:lang w:val="en-US"/>
              </w:rPr>
              <w:t>X mg/L</w:t>
            </w:r>
            <w:r w:rsidR="00701B7B">
              <w:rPr>
                <w:rFonts w:cs="Arial"/>
                <w:highlight w:val="lightGray"/>
                <w:lang w:val="en-US"/>
              </w:rPr>
              <w:t>.</w:t>
            </w:r>
          </w:p>
          <w:p w:rsidR="00B433D2" w:rsidRPr="006F3ABA" w:rsidRDefault="00B433D2" w:rsidP="00B12AB0">
            <w:pPr>
              <w:spacing w:before="60" w:after="60"/>
              <w:rPr>
                <w:rFonts w:cs="Arial"/>
                <w:highlight w:val="lightGray"/>
                <w:lang w:val="en-US"/>
              </w:rPr>
            </w:pPr>
            <w:r w:rsidRPr="006F3ABA">
              <w:rPr>
                <w:rFonts w:cs="Arial"/>
                <w:b/>
                <w:highlight w:val="lightGray"/>
                <w:lang w:val="en-US"/>
              </w:rPr>
              <w:t>BOD</w:t>
            </w:r>
            <w:r w:rsidRPr="006F3ABA">
              <w:rPr>
                <w:rFonts w:cs="Arial"/>
                <w:highlight w:val="lightGray"/>
                <w:lang w:val="en-US"/>
              </w:rPr>
              <w:t xml:space="preserve"> should be </w:t>
            </w:r>
            <w:r w:rsidR="008016FB">
              <w:rPr>
                <w:rFonts w:cs="Arial"/>
                <w:highlight w:val="lightGray"/>
                <w:lang w:val="en-US"/>
              </w:rPr>
              <w:t>&lt;</w:t>
            </w:r>
            <w:r w:rsidRPr="006F3ABA">
              <w:rPr>
                <w:rFonts w:cs="Arial"/>
                <w:highlight w:val="lightGray"/>
                <w:lang w:val="en-US"/>
              </w:rPr>
              <w:t>X mg/L</w:t>
            </w:r>
            <w:r w:rsidR="00701B7B">
              <w:rPr>
                <w:rFonts w:cs="Arial"/>
                <w:highlight w:val="lightGray"/>
                <w:lang w:val="en-US"/>
              </w:rPr>
              <w:t>.</w:t>
            </w:r>
          </w:p>
          <w:p w:rsidR="00B433D2" w:rsidRPr="008016FB" w:rsidRDefault="00B433D2" w:rsidP="008016FB">
            <w:pPr>
              <w:spacing w:before="60" w:after="60"/>
              <w:rPr>
                <w:rFonts w:cs="Arial"/>
                <w:highlight w:val="lightGray"/>
                <w:lang w:val="en-US"/>
              </w:rPr>
            </w:pPr>
            <w:r w:rsidRPr="006F3ABA">
              <w:rPr>
                <w:rFonts w:cs="Arial"/>
                <w:b/>
                <w:highlight w:val="lightGray"/>
                <w:lang w:val="en-US"/>
              </w:rPr>
              <w:t>Effluent turbidity</w:t>
            </w:r>
            <w:r w:rsidRPr="006F3ABA">
              <w:rPr>
                <w:rFonts w:cs="Arial"/>
                <w:highlight w:val="lightGray"/>
                <w:lang w:val="en-US"/>
              </w:rPr>
              <w:t xml:space="preserve"> should be </w:t>
            </w:r>
            <w:r w:rsidR="008016FB">
              <w:rPr>
                <w:rFonts w:cs="Arial"/>
                <w:highlight w:val="lightGray"/>
                <w:lang w:val="en-US"/>
              </w:rPr>
              <w:t>&lt;</w:t>
            </w:r>
            <w:r w:rsidRPr="006F3ABA">
              <w:rPr>
                <w:rFonts w:cs="Arial"/>
                <w:highlight w:val="lightGray"/>
                <w:lang w:val="en-US"/>
              </w:rPr>
              <w:t>X NTU</w:t>
            </w:r>
            <w:r w:rsidR="00701B7B">
              <w:rPr>
                <w:rFonts w:cs="Arial"/>
                <w:highlight w:val="lightGray"/>
                <w:lang w:val="en-US"/>
              </w:rPr>
              <w:t>.</w:t>
            </w:r>
          </w:p>
        </w:tc>
        <w:tc>
          <w:tcPr>
            <w:tcW w:w="4080" w:type="dxa"/>
          </w:tcPr>
          <w:p w:rsidR="00B433D2" w:rsidRPr="006F3ABA" w:rsidRDefault="00B433D2" w:rsidP="00B12AB0">
            <w:pPr>
              <w:spacing w:before="60" w:after="60"/>
              <w:rPr>
                <w:rFonts w:cs="Arial"/>
                <w:highlight w:val="lightGray"/>
                <w:lang w:val="en-US"/>
              </w:rPr>
            </w:pPr>
            <w:r w:rsidRPr="006F3ABA">
              <w:rPr>
                <w:rFonts w:cs="Arial"/>
                <w:highlight w:val="lightGray"/>
                <w:lang w:val="en-US"/>
              </w:rPr>
              <w:t>Impaired nitrogen and organics removal could result in poor recycled water quality</w:t>
            </w:r>
          </w:p>
          <w:p w:rsidR="00B433D2" w:rsidRPr="006F3ABA" w:rsidRDefault="00B433D2" w:rsidP="00142A05">
            <w:pPr>
              <w:spacing w:before="60" w:after="60"/>
              <w:rPr>
                <w:rFonts w:cs="Arial"/>
                <w:highlight w:val="lightGray"/>
                <w:lang w:val="en-US"/>
              </w:rPr>
            </w:pPr>
            <w:r w:rsidRPr="006F3ABA">
              <w:rPr>
                <w:rFonts w:cs="Arial"/>
                <w:highlight w:val="lightGray"/>
                <w:lang w:val="en-US"/>
              </w:rPr>
              <w:t>Impaired MBR performance could result in poor recycled water quality</w:t>
            </w:r>
          </w:p>
        </w:tc>
      </w:tr>
      <w:tr w:rsidR="00095C71" w:rsidRPr="006F3ABA" w:rsidTr="00633545">
        <w:trPr>
          <w:cantSplit/>
        </w:trPr>
        <w:tc>
          <w:tcPr>
            <w:tcW w:w="1920" w:type="dxa"/>
            <w:shd w:val="clear" w:color="auto" w:fill="auto"/>
          </w:tcPr>
          <w:p w:rsidR="00095C71" w:rsidRPr="006F3ABA" w:rsidRDefault="00701B7B" w:rsidP="00B12AB0">
            <w:pPr>
              <w:spacing w:before="60" w:after="60"/>
              <w:jc w:val="center"/>
              <w:rPr>
                <w:rFonts w:cs="Arial"/>
                <w:b/>
                <w:highlight w:val="lightGray"/>
                <w:lang w:val="en-US"/>
              </w:rPr>
            </w:pPr>
            <w:r>
              <w:rPr>
                <w:rFonts w:cs="Arial"/>
                <w:b/>
                <w:highlight w:val="lightGray"/>
                <w:lang w:val="en-US"/>
              </w:rPr>
              <w:t>Chlorination d</w:t>
            </w:r>
            <w:r w:rsidR="00095C71" w:rsidRPr="006F3ABA">
              <w:rPr>
                <w:rFonts w:cs="Arial"/>
                <w:b/>
                <w:highlight w:val="lightGray"/>
                <w:lang w:val="en-US"/>
              </w:rPr>
              <w:t>isinfection</w:t>
            </w:r>
          </w:p>
        </w:tc>
        <w:tc>
          <w:tcPr>
            <w:tcW w:w="3240" w:type="dxa"/>
            <w:shd w:val="clear" w:color="auto" w:fill="auto"/>
          </w:tcPr>
          <w:p w:rsidR="00A564E6" w:rsidRPr="006F3ABA" w:rsidRDefault="00A564E6" w:rsidP="00B12AB0">
            <w:pPr>
              <w:spacing w:before="60" w:after="60"/>
              <w:rPr>
                <w:rFonts w:cs="Arial"/>
                <w:highlight w:val="lightGray"/>
                <w:lang w:val="en-US"/>
              </w:rPr>
            </w:pPr>
            <w:r w:rsidRPr="006F3ABA">
              <w:rPr>
                <w:rFonts w:cs="Arial"/>
                <w:b/>
                <w:highlight w:val="lightGray"/>
                <w:lang w:val="en-US"/>
              </w:rPr>
              <w:t xml:space="preserve">Total coliform </w:t>
            </w:r>
            <w:r w:rsidR="003F77F2" w:rsidRPr="006F3ABA">
              <w:rPr>
                <w:rFonts w:cs="Arial"/>
                <w:highlight w:val="lightGray"/>
                <w:lang w:val="en-US"/>
              </w:rPr>
              <w:t xml:space="preserve">count </w:t>
            </w:r>
            <w:r w:rsidR="008016FB">
              <w:rPr>
                <w:rFonts w:cs="Arial"/>
                <w:highlight w:val="lightGray"/>
                <w:lang w:val="en-US"/>
              </w:rPr>
              <w:br/>
              <w:t>&gt;</w:t>
            </w:r>
            <w:r w:rsidR="003F77F2" w:rsidRPr="006F3ABA">
              <w:rPr>
                <w:rFonts w:cs="Arial"/>
                <w:highlight w:val="lightGray"/>
                <w:lang w:val="en-US"/>
              </w:rPr>
              <w:t>X MPN/100 mL</w:t>
            </w:r>
            <w:r w:rsidR="00701B7B">
              <w:rPr>
                <w:rFonts w:cs="Arial"/>
                <w:highlight w:val="lightGray"/>
                <w:lang w:val="en-US"/>
              </w:rPr>
              <w:t>.</w:t>
            </w:r>
          </w:p>
          <w:p w:rsidR="00A564E6" w:rsidRPr="006F3ABA" w:rsidRDefault="00A564E6" w:rsidP="00B12AB0">
            <w:pPr>
              <w:spacing w:before="60" w:after="60"/>
              <w:rPr>
                <w:rFonts w:cs="Arial"/>
                <w:szCs w:val="22"/>
                <w:highlight w:val="lightGray"/>
                <w:lang w:val="en-US"/>
              </w:rPr>
            </w:pPr>
            <w:r w:rsidRPr="006F3ABA">
              <w:rPr>
                <w:rFonts w:cs="Arial"/>
                <w:b/>
                <w:szCs w:val="22"/>
                <w:highlight w:val="lightGray"/>
                <w:lang w:val="en-US"/>
              </w:rPr>
              <w:t>Chlorine residual</w:t>
            </w:r>
            <w:r w:rsidRPr="006F3ABA">
              <w:rPr>
                <w:rFonts w:cs="Arial"/>
                <w:szCs w:val="22"/>
                <w:highlight w:val="lightGray"/>
                <w:lang w:val="en-US"/>
              </w:rPr>
              <w:t xml:space="preserve"> should be in the range of X to Y mg/L at end of contact tank</w:t>
            </w:r>
            <w:r w:rsidR="00701B7B">
              <w:rPr>
                <w:rFonts w:cs="Arial"/>
                <w:szCs w:val="22"/>
                <w:highlight w:val="lightGray"/>
                <w:lang w:val="en-US"/>
              </w:rPr>
              <w:t>.</w:t>
            </w:r>
          </w:p>
          <w:p w:rsidR="00A564E6" w:rsidRPr="006F3ABA" w:rsidRDefault="00A564E6" w:rsidP="00B12AB0">
            <w:pPr>
              <w:spacing w:before="60" w:after="60"/>
              <w:rPr>
                <w:rFonts w:cs="Arial"/>
                <w:szCs w:val="22"/>
                <w:highlight w:val="lightGray"/>
                <w:lang w:val="en-US"/>
              </w:rPr>
            </w:pPr>
            <w:r w:rsidRPr="006F3ABA">
              <w:rPr>
                <w:rFonts w:cs="Arial"/>
                <w:b/>
                <w:szCs w:val="22"/>
                <w:highlight w:val="lightGray"/>
                <w:lang w:val="en-US"/>
              </w:rPr>
              <w:t>Hydraulic detention time</w:t>
            </w:r>
            <w:r w:rsidRPr="006F3ABA">
              <w:rPr>
                <w:rFonts w:cs="Arial"/>
                <w:szCs w:val="22"/>
                <w:highlight w:val="lightGray"/>
                <w:lang w:val="en-US"/>
              </w:rPr>
              <w:t xml:space="preserve"> should be </w:t>
            </w:r>
            <w:r w:rsidR="008016FB">
              <w:rPr>
                <w:rFonts w:cs="Arial"/>
                <w:szCs w:val="22"/>
                <w:highlight w:val="lightGray"/>
                <w:lang w:val="en-US"/>
              </w:rPr>
              <w:t>≥</w:t>
            </w:r>
            <w:r w:rsidRPr="006F3ABA">
              <w:rPr>
                <w:rFonts w:cs="Arial"/>
                <w:szCs w:val="22"/>
                <w:highlight w:val="lightGray"/>
                <w:lang w:val="en-US"/>
              </w:rPr>
              <w:t>X minutes</w:t>
            </w:r>
            <w:r w:rsidR="00701B7B">
              <w:rPr>
                <w:rFonts w:cs="Arial"/>
                <w:szCs w:val="22"/>
                <w:highlight w:val="lightGray"/>
                <w:lang w:val="en-US"/>
              </w:rPr>
              <w:t>.</w:t>
            </w:r>
          </w:p>
          <w:p w:rsidR="00A564E6" w:rsidRPr="006F3ABA" w:rsidRDefault="00831C1D" w:rsidP="008016FB">
            <w:pPr>
              <w:spacing w:before="60" w:after="60"/>
              <w:rPr>
                <w:rFonts w:cs="Arial"/>
                <w:b/>
                <w:highlight w:val="lightGray"/>
                <w:lang w:val="en-US"/>
              </w:rPr>
            </w:pPr>
            <w:r w:rsidRPr="006F3ABA">
              <w:rPr>
                <w:rFonts w:cs="Arial"/>
                <w:b/>
                <w:szCs w:val="22"/>
                <w:highlight w:val="lightGray"/>
                <w:lang w:val="en-US"/>
              </w:rPr>
              <w:t>C</w:t>
            </w:r>
            <w:r w:rsidR="00A564E6" w:rsidRPr="006F3ABA">
              <w:rPr>
                <w:rFonts w:cs="Arial"/>
                <w:b/>
                <w:szCs w:val="22"/>
                <w:highlight w:val="lightGray"/>
                <w:lang w:val="en-US"/>
              </w:rPr>
              <w:t xml:space="preserve">T </w:t>
            </w:r>
            <w:r w:rsidR="00A564E6" w:rsidRPr="006F3ABA">
              <w:rPr>
                <w:rFonts w:cs="Arial"/>
                <w:szCs w:val="22"/>
                <w:highlight w:val="lightGray"/>
                <w:lang w:val="en-US"/>
              </w:rPr>
              <w:t xml:space="preserve">should be </w:t>
            </w:r>
            <w:r w:rsidR="008016FB" w:rsidRPr="008016FB">
              <w:rPr>
                <w:rFonts w:cs="Arial"/>
                <w:szCs w:val="22"/>
                <w:highlight w:val="lightGray"/>
                <w:lang w:val="en-US"/>
              </w:rPr>
              <w:t>≥</w:t>
            </w:r>
            <w:r w:rsidR="00A564E6" w:rsidRPr="006F3ABA">
              <w:rPr>
                <w:rFonts w:cs="Arial"/>
                <w:szCs w:val="22"/>
                <w:highlight w:val="lightGray"/>
                <w:lang w:val="en-US"/>
              </w:rPr>
              <w:t>X mg</w:t>
            </w:r>
            <w:r w:rsidR="00701B7B">
              <w:rPr>
                <w:rFonts w:cs="Arial"/>
                <w:szCs w:val="22"/>
                <w:highlight w:val="lightGray"/>
                <w:lang w:val="en-US"/>
              </w:rPr>
              <w:t>/</w:t>
            </w:r>
            <w:r w:rsidR="00A564E6" w:rsidRPr="006F3ABA">
              <w:rPr>
                <w:rFonts w:cs="Arial"/>
                <w:szCs w:val="22"/>
                <w:highlight w:val="lightGray"/>
                <w:lang w:val="en-US"/>
              </w:rPr>
              <w:t>min/L at peak dry weather design flow</w:t>
            </w:r>
            <w:r w:rsidR="00701B7B">
              <w:rPr>
                <w:rFonts w:cs="Arial"/>
                <w:szCs w:val="22"/>
                <w:highlight w:val="lightGray"/>
                <w:lang w:val="en-US"/>
              </w:rPr>
              <w:t>.</w:t>
            </w:r>
          </w:p>
        </w:tc>
        <w:tc>
          <w:tcPr>
            <w:tcW w:w="4080" w:type="dxa"/>
          </w:tcPr>
          <w:p w:rsidR="00A564E6" w:rsidRPr="006F3ABA" w:rsidRDefault="00142A05" w:rsidP="00B12AB0">
            <w:pPr>
              <w:spacing w:before="60" w:after="60"/>
              <w:rPr>
                <w:rFonts w:cs="Arial"/>
                <w:szCs w:val="22"/>
                <w:highlight w:val="lightGray"/>
                <w:lang w:val="en-US"/>
              </w:rPr>
            </w:pPr>
            <w:r>
              <w:rPr>
                <w:rFonts w:cs="Arial"/>
                <w:szCs w:val="22"/>
                <w:highlight w:val="lightGray"/>
                <w:lang w:val="en-US"/>
              </w:rPr>
              <w:t>F</w:t>
            </w:r>
            <w:r w:rsidR="00A564E6" w:rsidRPr="006F3ABA">
              <w:rPr>
                <w:rFonts w:cs="Arial"/>
                <w:szCs w:val="22"/>
                <w:highlight w:val="lightGray"/>
                <w:lang w:val="en-US"/>
              </w:rPr>
              <w:t>ailure to reduce bacterial counts to permit/levels appropriate</w:t>
            </w:r>
            <w:r w:rsidR="00567692">
              <w:rPr>
                <w:rFonts w:cs="Arial"/>
                <w:szCs w:val="22"/>
                <w:highlight w:val="lightGray"/>
                <w:lang w:val="en-US"/>
              </w:rPr>
              <w:t xml:space="preserve"> for current reuse requirements</w:t>
            </w:r>
          </w:p>
          <w:p w:rsidR="00A564E6" w:rsidRPr="006F3ABA" w:rsidRDefault="00142A05" w:rsidP="00B12AB0">
            <w:pPr>
              <w:spacing w:before="60" w:after="60"/>
              <w:rPr>
                <w:rFonts w:cs="Arial"/>
                <w:szCs w:val="22"/>
                <w:highlight w:val="lightGray"/>
                <w:lang w:val="en-US"/>
              </w:rPr>
            </w:pPr>
            <w:r>
              <w:rPr>
                <w:rFonts w:cs="Arial"/>
                <w:szCs w:val="22"/>
                <w:highlight w:val="lightGray"/>
                <w:lang w:val="en-US"/>
              </w:rPr>
              <w:t>F</w:t>
            </w:r>
            <w:r w:rsidR="00A564E6" w:rsidRPr="006F3ABA">
              <w:rPr>
                <w:rFonts w:cs="Arial"/>
                <w:szCs w:val="22"/>
                <w:highlight w:val="lightGray"/>
                <w:lang w:val="en-US"/>
              </w:rPr>
              <w:t xml:space="preserve">ailure to provide required chlorine </w:t>
            </w:r>
            <w:r w:rsidR="008016FB">
              <w:rPr>
                <w:rFonts w:cs="Arial"/>
                <w:szCs w:val="22"/>
                <w:highlight w:val="lightGray"/>
                <w:lang w:val="en-US"/>
              </w:rPr>
              <w:t>CT</w:t>
            </w:r>
            <w:r w:rsidR="00A564E6" w:rsidRPr="006F3ABA">
              <w:rPr>
                <w:rFonts w:cs="Arial"/>
                <w:szCs w:val="22"/>
                <w:highlight w:val="lightGray"/>
                <w:lang w:val="en-US"/>
              </w:rPr>
              <w:t>, hydraulic reten</w:t>
            </w:r>
            <w:r w:rsidR="00567692">
              <w:rPr>
                <w:rFonts w:cs="Arial"/>
                <w:szCs w:val="22"/>
                <w:highlight w:val="lightGray"/>
                <w:lang w:val="en-US"/>
              </w:rPr>
              <w:t>tion time and chlorine residual</w:t>
            </w:r>
          </w:p>
          <w:p w:rsidR="00095C71" w:rsidRPr="008016FB" w:rsidRDefault="00142A05" w:rsidP="00B12AB0">
            <w:pPr>
              <w:spacing w:before="60" w:after="60"/>
              <w:rPr>
                <w:rFonts w:cs="Arial"/>
                <w:szCs w:val="22"/>
                <w:highlight w:val="lightGray"/>
                <w:lang w:val="en-US"/>
              </w:rPr>
            </w:pPr>
            <w:r>
              <w:rPr>
                <w:rFonts w:cs="Arial"/>
                <w:szCs w:val="22"/>
                <w:highlight w:val="lightGray"/>
                <w:lang w:val="en-US"/>
              </w:rPr>
              <w:t>G</w:t>
            </w:r>
            <w:r w:rsidR="00A564E6" w:rsidRPr="006F3ABA">
              <w:rPr>
                <w:rFonts w:cs="Arial"/>
                <w:szCs w:val="22"/>
                <w:highlight w:val="lightGray"/>
                <w:lang w:val="en-US"/>
              </w:rPr>
              <w:t>eneration of possibly harmful chlorin</w:t>
            </w:r>
            <w:r w:rsidR="00567692">
              <w:rPr>
                <w:rFonts w:cs="Arial"/>
                <w:szCs w:val="22"/>
                <w:highlight w:val="lightGray"/>
                <w:lang w:val="en-US"/>
              </w:rPr>
              <w:t>ated organics</w:t>
            </w:r>
          </w:p>
        </w:tc>
      </w:tr>
      <w:tr w:rsidR="00B3563F" w:rsidRPr="006F3ABA" w:rsidTr="00633545">
        <w:trPr>
          <w:cantSplit/>
        </w:trPr>
        <w:tc>
          <w:tcPr>
            <w:tcW w:w="1920" w:type="dxa"/>
            <w:shd w:val="clear" w:color="auto" w:fill="auto"/>
          </w:tcPr>
          <w:p w:rsidR="001F5A09" w:rsidRPr="006F3ABA" w:rsidRDefault="001F5A09" w:rsidP="00B12AB0">
            <w:pPr>
              <w:spacing w:before="60" w:after="60"/>
              <w:jc w:val="center"/>
              <w:rPr>
                <w:rFonts w:cs="Arial"/>
                <w:b/>
                <w:highlight w:val="lightGray"/>
                <w:lang w:val="en-US"/>
              </w:rPr>
            </w:pPr>
            <w:r w:rsidRPr="006F3ABA">
              <w:rPr>
                <w:rFonts w:cs="Arial"/>
                <w:b/>
                <w:highlight w:val="lightGray"/>
                <w:lang w:val="en-US"/>
              </w:rPr>
              <w:lastRenderedPageBreak/>
              <w:t xml:space="preserve">UV </w:t>
            </w:r>
            <w:r w:rsidR="00567692">
              <w:rPr>
                <w:rFonts w:cs="Arial"/>
                <w:b/>
                <w:highlight w:val="lightGray"/>
                <w:lang w:val="en-US"/>
              </w:rPr>
              <w:t>s</w:t>
            </w:r>
            <w:r w:rsidRPr="006F3ABA">
              <w:rPr>
                <w:rFonts w:cs="Arial"/>
                <w:b/>
                <w:highlight w:val="lightGray"/>
                <w:lang w:val="en-US"/>
              </w:rPr>
              <w:t>ystem</w:t>
            </w:r>
          </w:p>
        </w:tc>
        <w:tc>
          <w:tcPr>
            <w:tcW w:w="3240" w:type="dxa"/>
            <w:shd w:val="clear" w:color="auto" w:fill="auto"/>
          </w:tcPr>
          <w:p w:rsidR="001F5A09" w:rsidRPr="006F3ABA" w:rsidRDefault="00567692" w:rsidP="00B12AB0">
            <w:pPr>
              <w:spacing w:before="60" w:after="60"/>
              <w:rPr>
                <w:rFonts w:cs="Arial"/>
                <w:highlight w:val="lightGray"/>
                <w:lang w:val="en-US"/>
              </w:rPr>
            </w:pPr>
            <w:r>
              <w:rPr>
                <w:rFonts w:cs="Arial"/>
                <w:b/>
                <w:highlight w:val="lightGray"/>
                <w:lang w:val="en-US"/>
              </w:rPr>
              <w:t>Average UV train p</w:t>
            </w:r>
            <w:r w:rsidR="001F5A09" w:rsidRPr="006F3ABA">
              <w:rPr>
                <w:rFonts w:cs="Arial"/>
                <w:b/>
                <w:highlight w:val="lightGray"/>
                <w:lang w:val="en-US"/>
              </w:rPr>
              <w:t>ower</w:t>
            </w:r>
            <w:r w:rsidR="001F5A09" w:rsidRPr="006F3ABA">
              <w:rPr>
                <w:rFonts w:cs="Arial"/>
                <w:highlight w:val="lightGray"/>
                <w:lang w:val="en-US"/>
              </w:rPr>
              <w:t xml:space="preserve"> should be </w:t>
            </w:r>
            <w:r w:rsidR="008016FB" w:rsidRPr="008016FB">
              <w:rPr>
                <w:rFonts w:cs="Arial"/>
                <w:szCs w:val="22"/>
                <w:highlight w:val="lightGray"/>
                <w:lang w:val="en-US"/>
              </w:rPr>
              <w:t>≥</w:t>
            </w:r>
            <w:r w:rsidR="001F5A09" w:rsidRPr="006F3ABA">
              <w:rPr>
                <w:rFonts w:cs="Arial"/>
                <w:highlight w:val="lightGray"/>
                <w:lang w:val="en-US"/>
              </w:rPr>
              <w:t>X kW per train</w:t>
            </w:r>
            <w:r>
              <w:rPr>
                <w:rFonts w:cs="Arial"/>
                <w:highlight w:val="lightGray"/>
                <w:lang w:val="en-US"/>
              </w:rPr>
              <w:t>.</w:t>
            </w:r>
            <w:r w:rsidR="008D10D6">
              <w:rPr>
                <w:rFonts w:cs="Arial"/>
                <w:highlight w:val="lightGray"/>
                <w:lang w:val="en-US"/>
              </w:rPr>
              <w:t xml:space="preserve"> </w:t>
            </w:r>
          </w:p>
          <w:p w:rsidR="003F77F2" w:rsidRPr="006F3ABA" w:rsidRDefault="00567692" w:rsidP="00B12AB0">
            <w:pPr>
              <w:spacing w:before="60" w:after="60"/>
              <w:rPr>
                <w:rFonts w:cs="Arial"/>
                <w:highlight w:val="lightGray"/>
                <w:lang w:val="en-US"/>
              </w:rPr>
            </w:pPr>
            <w:r>
              <w:rPr>
                <w:rFonts w:cs="Arial"/>
                <w:b/>
                <w:highlight w:val="lightGray"/>
                <w:lang w:val="en-US"/>
              </w:rPr>
              <w:t>t</w:t>
            </w:r>
            <w:r w:rsidR="003F77F2" w:rsidRPr="006F3ABA">
              <w:rPr>
                <w:rFonts w:cs="Arial"/>
                <w:b/>
                <w:highlight w:val="lightGray"/>
                <w:lang w:val="en-US"/>
              </w:rPr>
              <w:t xml:space="preserve">otal coliform </w:t>
            </w:r>
            <w:r w:rsidR="003F77F2" w:rsidRPr="006F3ABA">
              <w:rPr>
                <w:rFonts w:cs="Arial"/>
                <w:highlight w:val="lightGray"/>
                <w:lang w:val="en-US"/>
              </w:rPr>
              <w:t xml:space="preserve">count </w:t>
            </w:r>
            <w:r w:rsidR="008016FB">
              <w:rPr>
                <w:rFonts w:cs="Arial"/>
                <w:highlight w:val="lightGray"/>
                <w:lang w:val="en-US"/>
              </w:rPr>
              <w:br/>
              <w:t>&gt;</w:t>
            </w:r>
            <w:r w:rsidR="003F77F2" w:rsidRPr="006F3ABA">
              <w:rPr>
                <w:rFonts w:cs="Arial"/>
                <w:highlight w:val="lightGray"/>
                <w:lang w:val="en-US"/>
              </w:rPr>
              <w:t>X MPN/100 mL</w:t>
            </w:r>
          </w:p>
        </w:tc>
        <w:tc>
          <w:tcPr>
            <w:tcW w:w="4080" w:type="dxa"/>
          </w:tcPr>
          <w:p w:rsidR="001F5A09" w:rsidRPr="006F3ABA" w:rsidRDefault="00567692" w:rsidP="0066543D">
            <w:pPr>
              <w:spacing w:before="60" w:after="60"/>
              <w:rPr>
                <w:rFonts w:cs="Arial"/>
                <w:highlight w:val="lightGray"/>
                <w:lang w:val="en-US"/>
              </w:rPr>
            </w:pPr>
            <w:r>
              <w:rPr>
                <w:rFonts w:cs="Arial"/>
                <w:highlight w:val="lightGray"/>
                <w:lang w:val="en-US"/>
              </w:rPr>
              <w:t>If the average UV train p</w:t>
            </w:r>
            <w:r w:rsidR="001F5A09" w:rsidRPr="006F3ABA">
              <w:rPr>
                <w:rFonts w:cs="Arial"/>
                <w:highlight w:val="lightGray"/>
                <w:lang w:val="en-US"/>
              </w:rPr>
              <w:t xml:space="preserve">ower </w:t>
            </w:r>
            <w:r w:rsidR="0066543D">
              <w:rPr>
                <w:rFonts w:cs="Arial"/>
                <w:highlight w:val="lightGray"/>
                <w:lang w:val="en-US"/>
              </w:rPr>
              <w:t>&lt;</w:t>
            </w:r>
            <w:r w:rsidR="001F5A09" w:rsidRPr="006F3ABA">
              <w:rPr>
                <w:rFonts w:cs="Arial"/>
                <w:highlight w:val="lightGray"/>
                <w:lang w:val="en-US"/>
              </w:rPr>
              <w:t>X kW, check the number of failed UV lamps and power usage for each train.</w:t>
            </w:r>
            <w:r w:rsidR="008D10D6">
              <w:rPr>
                <w:rFonts w:cs="Arial"/>
                <w:highlight w:val="lightGray"/>
                <w:lang w:val="en-US"/>
              </w:rPr>
              <w:t xml:space="preserve"> </w:t>
            </w:r>
            <w:r w:rsidR="001F5A09" w:rsidRPr="006F3ABA">
              <w:rPr>
                <w:rFonts w:cs="Arial"/>
                <w:highlight w:val="lightGray"/>
                <w:lang w:val="en-US"/>
              </w:rPr>
              <w:t>Replace the failed lamps promptly.</w:t>
            </w:r>
            <w:r w:rsidR="008D10D6">
              <w:rPr>
                <w:rFonts w:cs="Arial"/>
                <w:highlight w:val="lightGray"/>
                <w:lang w:val="en-US"/>
              </w:rPr>
              <w:t xml:space="preserve"> </w:t>
            </w:r>
            <w:r w:rsidR="001F5A09" w:rsidRPr="006F3ABA">
              <w:rPr>
                <w:rFonts w:cs="Arial"/>
                <w:highlight w:val="lightGray"/>
                <w:lang w:val="en-US"/>
              </w:rPr>
              <w:t>Shut</w:t>
            </w:r>
            <w:r>
              <w:rPr>
                <w:rFonts w:cs="Arial"/>
                <w:highlight w:val="lightGray"/>
                <w:lang w:val="en-US"/>
              </w:rPr>
              <w:t xml:space="preserve"> </w:t>
            </w:r>
            <w:r w:rsidR="001F5A09" w:rsidRPr="006F3ABA">
              <w:rPr>
                <w:rFonts w:cs="Arial"/>
                <w:highlight w:val="lightGray"/>
                <w:lang w:val="en-US"/>
              </w:rPr>
              <w:t>down the affected UV train and switch flow to standby UV train.</w:t>
            </w:r>
            <w:r w:rsidR="008D10D6">
              <w:rPr>
                <w:rFonts w:cs="Arial"/>
                <w:highlight w:val="lightGray"/>
                <w:lang w:val="en-US"/>
              </w:rPr>
              <w:t xml:space="preserve"> </w:t>
            </w:r>
            <w:r>
              <w:rPr>
                <w:rFonts w:cs="Arial"/>
                <w:highlight w:val="lightGray"/>
                <w:lang w:val="en-US"/>
              </w:rPr>
              <w:t>Refer to the O&amp;M m</w:t>
            </w:r>
            <w:r w:rsidR="001F5A09" w:rsidRPr="006F3ABA">
              <w:rPr>
                <w:rFonts w:cs="Arial"/>
                <w:highlight w:val="lightGray"/>
                <w:lang w:val="en-US"/>
              </w:rPr>
              <w:t>anual for more information.</w:t>
            </w:r>
          </w:p>
        </w:tc>
      </w:tr>
      <w:tr w:rsidR="00B3563F" w:rsidRPr="006F3ABA" w:rsidTr="00633545">
        <w:trPr>
          <w:cantSplit/>
        </w:trPr>
        <w:tc>
          <w:tcPr>
            <w:tcW w:w="1920" w:type="dxa"/>
            <w:shd w:val="clear" w:color="auto" w:fill="auto"/>
          </w:tcPr>
          <w:p w:rsidR="001F5A09" w:rsidRPr="006F3ABA" w:rsidRDefault="00567692" w:rsidP="00B12AB0">
            <w:pPr>
              <w:spacing w:before="60" w:after="60"/>
              <w:jc w:val="center"/>
              <w:rPr>
                <w:rFonts w:cs="Arial"/>
                <w:b/>
                <w:highlight w:val="lightGray"/>
                <w:lang w:val="en-US"/>
              </w:rPr>
            </w:pPr>
            <w:r>
              <w:rPr>
                <w:rFonts w:cs="Arial"/>
                <w:b/>
                <w:highlight w:val="lightGray"/>
                <w:lang w:val="en-US"/>
              </w:rPr>
              <w:t>Recycled water s</w:t>
            </w:r>
            <w:r w:rsidR="001F5A09" w:rsidRPr="006F3ABA">
              <w:rPr>
                <w:rFonts w:cs="Arial"/>
                <w:b/>
                <w:highlight w:val="lightGray"/>
                <w:lang w:val="en-US"/>
              </w:rPr>
              <w:t>ystem</w:t>
            </w:r>
          </w:p>
        </w:tc>
        <w:tc>
          <w:tcPr>
            <w:tcW w:w="3240" w:type="dxa"/>
            <w:shd w:val="clear" w:color="auto" w:fill="auto"/>
          </w:tcPr>
          <w:p w:rsidR="003F77F2" w:rsidRPr="006F3ABA" w:rsidRDefault="003F77F2" w:rsidP="00B12AB0">
            <w:pPr>
              <w:spacing w:before="60" w:after="60"/>
              <w:rPr>
                <w:rFonts w:cs="Arial"/>
                <w:highlight w:val="lightGray"/>
                <w:lang w:val="en-US"/>
              </w:rPr>
            </w:pPr>
            <w:r w:rsidRPr="006F3ABA">
              <w:rPr>
                <w:rFonts w:cs="Arial"/>
                <w:b/>
                <w:highlight w:val="lightGray"/>
                <w:lang w:val="en-US"/>
              </w:rPr>
              <w:t xml:space="preserve">Flow </w:t>
            </w:r>
            <w:r w:rsidRPr="006F3ABA">
              <w:rPr>
                <w:rFonts w:cs="Arial"/>
                <w:highlight w:val="lightGray"/>
                <w:lang w:val="en-US"/>
              </w:rPr>
              <w:t xml:space="preserve">pumped to distribution system and reservoir(s) should be in the range of X and </w:t>
            </w:r>
            <w:r w:rsidR="0066543D">
              <w:rPr>
                <w:rFonts w:cs="Arial"/>
                <w:highlight w:val="lightGray"/>
                <w:lang w:val="en-US"/>
              </w:rPr>
              <w:br/>
            </w:r>
            <w:r w:rsidRPr="006F3ABA">
              <w:rPr>
                <w:rFonts w:cs="Arial"/>
                <w:highlight w:val="lightGray"/>
                <w:lang w:val="en-US"/>
              </w:rPr>
              <w:t>Y mgd</w:t>
            </w:r>
            <w:r w:rsidR="00567692">
              <w:rPr>
                <w:rFonts w:cs="Arial"/>
                <w:highlight w:val="lightGray"/>
                <w:lang w:val="en-US"/>
              </w:rPr>
              <w:t>.</w:t>
            </w:r>
          </w:p>
          <w:p w:rsidR="001F5A09" w:rsidRPr="006F3ABA" w:rsidRDefault="003F77F2" w:rsidP="00B12AB0">
            <w:pPr>
              <w:spacing w:before="60" w:after="60"/>
              <w:rPr>
                <w:rFonts w:cs="Arial"/>
                <w:highlight w:val="lightGray"/>
                <w:lang w:val="en-US"/>
              </w:rPr>
            </w:pPr>
            <w:r w:rsidRPr="006F3ABA">
              <w:rPr>
                <w:rFonts w:cs="Arial"/>
                <w:b/>
                <w:highlight w:val="lightGray"/>
                <w:lang w:val="en-US"/>
              </w:rPr>
              <w:t>Total discharge pressure</w:t>
            </w:r>
            <w:r w:rsidRPr="006F3ABA">
              <w:rPr>
                <w:rFonts w:cs="Arial"/>
                <w:highlight w:val="lightGray"/>
                <w:lang w:val="en-US"/>
              </w:rPr>
              <w:t xml:space="preserve"> should be in the range of X and Y ft</w:t>
            </w:r>
            <w:r w:rsidR="00567692">
              <w:rPr>
                <w:rFonts w:cs="Arial"/>
                <w:highlight w:val="lightGray"/>
                <w:lang w:val="en-US"/>
              </w:rPr>
              <w:t>.</w:t>
            </w:r>
          </w:p>
        </w:tc>
        <w:tc>
          <w:tcPr>
            <w:tcW w:w="4080" w:type="dxa"/>
          </w:tcPr>
          <w:p w:rsidR="001F5A09" w:rsidRPr="006F3ABA" w:rsidRDefault="003F77F2" w:rsidP="00B12AB0">
            <w:pPr>
              <w:spacing w:before="60" w:after="60"/>
              <w:rPr>
                <w:rFonts w:cs="Arial"/>
                <w:highlight w:val="lightGray"/>
                <w:lang w:val="en-US"/>
              </w:rPr>
            </w:pPr>
            <w:r w:rsidRPr="006F3ABA">
              <w:rPr>
                <w:rFonts w:cs="Arial"/>
                <w:highlight w:val="lightGray"/>
                <w:lang w:val="en-US"/>
              </w:rPr>
              <w:t>Discharge recycled water to customers and storage at proper flow and pressure</w:t>
            </w:r>
            <w:r w:rsidR="00567692">
              <w:rPr>
                <w:rFonts w:cs="Arial"/>
                <w:highlight w:val="lightGray"/>
                <w:lang w:val="en-US"/>
              </w:rPr>
              <w:t>.</w:t>
            </w:r>
          </w:p>
        </w:tc>
      </w:tr>
    </w:tbl>
    <w:p w:rsidR="001F5A09" w:rsidRPr="006F3ABA" w:rsidRDefault="001F5A09" w:rsidP="0066543D">
      <w:pPr>
        <w:spacing w:before="120" w:after="120"/>
        <w:rPr>
          <w:lang w:val="en-US"/>
        </w:rPr>
      </w:pPr>
    </w:p>
    <w:p w:rsidR="00CD6606" w:rsidRPr="006F3ABA" w:rsidRDefault="00567692" w:rsidP="00171445">
      <w:pPr>
        <w:pStyle w:val="Heading2"/>
        <w:rPr>
          <w:rFonts w:ascii="Arial" w:hAnsi="Arial" w:cs="Arial"/>
          <w:lang w:val="en-US"/>
        </w:rPr>
      </w:pPr>
      <w:bookmarkStart w:id="357" w:name="_Toc315864448"/>
      <w:r>
        <w:rPr>
          <w:rFonts w:ascii="Arial" w:hAnsi="Arial" w:cs="Arial"/>
          <w:lang w:val="en-US"/>
        </w:rPr>
        <w:t>Supporting P</w:t>
      </w:r>
      <w:r w:rsidR="00CD6606" w:rsidRPr="006F3ABA">
        <w:rPr>
          <w:rFonts w:ascii="Arial" w:hAnsi="Arial" w:cs="Arial"/>
          <w:lang w:val="en-US"/>
        </w:rPr>
        <w:t>rograms</w:t>
      </w:r>
      <w:bookmarkEnd w:id="355"/>
      <w:bookmarkEnd w:id="356"/>
      <w:bookmarkEnd w:id="357"/>
    </w:p>
    <w:p w:rsidR="005B634C" w:rsidRPr="006F3ABA" w:rsidRDefault="005B634C" w:rsidP="0066543D">
      <w:pPr>
        <w:spacing w:after="120"/>
        <w:jc w:val="both"/>
        <w:rPr>
          <w:rFonts w:cs="Arial"/>
          <w:lang w:val="en-US"/>
        </w:rPr>
      </w:pPr>
      <w:r w:rsidRPr="006F3ABA">
        <w:rPr>
          <w:rFonts w:cs="Arial"/>
          <w:lang w:val="en-US"/>
        </w:rPr>
        <w:t>Essential activities to support product quality include:</w:t>
      </w:r>
    </w:p>
    <w:p w:rsidR="005B634C" w:rsidRPr="006F3ABA" w:rsidRDefault="005B634C" w:rsidP="0066543D">
      <w:pPr>
        <w:pStyle w:val="ColorfulList-Accent11"/>
        <w:numPr>
          <w:ilvl w:val="0"/>
          <w:numId w:val="29"/>
        </w:numPr>
        <w:spacing w:before="0"/>
        <w:jc w:val="both"/>
        <w:rPr>
          <w:rFonts w:cs="Arial"/>
          <w:lang w:val="en-US"/>
        </w:rPr>
      </w:pPr>
      <w:r w:rsidRPr="006F3ABA">
        <w:rPr>
          <w:rFonts w:cs="Arial"/>
          <w:lang w:val="en-US"/>
        </w:rPr>
        <w:t>O</w:t>
      </w:r>
      <w:r w:rsidR="00567692">
        <w:rPr>
          <w:rFonts w:cs="Arial"/>
          <w:lang w:val="en-US"/>
        </w:rPr>
        <w:t>&amp;</w:t>
      </w:r>
      <w:r w:rsidRPr="006F3ABA">
        <w:rPr>
          <w:rFonts w:cs="Arial"/>
          <w:lang w:val="en-US"/>
        </w:rPr>
        <w:t xml:space="preserve">M </w:t>
      </w:r>
      <w:r w:rsidR="00567692">
        <w:rPr>
          <w:rFonts w:cs="Arial"/>
          <w:lang w:val="en-US"/>
        </w:rPr>
        <w:t>m</w:t>
      </w:r>
      <w:r w:rsidRPr="006F3ABA">
        <w:rPr>
          <w:rFonts w:cs="Arial"/>
          <w:lang w:val="en-US"/>
        </w:rPr>
        <w:t>anual</w:t>
      </w:r>
    </w:p>
    <w:p w:rsidR="00CD6606" w:rsidRPr="006F3ABA" w:rsidRDefault="005B634C" w:rsidP="0066543D">
      <w:pPr>
        <w:pStyle w:val="ColorfulList-Accent11"/>
        <w:numPr>
          <w:ilvl w:val="0"/>
          <w:numId w:val="29"/>
        </w:numPr>
        <w:spacing w:before="60" w:after="120"/>
        <w:jc w:val="both"/>
        <w:rPr>
          <w:rFonts w:cs="Arial"/>
          <w:lang w:val="en-US"/>
        </w:rPr>
      </w:pPr>
      <w:r w:rsidRPr="006F3ABA">
        <w:rPr>
          <w:rFonts w:cs="Arial"/>
          <w:lang w:val="en-US"/>
        </w:rPr>
        <w:t xml:space="preserve">Standard </w:t>
      </w:r>
      <w:r w:rsidR="00567692">
        <w:rPr>
          <w:rFonts w:cs="Arial"/>
          <w:lang w:val="en-US"/>
        </w:rPr>
        <w:t>o</w:t>
      </w:r>
      <w:r w:rsidRPr="006F3ABA">
        <w:rPr>
          <w:rFonts w:cs="Arial"/>
          <w:lang w:val="en-US"/>
        </w:rPr>
        <w:t xml:space="preserve">perating </w:t>
      </w:r>
      <w:r w:rsidR="00567692">
        <w:rPr>
          <w:rFonts w:cs="Arial"/>
          <w:lang w:val="en-US"/>
        </w:rPr>
        <w:t>p</w:t>
      </w:r>
      <w:r w:rsidRPr="006F3ABA">
        <w:rPr>
          <w:rFonts w:cs="Arial"/>
          <w:lang w:val="en-US"/>
        </w:rPr>
        <w:t>rocedures</w:t>
      </w:r>
    </w:p>
    <w:p w:rsidR="007C07CF" w:rsidRPr="006F3ABA" w:rsidRDefault="007C07CF" w:rsidP="00171445">
      <w:pPr>
        <w:jc w:val="both"/>
        <w:rPr>
          <w:rFonts w:cs="Arial"/>
          <w:lang w:val="en-US"/>
        </w:rPr>
      </w:pPr>
    </w:p>
    <w:p w:rsidR="00D31642" w:rsidRPr="006F3ABA" w:rsidRDefault="00D31642" w:rsidP="00171445">
      <w:pPr>
        <w:pStyle w:val="Heading1"/>
        <w:rPr>
          <w:rFonts w:ascii="Arial" w:hAnsi="Arial" w:cs="Arial"/>
          <w:lang w:val="en-US"/>
        </w:rPr>
      </w:pPr>
      <w:bookmarkStart w:id="358" w:name="_Toc228857091"/>
      <w:bookmarkStart w:id="359" w:name="_Toc315864449"/>
      <w:r w:rsidRPr="006F3ABA">
        <w:rPr>
          <w:rFonts w:ascii="Arial" w:hAnsi="Arial" w:cs="Arial"/>
          <w:lang w:val="en-US"/>
        </w:rPr>
        <w:t>Monitoring, Control</w:t>
      </w:r>
      <w:r w:rsidR="00567692">
        <w:rPr>
          <w:rFonts w:ascii="Arial" w:hAnsi="Arial" w:cs="Arial"/>
          <w:lang w:val="en-US"/>
        </w:rPr>
        <w:t>,</w:t>
      </w:r>
      <w:r w:rsidRPr="006F3ABA">
        <w:rPr>
          <w:rFonts w:ascii="Arial" w:hAnsi="Arial" w:cs="Arial"/>
          <w:lang w:val="en-US"/>
        </w:rPr>
        <w:t xml:space="preserve"> </w:t>
      </w:r>
      <w:r w:rsidR="00567692">
        <w:rPr>
          <w:rFonts w:ascii="Arial" w:hAnsi="Arial" w:cs="Arial"/>
          <w:lang w:val="en-US"/>
        </w:rPr>
        <w:t>and</w:t>
      </w:r>
      <w:r w:rsidRPr="006F3ABA">
        <w:rPr>
          <w:rFonts w:ascii="Arial" w:hAnsi="Arial" w:cs="Arial"/>
          <w:lang w:val="en-US"/>
        </w:rPr>
        <w:t xml:space="preserve"> Corrective Action</w:t>
      </w:r>
      <w:bookmarkEnd w:id="358"/>
      <w:bookmarkEnd w:id="359"/>
    </w:p>
    <w:p w:rsidR="007E0472" w:rsidRPr="006F3ABA" w:rsidRDefault="007E0472" w:rsidP="00B12AB0">
      <w:pPr>
        <w:spacing w:after="120"/>
        <w:jc w:val="both"/>
        <w:rPr>
          <w:rFonts w:cs="Arial"/>
          <w:lang w:val="en-US"/>
        </w:rPr>
      </w:pPr>
      <w:r w:rsidRPr="006F3ABA">
        <w:rPr>
          <w:rFonts w:cs="Arial"/>
          <w:lang w:val="en-US"/>
        </w:rPr>
        <w:t>The monitoring, control</w:t>
      </w:r>
      <w:r w:rsidR="00567692">
        <w:rPr>
          <w:rFonts w:cs="Arial"/>
          <w:lang w:val="en-US"/>
        </w:rPr>
        <w:t>,</w:t>
      </w:r>
      <w:r w:rsidRPr="006F3ABA">
        <w:rPr>
          <w:rFonts w:cs="Arial"/>
          <w:lang w:val="en-US"/>
        </w:rPr>
        <w:t xml:space="preserve"> and corrective action for each process step </w:t>
      </w:r>
      <w:r w:rsidR="00E33E62" w:rsidRPr="006F3ABA">
        <w:rPr>
          <w:rFonts w:cs="Arial"/>
          <w:lang w:val="en-US"/>
        </w:rPr>
        <w:t xml:space="preserve">are mentioned briefly in the hazard analysis. More detailed </w:t>
      </w:r>
      <w:r w:rsidR="00567692">
        <w:rPr>
          <w:rFonts w:cs="Arial"/>
          <w:lang w:val="en-US"/>
        </w:rPr>
        <w:t xml:space="preserve">information </w:t>
      </w:r>
      <w:r w:rsidR="00E33E62" w:rsidRPr="006F3ABA">
        <w:rPr>
          <w:rFonts w:cs="Arial"/>
          <w:lang w:val="en-US"/>
        </w:rPr>
        <w:t>is contained in the following.</w:t>
      </w:r>
      <w:r w:rsidR="008D10D6">
        <w:rPr>
          <w:rFonts w:cs="Arial"/>
          <w:lang w:val="en-US"/>
        </w:rPr>
        <w:t xml:space="preserve"> </w:t>
      </w:r>
      <w:r w:rsidR="00372828" w:rsidRPr="006F3ABA">
        <w:rPr>
          <w:rFonts w:cs="Arial"/>
          <w:highlight w:val="lightGray"/>
          <w:lang w:val="en-US"/>
        </w:rPr>
        <w:t xml:space="preserve">Update sections to apply </w:t>
      </w:r>
      <w:r w:rsidR="008E2813" w:rsidRPr="006F3ABA">
        <w:rPr>
          <w:rFonts w:cs="Arial"/>
          <w:highlight w:val="lightGray"/>
          <w:lang w:val="en-US"/>
        </w:rPr>
        <w:t xml:space="preserve">to </w:t>
      </w:r>
      <w:r w:rsidR="00372828" w:rsidRPr="006F3ABA">
        <w:rPr>
          <w:rFonts w:cs="Arial"/>
          <w:highlight w:val="lightGray"/>
          <w:lang w:val="en-US"/>
        </w:rPr>
        <w:t>the facility being evaluated</w:t>
      </w:r>
      <w:r w:rsidR="00567692">
        <w:rPr>
          <w:rFonts w:cs="Arial"/>
          <w:highlight w:val="lightGray"/>
          <w:lang w:val="en-US"/>
        </w:rPr>
        <w:t>;</w:t>
      </w:r>
      <w:r w:rsidR="00BF7374" w:rsidRPr="006F3ABA">
        <w:rPr>
          <w:rFonts w:cs="Arial"/>
          <w:highlight w:val="lightGray"/>
          <w:lang w:val="en-US"/>
        </w:rPr>
        <w:t xml:space="preserve"> </w:t>
      </w:r>
      <w:r w:rsidR="00567692">
        <w:rPr>
          <w:rFonts w:cs="Arial"/>
          <w:highlight w:val="lightGray"/>
          <w:lang w:val="en-US"/>
        </w:rPr>
        <w:t>S</w:t>
      </w:r>
      <w:r w:rsidR="00BF7374" w:rsidRPr="006F3ABA">
        <w:rPr>
          <w:rFonts w:cs="Arial"/>
          <w:highlight w:val="lightGray"/>
          <w:lang w:val="en-US"/>
        </w:rPr>
        <w:t>ection</w:t>
      </w:r>
      <w:r w:rsidR="00567692">
        <w:rPr>
          <w:rFonts w:cs="Arial"/>
          <w:highlight w:val="lightGray"/>
          <w:lang w:val="en-US"/>
        </w:rPr>
        <w:t>s</w:t>
      </w:r>
      <w:r w:rsidR="00BF7374" w:rsidRPr="006F3ABA">
        <w:rPr>
          <w:rFonts w:cs="Arial"/>
          <w:highlight w:val="lightGray"/>
          <w:lang w:val="en-US"/>
        </w:rPr>
        <w:t xml:space="preserve"> 9.1 through 9.12 are examples of </w:t>
      </w:r>
      <w:r w:rsidR="009960F7" w:rsidRPr="006F3ABA">
        <w:rPr>
          <w:rFonts w:cs="Arial"/>
          <w:highlight w:val="lightGray"/>
          <w:lang w:val="en-US"/>
        </w:rPr>
        <w:t>processes</w:t>
      </w:r>
      <w:r w:rsidR="00633545">
        <w:rPr>
          <w:rFonts w:cs="Arial"/>
          <w:lang w:val="en-US"/>
        </w:rPr>
        <w:t>.</w:t>
      </w:r>
    </w:p>
    <w:p w:rsidR="005258D9" w:rsidRPr="00E81233" w:rsidRDefault="005258D9" w:rsidP="00171445">
      <w:pPr>
        <w:pStyle w:val="Heading2"/>
        <w:rPr>
          <w:rFonts w:ascii="Arial" w:hAnsi="Arial" w:cs="Arial"/>
          <w:lang w:val="en-US"/>
        </w:rPr>
      </w:pPr>
      <w:bookmarkStart w:id="360" w:name="_Toc315864450"/>
      <w:r w:rsidRPr="00E81233">
        <w:rPr>
          <w:rFonts w:ascii="Arial" w:hAnsi="Arial" w:cs="Arial"/>
          <w:lang w:val="en-US"/>
        </w:rPr>
        <w:t xml:space="preserve">Calibration of </w:t>
      </w:r>
      <w:r w:rsidR="00567692">
        <w:rPr>
          <w:rFonts w:ascii="Arial" w:hAnsi="Arial" w:cs="Arial"/>
          <w:lang w:val="en-US"/>
        </w:rPr>
        <w:t>I</w:t>
      </w:r>
      <w:r w:rsidRPr="00E81233">
        <w:rPr>
          <w:rFonts w:ascii="Arial" w:hAnsi="Arial" w:cs="Arial"/>
          <w:lang w:val="en-US"/>
        </w:rPr>
        <w:t>nstruments</w:t>
      </w:r>
      <w:bookmarkEnd w:id="360"/>
    </w:p>
    <w:p w:rsidR="00B62ED3" w:rsidRPr="00E81233" w:rsidRDefault="00B62ED3" w:rsidP="00B12AB0">
      <w:pPr>
        <w:spacing w:after="120"/>
        <w:jc w:val="both"/>
        <w:rPr>
          <w:rFonts w:cs="Arial"/>
          <w:lang w:val="en-US"/>
        </w:rPr>
      </w:pPr>
      <w:r w:rsidRPr="00E81233">
        <w:rPr>
          <w:rFonts w:cs="Arial"/>
          <w:lang w:val="en-US"/>
        </w:rPr>
        <w:t xml:space="preserve">Control: </w:t>
      </w:r>
      <w:r w:rsidR="00FC7F4A" w:rsidRPr="00E81233">
        <w:rPr>
          <w:rFonts w:cs="Arial"/>
          <w:lang w:val="en-US"/>
        </w:rPr>
        <w:t>Instruments will be calibrated according to manufacturers</w:t>
      </w:r>
      <w:r w:rsidR="0009267A">
        <w:rPr>
          <w:rFonts w:cs="Arial"/>
          <w:lang w:val="en-US"/>
        </w:rPr>
        <w:t>’</w:t>
      </w:r>
      <w:r w:rsidR="00FC7F4A" w:rsidRPr="00E81233">
        <w:rPr>
          <w:rFonts w:cs="Arial"/>
          <w:lang w:val="en-US"/>
        </w:rPr>
        <w:t xml:space="preserve"> instructions.</w:t>
      </w:r>
      <w:r w:rsidR="00861B87" w:rsidRPr="00E81233">
        <w:rPr>
          <w:rFonts w:cs="Arial"/>
          <w:lang w:val="en-US"/>
        </w:rPr>
        <w:t xml:space="preserve"> Online measuring equipment is calibrated to a traceable</w:t>
      </w:r>
      <w:r w:rsidR="00E33E62" w:rsidRPr="00E81233">
        <w:rPr>
          <w:rFonts w:cs="Arial"/>
          <w:lang w:val="en-US"/>
        </w:rPr>
        <w:t xml:space="preserve"> standard by </w:t>
      </w:r>
      <w:r w:rsidR="00D268BC" w:rsidRPr="00E81233">
        <w:rPr>
          <w:rFonts w:cs="Arial"/>
          <w:lang w:val="en-US"/>
        </w:rPr>
        <w:t xml:space="preserve">the </w:t>
      </w:r>
      <w:r w:rsidR="00567692">
        <w:rPr>
          <w:rFonts w:cs="Arial"/>
          <w:lang w:val="en-US"/>
        </w:rPr>
        <w:t>m</w:t>
      </w:r>
      <w:r w:rsidR="00D268BC" w:rsidRPr="00E81233">
        <w:rPr>
          <w:rFonts w:cs="Arial"/>
          <w:lang w:val="en-US"/>
        </w:rPr>
        <w:t xml:space="preserve">aintenance </w:t>
      </w:r>
      <w:r w:rsidR="00567692">
        <w:rPr>
          <w:rFonts w:cs="Arial"/>
          <w:lang w:val="en-US"/>
        </w:rPr>
        <w:t>d</w:t>
      </w:r>
      <w:r w:rsidR="00D268BC" w:rsidRPr="00E81233">
        <w:rPr>
          <w:rFonts w:cs="Arial"/>
          <w:lang w:val="en-US"/>
        </w:rPr>
        <w:t>epartment</w:t>
      </w:r>
      <w:r w:rsidR="00861B87" w:rsidRPr="00E81233">
        <w:rPr>
          <w:rFonts w:cs="Arial"/>
          <w:lang w:val="en-US"/>
        </w:rPr>
        <w:t>.</w:t>
      </w:r>
    </w:p>
    <w:p w:rsidR="005258D9" w:rsidRPr="00B12AB0" w:rsidRDefault="00B62ED3" w:rsidP="00B12AB0">
      <w:pPr>
        <w:spacing w:after="120"/>
        <w:jc w:val="both"/>
        <w:rPr>
          <w:rFonts w:cs="Arial"/>
          <w:lang w:val="en-US"/>
        </w:rPr>
      </w:pPr>
      <w:r w:rsidRPr="00E81233">
        <w:rPr>
          <w:rFonts w:cs="Arial"/>
          <w:lang w:val="en-US"/>
        </w:rPr>
        <w:t xml:space="preserve">Corrective action: </w:t>
      </w:r>
      <w:r w:rsidR="00E63645" w:rsidRPr="00E81233">
        <w:rPr>
          <w:rFonts w:cs="Arial"/>
          <w:lang w:val="en-US"/>
        </w:rPr>
        <w:t>S</w:t>
      </w:r>
      <w:r w:rsidRPr="00E81233">
        <w:rPr>
          <w:rFonts w:cs="Arial"/>
          <w:lang w:val="en-US"/>
        </w:rPr>
        <w:t>taff will recalibrate equipment and call manufacturer if needed.</w:t>
      </w:r>
    </w:p>
    <w:p w:rsidR="00D31642" w:rsidRPr="006F3ABA" w:rsidRDefault="00D268BC" w:rsidP="00171445">
      <w:pPr>
        <w:pStyle w:val="Heading2"/>
        <w:rPr>
          <w:rFonts w:ascii="Arial" w:hAnsi="Arial" w:cs="Arial"/>
          <w:highlight w:val="lightGray"/>
          <w:lang w:val="en-US"/>
        </w:rPr>
      </w:pPr>
      <w:bookmarkStart w:id="361" w:name="_Toc228857092"/>
      <w:bookmarkStart w:id="362" w:name="_Toc315864451"/>
      <w:r w:rsidRPr="006F3ABA">
        <w:rPr>
          <w:rFonts w:ascii="Arial" w:hAnsi="Arial" w:cs="Arial"/>
          <w:highlight w:val="lightGray"/>
          <w:lang w:val="en-US"/>
        </w:rPr>
        <w:t>Collection System</w:t>
      </w:r>
      <w:r w:rsidR="005F4721" w:rsidRPr="006F3ABA">
        <w:rPr>
          <w:rFonts w:ascii="Arial" w:hAnsi="Arial" w:cs="Arial"/>
          <w:highlight w:val="lightGray"/>
          <w:lang w:val="en-US"/>
        </w:rPr>
        <w:t xml:space="preserve"> and </w:t>
      </w:r>
      <w:r w:rsidR="00D31642" w:rsidRPr="006F3ABA">
        <w:rPr>
          <w:rFonts w:ascii="Arial" w:hAnsi="Arial" w:cs="Arial"/>
          <w:highlight w:val="lightGray"/>
          <w:lang w:val="en-US"/>
        </w:rPr>
        <w:t>Influent Monitoring</w:t>
      </w:r>
      <w:bookmarkEnd w:id="361"/>
      <w:bookmarkEnd w:id="362"/>
    </w:p>
    <w:p w:rsidR="00A97E38" w:rsidRPr="00575776" w:rsidRDefault="00A97E38" w:rsidP="00B12AB0">
      <w:pPr>
        <w:spacing w:after="120"/>
        <w:jc w:val="both"/>
        <w:rPr>
          <w:rFonts w:cs="Arial"/>
          <w:lang w:val="en-US"/>
        </w:rPr>
      </w:pPr>
      <w:r w:rsidRPr="00575776">
        <w:rPr>
          <w:rFonts w:cs="Arial"/>
          <w:lang w:val="en-US"/>
        </w:rPr>
        <w:t xml:space="preserve">Control: </w:t>
      </w:r>
      <w:r w:rsidR="00014C41" w:rsidRPr="00575776">
        <w:rPr>
          <w:rFonts w:cs="Arial"/>
          <w:lang w:val="en-US"/>
        </w:rPr>
        <w:t xml:space="preserve">Operational </w:t>
      </w:r>
      <w:r w:rsidR="00DF7DD4" w:rsidRPr="00575776">
        <w:rPr>
          <w:rFonts w:cs="Arial"/>
          <w:lang w:val="en-US"/>
        </w:rPr>
        <w:t>staff visit</w:t>
      </w:r>
      <w:r w:rsidR="00014C41" w:rsidRPr="00575776">
        <w:rPr>
          <w:rFonts w:cs="Arial"/>
          <w:lang w:val="en-US"/>
        </w:rPr>
        <w:t xml:space="preserve"> the </w:t>
      </w:r>
      <w:r w:rsidR="00D268BC" w:rsidRPr="00575776">
        <w:rPr>
          <w:rFonts w:cs="Arial"/>
          <w:lang w:val="en-US"/>
        </w:rPr>
        <w:t>headworks</w:t>
      </w:r>
      <w:r w:rsidR="00014C41" w:rsidRPr="00575776">
        <w:rPr>
          <w:rFonts w:cs="Arial"/>
          <w:lang w:val="en-US"/>
        </w:rPr>
        <w:t xml:space="preserve"> regularly.</w:t>
      </w:r>
      <w:r w:rsidR="008D10D6">
        <w:rPr>
          <w:rFonts w:cs="Arial"/>
          <w:lang w:val="en-US"/>
        </w:rPr>
        <w:t xml:space="preserve"> </w:t>
      </w:r>
      <w:r w:rsidR="00014C41" w:rsidRPr="00575776">
        <w:rPr>
          <w:rFonts w:cs="Arial"/>
          <w:lang w:val="en-US"/>
        </w:rPr>
        <w:t xml:space="preserve">If </w:t>
      </w:r>
      <w:r w:rsidR="000F4295" w:rsidRPr="00575776">
        <w:rPr>
          <w:rFonts w:cs="Arial"/>
          <w:lang w:val="en-US"/>
        </w:rPr>
        <w:t>staff notice</w:t>
      </w:r>
      <w:r w:rsidR="00014C41" w:rsidRPr="00575776">
        <w:rPr>
          <w:rFonts w:cs="Arial"/>
          <w:lang w:val="en-US"/>
        </w:rPr>
        <w:t xml:space="preserve"> that the influent ha</w:t>
      </w:r>
      <w:r w:rsidR="008E2813" w:rsidRPr="00575776">
        <w:rPr>
          <w:rFonts w:cs="Arial"/>
          <w:lang w:val="en-US"/>
        </w:rPr>
        <w:t>s unusual characteristics (colo</w:t>
      </w:r>
      <w:r w:rsidR="00014C41" w:rsidRPr="00575776">
        <w:rPr>
          <w:rFonts w:cs="Arial"/>
          <w:lang w:val="en-US"/>
        </w:rPr>
        <w:t>r, odor, appearance)</w:t>
      </w:r>
      <w:r w:rsidR="00D268BC" w:rsidRPr="00575776">
        <w:rPr>
          <w:rFonts w:cs="Arial"/>
          <w:lang w:val="en-US"/>
        </w:rPr>
        <w:t>, sampling and testing of the influent is conducted</w:t>
      </w:r>
      <w:r w:rsidR="00E33E62" w:rsidRPr="00575776">
        <w:rPr>
          <w:rFonts w:cs="Arial"/>
          <w:lang w:val="en-US"/>
        </w:rPr>
        <w:t>.</w:t>
      </w:r>
      <w:r w:rsidR="008D10D6">
        <w:rPr>
          <w:rFonts w:cs="Arial"/>
          <w:lang w:val="en-US"/>
        </w:rPr>
        <w:t xml:space="preserve"> </w:t>
      </w:r>
      <w:r w:rsidR="008E6DF0" w:rsidRPr="00575776">
        <w:rPr>
          <w:rFonts w:cs="Arial"/>
          <w:lang w:val="en-US"/>
        </w:rPr>
        <w:t>Influent characteristics are monitored regularly in accordance with the permit requirements.</w:t>
      </w:r>
      <w:r w:rsidR="008D10D6">
        <w:rPr>
          <w:rFonts w:cs="Arial"/>
          <w:lang w:val="en-US"/>
        </w:rPr>
        <w:t xml:space="preserve"> </w:t>
      </w:r>
      <w:r w:rsidR="00575776" w:rsidRPr="00575776">
        <w:rPr>
          <w:rFonts w:cs="Arial"/>
          <w:highlight w:val="lightGray"/>
          <w:lang w:val="en-US"/>
        </w:rPr>
        <w:t>Insert more detail about this facility</w:t>
      </w:r>
      <w:r w:rsidR="00575776">
        <w:rPr>
          <w:rFonts w:cs="Arial"/>
          <w:highlight w:val="lightGray"/>
          <w:lang w:val="en-US"/>
        </w:rPr>
        <w:t xml:space="preserve"> as needed</w:t>
      </w:r>
      <w:r w:rsidR="00575776" w:rsidRPr="00575776">
        <w:rPr>
          <w:rFonts w:cs="Arial"/>
          <w:highlight w:val="lightGray"/>
          <w:lang w:val="en-US"/>
        </w:rPr>
        <w:t>.</w:t>
      </w:r>
    </w:p>
    <w:p w:rsidR="00D31642" w:rsidRPr="00B12AB0" w:rsidRDefault="00A97E38" w:rsidP="00B12AB0">
      <w:pPr>
        <w:spacing w:after="120"/>
        <w:jc w:val="both"/>
        <w:rPr>
          <w:rFonts w:cs="Arial"/>
          <w:lang w:val="en-US"/>
        </w:rPr>
      </w:pPr>
      <w:r w:rsidRPr="00575776">
        <w:rPr>
          <w:rFonts w:cs="Arial"/>
          <w:lang w:val="en-US"/>
        </w:rPr>
        <w:t xml:space="preserve">Corrective action: </w:t>
      </w:r>
      <w:r w:rsidR="00DE3024" w:rsidRPr="00575776">
        <w:rPr>
          <w:rFonts w:cs="Arial"/>
          <w:lang w:val="en-US"/>
        </w:rPr>
        <w:t xml:space="preserve">Staff will collect sample, place the sample in the </w:t>
      </w:r>
      <w:r w:rsidR="00D268BC" w:rsidRPr="00575776">
        <w:rPr>
          <w:rFonts w:cs="Arial"/>
          <w:lang w:val="en-US"/>
        </w:rPr>
        <w:t>re</w:t>
      </w:r>
      <w:r w:rsidR="00DE3024" w:rsidRPr="00575776">
        <w:rPr>
          <w:rFonts w:cs="Arial"/>
          <w:lang w:val="en-US"/>
        </w:rPr>
        <w:t>frig</w:t>
      </w:r>
      <w:r w:rsidR="00D268BC" w:rsidRPr="00575776">
        <w:rPr>
          <w:rFonts w:cs="Arial"/>
          <w:lang w:val="en-US"/>
        </w:rPr>
        <w:t>erator</w:t>
      </w:r>
      <w:r w:rsidR="00567692">
        <w:rPr>
          <w:rFonts w:cs="Arial"/>
          <w:lang w:val="en-US"/>
        </w:rPr>
        <w:t>,</w:t>
      </w:r>
      <w:r w:rsidR="00DE3024" w:rsidRPr="00575776">
        <w:rPr>
          <w:rFonts w:cs="Arial"/>
          <w:lang w:val="en-US"/>
        </w:rPr>
        <w:t xml:space="preserve"> and call the Source Control Management Team.</w:t>
      </w:r>
      <w:r w:rsidR="008D10D6">
        <w:rPr>
          <w:rFonts w:cs="Arial"/>
          <w:lang w:val="en-US"/>
        </w:rPr>
        <w:t xml:space="preserve"> </w:t>
      </w:r>
      <w:r w:rsidR="00DE3024" w:rsidRPr="00575776">
        <w:rPr>
          <w:rFonts w:cs="Arial"/>
          <w:lang w:val="en-US"/>
        </w:rPr>
        <w:t xml:space="preserve">If deemed necessary, Source Control will </w:t>
      </w:r>
      <w:r w:rsidR="009205F3" w:rsidRPr="00575776">
        <w:rPr>
          <w:rFonts w:cs="Arial"/>
          <w:lang w:val="en-US"/>
        </w:rPr>
        <w:t>characterize</w:t>
      </w:r>
      <w:r w:rsidR="00DE3024" w:rsidRPr="00575776">
        <w:rPr>
          <w:rFonts w:cs="Arial"/>
          <w:lang w:val="en-US"/>
        </w:rPr>
        <w:t xml:space="preserve"> the sample.</w:t>
      </w:r>
      <w:r w:rsidR="008D10D6">
        <w:rPr>
          <w:rFonts w:cs="Arial"/>
          <w:lang w:val="en-US"/>
        </w:rPr>
        <w:t xml:space="preserve"> </w:t>
      </w:r>
      <w:r w:rsidR="00DE3024" w:rsidRPr="00575776">
        <w:rPr>
          <w:rFonts w:cs="Arial"/>
          <w:lang w:val="en-US"/>
        </w:rPr>
        <w:t>Otherwise, the sample can be discarded.</w:t>
      </w:r>
      <w:r w:rsidR="008D10D6">
        <w:rPr>
          <w:rFonts w:cs="Arial"/>
          <w:lang w:val="en-US"/>
        </w:rPr>
        <w:t xml:space="preserve"> </w:t>
      </w:r>
      <w:r w:rsidR="00575776" w:rsidRPr="00575776">
        <w:rPr>
          <w:rFonts w:cs="Arial"/>
          <w:highlight w:val="lightGray"/>
          <w:lang w:val="en-US"/>
        </w:rPr>
        <w:t>Insert more detail about this facility</w:t>
      </w:r>
      <w:r w:rsidR="00575776">
        <w:rPr>
          <w:rFonts w:cs="Arial"/>
          <w:highlight w:val="lightGray"/>
          <w:lang w:val="en-US"/>
        </w:rPr>
        <w:t xml:space="preserve"> as needed</w:t>
      </w:r>
      <w:r w:rsidR="00575776" w:rsidRPr="00575776">
        <w:rPr>
          <w:rFonts w:cs="Arial"/>
          <w:highlight w:val="lightGray"/>
          <w:lang w:val="en-US"/>
        </w:rPr>
        <w:t>.</w:t>
      </w:r>
    </w:p>
    <w:p w:rsidR="00D31642" w:rsidRPr="006F3ABA" w:rsidRDefault="0015466C" w:rsidP="00171445">
      <w:pPr>
        <w:pStyle w:val="Heading2"/>
        <w:rPr>
          <w:rFonts w:ascii="Arial" w:hAnsi="Arial" w:cs="Arial"/>
          <w:highlight w:val="lightGray"/>
          <w:lang w:val="en-US"/>
        </w:rPr>
      </w:pPr>
      <w:bookmarkStart w:id="363" w:name="_Toc315864452"/>
      <w:bookmarkStart w:id="364" w:name="_Toc228857093"/>
      <w:r>
        <w:rPr>
          <w:rFonts w:ascii="Arial" w:hAnsi="Arial" w:cs="Arial"/>
          <w:highlight w:val="lightGray"/>
          <w:lang w:val="en-US"/>
        </w:rPr>
        <w:lastRenderedPageBreak/>
        <w:t>Headworks (Screening and Grit Removal)</w:t>
      </w:r>
      <w:bookmarkEnd w:id="363"/>
      <w:r w:rsidR="00213462" w:rsidRPr="006F3ABA">
        <w:rPr>
          <w:rFonts w:ascii="Arial" w:hAnsi="Arial" w:cs="Arial"/>
          <w:highlight w:val="lightGray"/>
          <w:lang w:val="en-US"/>
        </w:rPr>
        <w:t xml:space="preserve"> </w:t>
      </w:r>
      <w:bookmarkEnd w:id="364"/>
    </w:p>
    <w:p w:rsidR="00A97E38" w:rsidRPr="00B12AB0" w:rsidRDefault="00A97E38" w:rsidP="00B12AB0">
      <w:pPr>
        <w:spacing w:after="120"/>
        <w:jc w:val="both"/>
        <w:rPr>
          <w:rFonts w:cs="Arial"/>
          <w:lang w:val="en-US"/>
        </w:rPr>
      </w:pPr>
      <w:r w:rsidRPr="00575776">
        <w:rPr>
          <w:rFonts w:cs="Arial"/>
          <w:lang w:val="en-US"/>
        </w:rPr>
        <w:t xml:space="preserve">Control: </w:t>
      </w:r>
      <w:r w:rsidR="0015466C" w:rsidRPr="00575776">
        <w:rPr>
          <w:rFonts w:cs="Arial"/>
          <w:lang w:val="en-US"/>
        </w:rPr>
        <w:t>Large solids, r</w:t>
      </w:r>
      <w:r w:rsidR="00D36963" w:rsidRPr="00575776">
        <w:rPr>
          <w:rFonts w:cs="Arial"/>
          <w:lang w:val="en-US"/>
        </w:rPr>
        <w:t>ag</w:t>
      </w:r>
      <w:r w:rsidR="0015466C" w:rsidRPr="00575776">
        <w:rPr>
          <w:rFonts w:cs="Arial"/>
          <w:lang w:val="en-US"/>
        </w:rPr>
        <w:t>s</w:t>
      </w:r>
      <w:r w:rsidR="00567692">
        <w:rPr>
          <w:rFonts w:cs="Arial"/>
          <w:lang w:val="en-US"/>
        </w:rPr>
        <w:t>,</w:t>
      </w:r>
      <w:r w:rsidR="00D36963" w:rsidRPr="00575776">
        <w:rPr>
          <w:rFonts w:cs="Arial"/>
          <w:lang w:val="en-US"/>
        </w:rPr>
        <w:t xml:space="preserve"> and grit ha</w:t>
      </w:r>
      <w:r w:rsidR="0015466C" w:rsidRPr="00575776">
        <w:rPr>
          <w:rFonts w:cs="Arial"/>
          <w:lang w:val="en-US"/>
        </w:rPr>
        <w:t>ve</w:t>
      </w:r>
      <w:r w:rsidR="00D36963" w:rsidRPr="00575776">
        <w:rPr>
          <w:rFonts w:cs="Arial"/>
          <w:lang w:val="en-US"/>
        </w:rPr>
        <w:t xml:space="preserve"> the potential to </w:t>
      </w:r>
      <w:r w:rsidR="0015466C" w:rsidRPr="00575776">
        <w:rPr>
          <w:rFonts w:cs="Arial"/>
          <w:lang w:val="en-US"/>
        </w:rPr>
        <w:t xml:space="preserve">damage or adversely </w:t>
      </w:r>
      <w:r w:rsidR="00D36963" w:rsidRPr="00575776">
        <w:rPr>
          <w:rFonts w:cs="Arial"/>
          <w:lang w:val="en-US"/>
        </w:rPr>
        <w:t xml:space="preserve">impact </w:t>
      </w:r>
      <w:r w:rsidR="0015466C" w:rsidRPr="00575776">
        <w:rPr>
          <w:rFonts w:cs="Arial"/>
          <w:lang w:val="en-US"/>
        </w:rPr>
        <w:t>downstream</w:t>
      </w:r>
      <w:r w:rsidR="00D36963" w:rsidRPr="00575776">
        <w:rPr>
          <w:rFonts w:cs="Arial"/>
          <w:lang w:val="en-US"/>
        </w:rPr>
        <w:t xml:space="preserve"> equipment and </w:t>
      </w:r>
      <w:r w:rsidR="0015466C" w:rsidRPr="00575776">
        <w:rPr>
          <w:rFonts w:cs="Arial"/>
          <w:lang w:val="en-US"/>
        </w:rPr>
        <w:t xml:space="preserve">ultimately </w:t>
      </w:r>
      <w:r w:rsidR="00D36963" w:rsidRPr="00575776">
        <w:rPr>
          <w:rFonts w:cs="Arial"/>
          <w:lang w:val="en-US"/>
        </w:rPr>
        <w:t>the quality of recycled water.</w:t>
      </w:r>
      <w:r w:rsidR="008D10D6">
        <w:rPr>
          <w:rFonts w:cs="Arial"/>
          <w:lang w:val="en-US"/>
        </w:rPr>
        <w:t xml:space="preserve"> </w:t>
      </w:r>
      <w:r w:rsidR="00D36963" w:rsidRPr="00575776">
        <w:rPr>
          <w:rFonts w:cs="Arial"/>
          <w:lang w:val="en-US"/>
        </w:rPr>
        <w:t>To ensure the removal system is working efficiently, it will be physically inspected daily.</w:t>
      </w:r>
      <w:r w:rsidR="008D10D6">
        <w:rPr>
          <w:rFonts w:cs="Arial"/>
          <w:lang w:val="en-US"/>
        </w:rPr>
        <w:t xml:space="preserve"> </w:t>
      </w:r>
      <w:r w:rsidR="00575776" w:rsidRPr="00575776">
        <w:rPr>
          <w:rFonts w:cs="Arial"/>
          <w:highlight w:val="lightGray"/>
          <w:lang w:val="en-US"/>
        </w:rPr>
        <w:t>Insert more detail or replace with text about how the process is controlled at this facility.</w:t>
      </w:r>
    </w:p>
    <w:p w:rsidR="00D31642" w:rsidRPr="006F3ABA" w:rsidRDefault="00A97E38" w:rsidP="00B12AB0">
      <w:pPr>
        <w:spacing w:after="120"/>
        <w:jc w:val="both"/>
        <w:rPr>
          <w:rFonts w:cs="Arial"/>
          <w:highlight w:val="lightGray"/>
          <w:lang w:val="en-US"/>
        </w:rPr>
      </w:pPr>
      <w:r w:rsidRPr="00575776">
        <w:rPr>
          <w:rFonts w:cs="Arial"/>
          <w:lang w:val="en-US"/>
        </w:rPr>
        <w:t xml:space="preserve">Corrective action: </w:t>
      </w:r>
      <w:r w:rsidR="000A7055" w:rsidRPr="00575776">
        <w:rPr>
          <w:rFonts w:cs="Arial"/>
          <w:lang w:val="en-US"/>
        </w:rPr>
        <w:t>Staff will perform regular maintenance on equipment.</w:t>
      </w:r>
      <w:r w:rsidR="008D10D6">
        <w:rPr>
          <w:rFonts w:cs="Arial"/>
          <w:lang w:val="en-US"/>
        </w:rPr>
        <w:t xml:space="preserve"> </w:t>
      </w:r>
      <w:r w:rsidR="000A7055" w:rsidRPr="00575776">
        <w:rPr>
          <w:rFonts w:cs="Arial"/>
          <w:lang w:val="en-US"/>
        </w:rPr>
        <w:t>Clean out any clogged equipment.</w:t>
      </w:r>
      <w:r w:rsidR="008D10D6">
        <w:rPr>
          <w:rFonts w:cs="Arial"/>
          <w:lang w:val="en-US"/>
        </w:rPr>
        <w:t xml:space="preserve"> </w:t>
      </w:r>
      <w:r w:rsidR="000A7055" w:rsidRPr="00575776">
        <w:rPr>
          <w:rFonts w:cs="Arial"/>
          <w:lang w:val="en-US"/>
        </w:rPr>
        <w:t>Place standby units into service as needed.</w:t>
      </w:r>
      <w:r w:rsidR="008D10D6">
        <w:rPr>
          <w:rFonts w:cs="Arial"/>
          <w:lang w:val="en-US"/>
        </w:rPr>
        <w:t xml:space="preserve"> </w:t>
      </w:r>
      <w:r w:rsidR="000A7055">
        <w:rPr>
          <w:rFonts w:cs="Arial"/>
          <w:highlight w:val="lightGray"/>
          <w:lang w:val="en-US"/>
        </w:rPr>
        <w:t>I</w:t>
      </w:r>
      <w:r w:rsidRPr="006F3ABA">
        <w:rPr>
          <w:rFonts w:cs="Arial"/>
          <w:highlight w:val="lightGray"/>
          <w:lang w:val="en-US"/>
        </w:rPr>
        <w:t xml:space="preserve">nsert </w:t>
      </w:r>
      <w:r w:rsidR="000A7055">
        <w:rPr>
          <w:rFonts w:cs="Arial"/>
          <w:highlight w:val="lightGray"/>
          <w:lang w:val="en-US"/>
        </w:rPr>
        <w:t xml:space="preserve">specific </w:t>
      </w:r>
      <w:r w:rsidRPr="006F3ABA">
        <w:rPr>
          <w:rFonts w:cs="Arial"/>
          <w:highlight w:val="lightGray"/>
          <w:lang w:val="en-US"/>
        </w:rPr>
        <w:t>corrective actions if the control levels are exceeded.</w:t>
      </w:r>
    </w:p>
    <w:p w:rsidR="00D31642" w:rsidRPr="006F3ABA" w:rsidRDefault="00D66E64" w:rsidP="00171445">
      <w:pPr>
        <w:pStyle w:val="Heading2"/>
        <w:rPr>
          <w:rFonts w:ascii="Arial" w:hAnsi="Arial" w:cs="Arial"/>
          <w:highlight w:val="lightGray"/>
          <w:lang w:val="en-US"/>
        </w:rPr>
      </w:pPr>
      <w:bookmarkStart w:id="365" w:name="_Toc315864453"/>
      <w:r w:rsidRPr="006F3ABA">
        <w:rPr>
          <w:rFonts w:ascii="Arial" w:hAnsi="Arial" w:cs="Arial"/>
          <w:highlight w:val="lightGray"/>
          <w:lang w:val="en-US"/>
        </w:rPr>
        <w:t xml:space="preserve">Primary </w:t>
      </w:r>
      <w:r w:rsidR="00B473A7">
        <w:rPr>
          <w:rFonts w:ascii="Arial" w:hAnsi="Arial" w:cs="Arial"/>
          <w:highlight w:val="lightGray"/>
          <w:lang w:val="en-US"/>
        </w:rPr>
        <w:t>Sedimentation</w:t>
      </w:r>
      <w:bookmarkEnd w:id="365"/>
    </w:p>
    <w:p w:rsidR="00A97E38" w:rsidRPr="006F3ABA" w:rsidRDefault="00A97E38" w:rsidP="00B12AB0">
      <w:pPr>
        <w:spacing w:after="120"/>
        <w:jc w:val="both"/>
        <w:rPr>
          <w:rFonts w:cs="Arial"/>
          <w:highlight w:val="lightGray"/>
          <w:lang w:val="en-US"/>
        </w:rPr>
      </w:pPr>
      <w:r w:rsidRPr="0020124B">
        <w:rPr>
          <w:rFonts w:cs="Arial"/>
          <w:lang w:val="en-US"/>
        </w:rPr>
        <w:t xml:space="preserve">Control: </w:t>
      </w:r>
      <w:r w:rsidR="00B473A7" w:rsidRPr="0020124B">
        <w:rPr>
          <w:rFonts w:cs="Arial"/>
          <w:lang w:val="en-US"/>
        </w:rPr>
        <w:t>Observe the operation of the primary sedimentation tanks daily</w:t>
      </w:r>
      <w:r w:rsidR="0009267A">
        <w:rPr>
          <w:rFonts w:cs="Arial"/>
          <w:lang w:val="en-US"/>
        </w:rPr>
        <w:t>,</w:t>
      </w:r>
      <w:r w:rsidR="00B473A7" w:rsidRPr="0020124B">
        <w:rPr>
          <w:rFonts w:cs="Arial"/>
          <w:lang w:val="en-US"/>
        </w:rPr>
        <w:t xml:space="preserve"> and monitor the quality of the primary effluent and solids.</w:t>
      </w:r>
      <w:r w:rsidR="008D10D6">
        <w:rPr>
          <w:rFonts w:cs="Arial"/>
          <w:lang w:val="en-US"/>
        </w:rPr>
        <w:t xml:space="preserve"> </w:t>
      </w:r>
      <w:r w:rsidR="00B473A7" w:rsidRPr="0020124B">
        <w:rPr>
          <w:rFonts w:cs="Arial"/>
          <w:lang w:val="en-US"/>
        </w:rPr>
        <w:t>Review the flow records and compare with design overflow rates, weir loadings, and hydraulic retention times.</w:t>
      </w:r>
      <w:r w:rsidR="008D10D6">
        <w:rPr>
          <w:rFonts w:cs="Arial"/>
          <w:lang w:val="en-US"/>
        </w:rPr>
        <w:t xml:space="preserve"> </w:t>
      </w:r>
      <w:r w:rsidR="00BC39DD" w:rsidRPr="0020124B">
        <w:rPr>
          <w:rFonts w:cs="Arial"/>
          <w:lang w:val="en-US"/>
        </w:rPr>
        <w:t>Look for rising</w:t>
      </w:r>
      <w:r w:rsidR="00567692">
        <w:rPr>
          <w:rFonts w:cs="Arial"/>
          <w:lang w:val="en-US"/>
        </w:rPr>
        <w:t xml:space="preserve"> or </w:t>
      </w:r>
      <w:r w:rsidR="00BC39DD" w:rsidRPr="0020124B">
        <w:rPr>
          <w:rFonts w:cs="Arial"/>
          <w:lang w:val="en-US"/>
        </w:rPr>
        <w:t>bulking sludge that would indicate anaerobic conditions</w:t>
      </w:r>
      <w:r w:rsidR="0009267A">
        <w:rPr>
          <w:rFonts w:cs="Arial"/>
          <w:lang w:val="en-US"/>
        </w:rPr>
        <w:t>,</w:t>
      </w:r>
      <w:r w:rsidR="00BC39DD" w:rsidRPr="0020124B">
        <w:rPr>
          <w:rFonts w:cs="Arial"/>
          <w:lang w:val="en-US"/>
        </w:rPr>
        <w:t xml:space="preserve"> aging sludge</w:t>
      </w:r>
      <w:r w:rsidR="0009267A">
        <w:rPr>
          <w:rFonts w:cs="Arial"/>
          <w:lang w:val="en-US"/>
        </w:rPr>
        <w:t>,</w:t>
      </w:r>
      <w:r w:rsidR="00BC39DD" w:rsidRPr="0020124B">
        <w:rPr>
          <w:rFonts w:cs="Arial"/>
          <w:lang w:val="en-US"/>
        </w:rPr>
        <w:t xml:space="preserve"> and improper solids removal rates.</w:t>
      </w:r>
      <w:r w:rsidR="008D10D6">
        <w:rPr>
          <w:rFonts w:cs="Arial"/>
          <w:lang w:val="en-US"/>
        </w:rPr>
        <w:t xml:space="preserve"> </w:t>
      </w:r>
      <w:r w:rsidR="00B473A7" w:rsidRPr="0020124B">
        <w:rPr>
          <w:rFonts w:cs="Arial"/>
          <w:lang w:val="en-US"/>
        </w:rPr>
        <w:t>Review primary solids pump operating records.</w:t>
      </w:r>
      <w:r w:rsidR="008D10D6">
        <w:rPr>
          <w:rFonts w:cs="Arial"/>
          <w:lang w:val="en-US"/>
        </w:rPr>
        <w:t xml:space="preserve"> </w:t>
      </w:r>
      <w:r w:rsidR="00B473A7">
        <w:rPr>
          <w:rFonts w:cs="Arial"/>
          <w:highlight w:val="lightGray"/>
          <w:lang w:val="en-US"/>
        </w:rPr>
        <w:t>I</w:t>
      </w:r>
      <w:r w:rsidRPr="006F3ABA">
        <w:rPr>
          <w:rFonts w:cs="Arial"/>
          <w:highlight w:val="lightGray"/>
          <w:lang w:val="en-US"/>
        </w:rPr>
        <w:t>nsert how the process is controlled</w:t>
      </w:r>
      <w:r w:rsidR="0020124B">
        <w:rPr>
          <w:rFonts w:cs="Arial"/>
          <w:highlight w:val="lightGray"/>
          <w:lang w:val="en-US"/>
        </w:rPr>
        <w:t xml:space="preserve"> at this facility</w:t>
      </w:r>
      <w:r w:rsidR="00BC39DD">
        <w:rPr>
          <w:rFonts w:cs="Arial"/>
          <w:highlight w:val="lightGray"/>
          <w:lang w:val="en-US"/>
        </w:rPr>
        <w:t>.</w:t>
      </w:r>
    </w:p>
    <w:p w:rsidR="00F53267" w:rsidRPr="006F3ABA" w:rsidRDefault="00A97E38" w:rsidP="00171445">
      <w:pPr>
        <w:pStyle w:val="Heading2"/>
        <w:keepNext w:val="0"/>
        <w:keepLines/>
        <w:widowControl w:val="0"/>
        <w:ind w:left="992" w:hanging="992"/>
        <w:rPr>
          <w:rFonts w:ascii="Arial" w:hAnsi="Arial" w:cs="Arial"/>
          <w:highlight w:val="lightGray"/>
          <w:lang w:val="en-US"/>
        </w:rPr>
      </w:pPr>
      <w:r w:rsidRPr="0020124B">
        <w:rPr>
          <w:rFonts w:cs="Arial"/>
          <w:lang w:val="en-US"/>
        </w:rPr>
        <w:t>Corrective action:</w:t>
      </w:r>
      <w:r w:rsidR="008D10D6">
        <w:rPr>
          <w:rFonts w:cs="Arial"/>
          <w:lang w:val="en-US"/>
        </w:rPr>
        <w:t xml:space="preserve"> </w:t>
      </w:r>
      <w:r w:rsidR="00BC39DD" w:rsidRPr="0020124B">
        <w:rPr>
          <w:rFonts w:cs="Arial"/>
          <w:lang w:val="en-US"/>
        </w:rPr>
        <w:t xml:space="preserve">Adjust </w:t>
      </w:r>
      <w:r w:rsidR="00DC2F2C" w:rsidRPr="0020124B">
        <w:rPr>
          <w:rFonts w:cs="Arial"/>
          <w:lang w:val="en-US"/>
        </w:rPr>
        <w:t xml:space="preserve">weir </w:t>
      </w:r>
      <w:r w:rsidR="00BC39DD" w:rsidRPr="0020124B">
        <w:rPr>
          <w:rFonts w:cs="Arial"/>
          <w:lang w:val="en-US"/>
        </w:rPr>
        <w:t>gates to ensure flow is distributed equally among tanks in service.</w:t>
      </w:r>
      <w:r w:rsidR="008D10D6">
        <w:rPr>
          <w:rFonts w:cs="Arial"/>
          <w:lang w:val="en-US"/>
        </w:rPr>
        <w:t xml:space="preserve"> </w:t>
      </w:r>
      <w:r w:rsidR="00BC39DD" w:rsidRPr="0020124B">
        <w:rPr>
          <w:rFonts w:cs="Arial"/>
          <w:lang w:val="en-US"/>
        </w:rPr>
        <w:t>Clean overflow weirs, scum collection equipment, and any inlet/outlet ports that may be clogged.</w:t>
      </w:r>
      <w:r w:rsidR="008D10D6">
        <w:rPr>
          <w:rFonts w:cs="Arial"/>
          <w:lang w:val="en-US"/>
        </w:rPr>
        <w:t xml:space="preserve"> </w:t>
      </w:r>
      <w:r w:rsidR="00AF47C3">
        <w:rPr>
          <w:rFonts w:cs="Arial"/>
          <w:lang w:val="en-US"/>
        </w:rPr>
        <w:t>Adjust primary sludge pumping to prevent aging sludge blanket if bulking sludge is a problem.</w:t>
      </w:r>
      <w:r w:rsidR="008D10D6">
        <w:rPr>
          <w:rFonts w:cs="Arial"/>
          <w:lang w:val="en-US"/>
        </w:rPr>
        <w:t xml:space="preserve"> </w:t>
      </w:r>
      <w:r w:rsidR="00BC39DD">
        <w:rPr>
          <w:rFonts w:cs="Arial"/>
          <w:highlight w:val="lightGray"/>
          <w:lang w:val="en-US"/>
        </w:rPr>
        <w:t>I</w:t>
      </w:r>
      <w:r w:rsidRPr="006F3ABA">
        <w:rPr>
          <w:rFonts w:cs="Arial"/>
          <w:highlight w:val="lightGray"/>
          <w:lang w:val="en-US"/>
        </w:rPr>
        <w:t xml:space="preserve">nsert </w:t>
      </w:r>
      <w:r w:rsidR="0020124B">
        <w:rPr>
          <w:rFonts w:cs="Arial"/>
          <w:highlight w:val="lightGray"/>
          <w:lang w:val="en-US"/>
        </w:rPr>
        <w:t xml:space="preserve">specific </w:t>
      </w:r>
      <w:r w:rsidRPr="006F3ABA">
        <w:rPr>
          <w:rFonts w:cs="Arial"/>
          <w:highlight w:val="lightGray"/>
          <w:lang w:val="en-US"/>
        </w:rPr>
        <w:t>corrective actions if the control levels are exceeded</w:t>
      </w:r>
      <w:r w:rsidR="0020124B">
        <w:rPr>
          <w:rFonts w:cs="Arial"/>
          <w:highlight w:val="lightGray"/>
          <w:lang w:val="en-US"/>
        </w:rPr>
        <w:t xml:space="preserve"> at this facility</w:t>
      </w:r>
      <w:r w:rsidRPr="006F3ABA">
        <w:rPr>
          <w:rFonts w:cs="Arial"/>
          <w:highlight w:val="lightGray"/>
          <w:lang w:val="en-US"/>
        </w:rPr>
        <w:t>.</w:t>
      </w:r>
      <w:r w:rsidR="00CF062D">
        <w:rPr>
          <w:rFonts w:cs="Arial"/>
          <w:highlight w:val="lightGray"/>
          <w:lang w:val="en-US"/>
        </w:rPr>
        <w:t xml:space="preserve"> </w:t>
      </w:r>
      <w:bookmarkStart w:id="366" w:name="_Toc315864454"/>
      <w:r w:rsidR="00D66E64" w:rsidRPr="006F3ABA">
        <w:rPr>
          <w:rFonts w:ascii="Arial" w:hAnsi="Arial" w:cs="Arial"/>
          <w:highlight w:val="lightGray"/>
          <w:lang w:val="en-US"/>
        </w:rPr>
        <w:t>Flow Equalization</w:t>
      </w:r>
      <w:bookmarkEnd w:id="366"/>
    </w:p>
    <w:p w:rsidR="00A97E38" w:rsidRPr="006F3ABA" w:rsidRDefault="00A97E38" w:rsidP="001361B5">
      <w:pPr>
        <w:spacing w:after="120"/>
        <w:jc w:val="both"/>
        <w:rPr>
          <w:rFonts w:cs="Arial"/>
          <w:highlight w:val="lightGray"/>
          <w:lang w:val="en-US"/>
        </w:rPr>
      </w:pPr>
      <w:r w:rsidRPr="00B913A3">
        <w:rPr>
          <w:rFonts w:cs="Arial"/>
          <w:lang w:val="en-US"/>
        </w:rPr>
        <w:t xml:space="preserve">Control: </w:t>
      </w:r>
      <w:r w:rsidR="00AA1D13" w:rsidRPr="00B913A3">
        <w:rPr>
          <w:rFonts w:cs="Arial"/>
          <w:lang w:val="en-US"/>
        </w:rPr>
        <w:t>Inspect and wash</w:t>
      </w:r>
      <w:r w:rsidR="00567692">
        <w:rPr>
          <w:rFonts w:cs="Arial"/>
          <w:lang w:val="en-US"/>
        </w:rPr>
        <w:t xml:space="preserve"> </w:t>
      </w:r>
      <w:r w:rsidR="00AA1D13" w:rsidRPr="00B913A3">
        <w:rPr>
          <w:rFonts w:cs="Arial"/>
          <w:lang w:val="en-US"/>
        </w:rPr>
        <w:t>down flow equalization storage basins.</w:t>
      </w:r>
      <w:r w:rsidR="008D10D6">
        <w:rPr>
          <w:rFonts w:cs="Arial"/>
          <w:lang w:val="en-US"/>
        </w:rPr>
        <w:t xml:space="preserve"> </w:t>
      </w:r>
      <w:r w:rsidR="00AA1D13" w:rsidRPr="00B913A3">
        <w:rPr>
          <w:rFonts w:cs="Arial"/>
          <w:lang w:val="en-US"/>
        </w:rPr>
        <w:t>Observe aeration and mixing in basins.</w:t>
      </w:r>
      <w:r w:rsidR="008D10D6">
        <w:rPr>
          <w:rFonts w:cs="Arial"/>
          <w:lang w:val="en-US"/>
        </w:rPr>
        <w:t xml:space="preserve"> </w:t>
      </w:r>
      <w:r w:rsidR="00AA1D13" w:rsidRPr="00B913A3">
        <w:rPr>
          <w:rFonts w:cs="Arial"/>
          <w:lang w:val="en-US"/>
        </w:rPr>
        <w:t>Maintain flow meters, pumps, and valves to maintain a constant design flow</w:t>
      </w:r>
      <w:r w:rsidR="00567692">
        <w:rPr>
          <w:rFonts w:cs="Arial"/>
          <w:lang w:val="en-US"/>
        </w:rPr>
        <w:t xml:space="preserve"> </w:t>
      </w:r>
      <w:r w:rsidR="00AA1D13" w:rsidRPr="00B913A3">
        <w:rPr>
          <w:rFonts w:cs="Arial"/>
          <w:lang w:val="en-US"/>
        </w:rPr>
        <w:t xml:space="preserve">rate to the MBR facilities and </w:t>
      </w:r>
      <w:r w:rsidR="00BB01C8" w:rsidRPr="00B913A3">
        <w:rPr>
          <w:rFonts w:cs="Arial"/>
          <w:lang w:val="en-US"/>
        </w:rPr>
        <w:t>an</w:t>
      </w:r>
      <w:r w:rsidR="00AA1D13" w:rsidRPr="00B913A3">
        <w:rPr>
          <w:rFonts w:cs="Arial"/>
          <w:lang w:val="en-US"/>
        </w:rPr>
        <w:t xml:space="preserve"> operator</w:t>
      </w:r>
      <w:r w:rsidR="00567692">
        <w:rPr>
          <w:rFonts w:cs="Arial"/>
          <w:lang w:val="en-US"/>
        </w:rPr>
        <w:t>-</w:t>
      </w:r>
      <w:r w:rsidR="00AA1D13" w:rsidRPr="00B913A3">
        <w:rPr>
          <w:rFonts w:cs="Arial"/>
          <w:lang w:val="en-US"/>
        </w:rPr>
        <w:t>adjusted set</w:t>
      </w:r>
      <w:r w:rsidR="00567692">
        <w:rPr>
          <w:rFonts w:cs="Arial"/>
          <w:lang w:val="en-US"/>
        </w:rPr>
        <w:t xml:space="preserve"> </w:t>
      </w:r>
      <w:r w:rsidR="00AA1D13" w:rsidRPr="00B913A3">
        <w:rPr>
          <w:rFonts w:cs="Arial"/>
          <w:lang w:val="en-US"/>
        </w:rPr>
        <w:t>point flow to the NdN</w:t>
      </w:r>
      <w:r w:rsidR="0009267A">
        <w:rPr>
          <w:rFonts w:cs="Arial"/>
          <w:lang w:val="en-US"/>
        </w:rPr>
        <w:t>–</w:t>
      </w:r>
      <w:r w:rsidR="00AA1D13" w:rsidRPr="00B913A3">
        <w:rPr>
          <w:rFonts w:cs="Arial"/>
          <w:lang w:val="en-US"/>
        </w:rPr>
        <w:t>activated sludge facilities.</w:t>
      </w:r>
      <w:r w:rsidR="008D10D6">
        <w:rPr>
          <w:rFonts w:cs="Arial"/>
          <w:lang w:val="en-US"/>
        </w:rPr>
        <w:t xml:space="preserve"> </w:t>
      </w:r>
      <w:r w:rsidR="00C07A63" w:rsidRPr="00B913A3">
        <w:rPr>
          <w:rFonts w:cs="Arial"/>
          <w:lang w:val="en-US"/>
        </w:rPr>
        <w:t>Confirm that the set</w:t>
      </w:r>
      <w:r w:rsidR="00567692">
        <w:rPr>
          <w:rFonts w:cs="Arial"/>
          <w:lang w:val="en-US"/>
        </w:rPr>
        <w:t xml:space="preserve"> </w:t>
      </w:r>
      <w:r w:rsidR="00C07A63" w:rsidRPr="00B913A3">
        <w:rPr>
          <w:rFonts w:cs="Arial"/>
          <w:lang w:val="en-US"/>
        </w:rPr>
        <w:t xml:space="preserve">point maintains a balanced equalized flow over the </w:t>
      </w:r>
      <w:r w:rsidR="00567692">
        <w:rPr>
          <w:rFonts w:cs="Arial"/>
          <w:lang w:val="en-US"/>
        </w:rPr>
        <w:br/>
      </w:r>
      <w:r w:rsidR="00C07A63" w:rsidRPr="00B913A3">
        <w:rPr>
          <w:rFonts w:cs="Arial"/>
          <w:lang w:val="en-US"/>
        </w:rPr>
        <w:t>24</w:t>
      </w:r>
      <w:r w:rsidR="0009267A">
        <w:rPr>
          <w:rFonts w:cs="Arial"/>
          <w:lang w:val="en-US"/>
        </w:rPr>
        <w:t xml:space="preserve"> </w:t>
      </w:r>
      <w:r w:rsidR="00C07A63" w:rsidRPr="00B913A3">
        <w:rPr>
          <w:rFonts w:cs="Arial"/>
          <w:lang w:val="en-US"/>
        </w:rPr>
        <w:t>hr period such that the flow equalization gradually stores excess primary effluent during the day when plant flows are greater than average and then releases the stored primary effluent during the night when the plant flows are lower than average.</w:t>
      </w:r>
      <w:r w:rsidR="008D10D6">
        <w:rPr>
          <w:rFonts w:cs="Arial"/>
          <w:lang w:val="en-US"/>
        </w:rPr>
        <w:t xml:space="preserve"> </w:t>
      </w:r>
      <w:r w:rsidR="00AA1D13">
        <w:rPr>
          <w:rFonts w:cs="Arial"/>
          <w:highlight w:val="lightGray"/>
          <w:lang w:val="en-US"/>
        </w:rPr>
        <w:t>I</w:t>
      </w:r>
      <w:r w:rsidRPr="006F3ABA">
        <w:rPr>
          <w:rFonts w:cs="Arial"/>
          <w:highlight w:val="lightGray"/>
          <w:lang w:val="en-US"/>
        </w:rPr>
        <w:t xml:space="preserve">nsert </w:t>
      </w:r>
      <w:r w:rsidR="00B913A3">
        <w:rPr>
          <w:rFonts w:cs="Arial"/>
          <w:highlight w:val="lightGray"/>
          <w:lang w:val="en-US"/>
        </w:rPr>
        <w:t xml:space="preserve">specifics about </w:t>
      </w:r>
      <w:r w:rsidRPr="006F3ABA">
        <w:rPr>
          <w:rFonts w:cs="Arial"/>
          <w:highlight w:val="lightGray"/>
          <w:lang w:val="en-US"/>
        </w:rPr>
        <w:t>how the process is controlled</w:t>
      </w:r>
      <w:r w:rsidR="00B913A3">
        <w:rPr>
          <w:rFonts w:cs="Arial"/>
          <w:highlight w:val="lightGray"/>
          <w:lang w:val="en-US"/>
        </w:rPr>
        <w:t xml:space="preserve"> at this facility</w:t>
      </w:r>
      <w:r w:rsidR="00C07A63">
        <w:rPr>
          <w:rFonts w:cs="Arial"/>
          <w:highlight w:val="lightGray"/>
          <w:lang w:val="en-US"/>
        </w:rPr>
        <w:t>.</w:t>
      </w:r>
    </w:p>
    <w:p w:rsidR="008A7D34" w:rsidRPr="006F3ABA" w:rsidRDefault="00A97E38" w:rsidP="001361B5">
      <w:pPr>
        <w:spacing w:after="120"/>
        <w:jc w:val="both"/>
        <w:rPr>
          <w:rFonts w:cs="Arial"/>
          <w:highlight w:val="lightGray"/>
          <w:lang w:val="en-US"/>
        </w:rPr>
      </w:pPr>
      <w:r w:rsidRPr="00B913A3">
        <w:rPr>
          <w:rFonts w:cs="Arial"/>
          <w:lang w:val="en-US"/>
        </w:rPr>
        <w:t xml:space="preserve">Corrective action: </w:t>
      </w:r>
      <w:r w:rsidR="00AA1D13" w:rsidRPr="00B913A3">
        <w:rPr>
          <w:rFonts w:cs="Arial"/>
          <w:lang w:val="en-US"/>
        </w:rPr>
        <w:t>Adjust set</w:t>
      </w:r>
      <w:r w:rsidR="00567692">
        <w:rPr>
          <w:rFonts w:cs="Arial"/>
          <w:lang w:val="en-US"/>
        </w:rPr>
        <w:t xml:space="preserve"> </w:t>
      </w:r>
      <w:r w:rsidR="00AA1D13" w:rsidRPr="00B913A3">
        <w:rPr>
          <w:rFonts w:cs="Arial"/>
          <w:lang w:val="en-US"/>
        </w:rPr>
        <w:t>point flow to the NdN</w:t>
      </w:r>
      <w:r w:rsidR="0009267A">
        <w:rPr>
          <w:rFonts w:cs="Arial"/>
          <w:lang w:val="en-US"/>
        </w:rPr>
        <w:t>–</w:t>
      </w:r>
      <w:r w:rsidR="00AA1D13" w:rsidRPr="00B913A3">
        <w:rPr>
          <w:rFonts w:cs="Arial"/>
          <w:lang w:val="en-US"/>
        </w:rPr>
        <w:t>activated sludge facilities to balance the daily diurnal flow to the downstream processes such that the flow equalization basins store and drain primary effluent within a 24</w:t>
      </w:r>
      <w:r w:rsidR="00142A05">
        <w:rPr>
          <w:rFonts w:cs="Arial"/>
          <w:lang w:val="en-US"/>
        </w:rPr>
        <w:t>-</w:t>
      </w:r>
      <w:r w:rsidR="00AA1D13" w:rsidRPr="00B913A3">
        <w:rPr>
          <w:rFonts w:cs="Arial"/>
          <w:lang w:val="en-US"/>
        </w:rPr>
        <w:t>hr period, resulting in an equalized flow.</w:t>
      </w:r>
      <w:r w:rsidR="008D10D6">
        <w:rPr>
          <w:rFonts w:cs="Arial"/>
          <w:lang w:val="en-US"/>
        </w:rPr>
        <w:t xml:space="preserve"> </w:t>
      </w:r>
      <w:r w:rsidR="00AA1D13">
        <w:rPr>
          <w:rFonts w:cs="Arial"/>
          <w:highlight w:val="lightGray"/>
          <w:lang w:val="en-US"/>
        </w:rPr>
        <w:t>I</w:t>
      </w:r>
      <w:r w:rsidRPr="006F3ABA">
        <w:rPr>
          <w:rFonts w:cs="Arial"/>
          <w:highlight w:val="lightGray"/>
          <w:lang w:val="en-US"/>
        </w:rPr>
        <w:t>nsert corrective actions if the control levels are exceeded</w:t>
      </w:r>
      <w:r w:rsidR="00B913A3">
        <w:rPr>
          <w:rFonts w:cs="Arial"/>
          <w:highlight w:val="lightGray"/>
          <w:lang w:val="en-US"/>
        </w:rPr>
        <w:t xml:space="preserve"> at this facility</w:t>
      </w:r>
      <w:r w:rsidRPr="006F3ABA">
        <w:rPr>
          <w:rFonts w:cs="Arial"/>
          <w:highlight w:val="lightGray"/>
          <w:lang w:val="en-US"/>
        </w:rPr>
        <w:t>.</w:t>
      </w:r>
    </w:p>
    <w:p w:rsidR="00B20EE2" w:rsidRPr="006F3ABA" w:rsidRDefault="00B20EE2" w:rsidP="00171445">
      <w:pPr>
        <w:pStyle w:val="Heading2"/>
        <w:rPr>
          <w:rFonts w:ascii="Arial" w:hAnsi="Arial" w:cs="Arial"/>
          <w:highlight w:val="lightGray"/>
          <w:lang w:val="en-US"/>
        </w:rPr>
      </w:pPr>
      <w:bookmarkStart w:id="367" w:name="_Toc315864455"/>
      <w:bookmarkStart w:id="368" w:name="_Toc228857097"/>
      <w:r w:rsidRPr="006F3ABA">
        <w:rPr>
          <w:rFonts w:ascii="Arial" w:hAnsi="Arial" w:cs="Arial"/>
          <w:highlight w:val="lightGray"/>
          <w:lang w:val="en-US"/>
        </w:rPr>
        <w:t xml:space="preserve">Activated Sludge </w:t>
      </w:r>
      <w:r w:rsidR="00F540E7">
        <w:rPr>
          <w:rFonts w:ascii="Arial" w:hAnsi="Arial" w:cs="Arial"/>
          <w:highlight w:val="lightGray"/>
          <w:lang w:val="en-US"/>
        </w:rPr>
        <w:t>(Nitrification</w:t>
      </w:r>
      <w:r w:rsidR="00567692">
        <w:rPr>
          <w:rFonts w:ascii="Arial" w:hAnsi="Arial" w:cs="Arial"/>
          <w:highlight w:val="lightGray"/>
          <w:lang w:val="en-US"/>
        </w:rPr>
        <w:t>–</w:t>
      </w:r>
      <w:r w:rsidR="00F540E7">
        <w:rPr>
          <w:rFonts w:ascii="Arial" w:hAnsi="Arial" w:cs="Arial"/>
          <w:highlight w:val="lightGray"/>
          <w:lang w:val="en-US"/>
        </w:rPr>
        <w:t>Denitrification)</w:t>
      </w:r>
      <w:r w:rsidRPr="006F3ABA">
        <w:rPr>
          <w:rFonts w:ascii="Arial" w:hAnsi="Arial" w:cs="Arial"/>
          <w:highlight w:val="lightGray"/>
          <w:lang w:val="en-US"/>
        </w:rPr>
        <w:t>Treatment</w:t>
      </w:r>
      <w:bookmarkEnd w:id="367"/>
    </w:p>
    <w:p w:rsidR="00A97E38" w:rsidRPr="006F3ABA" w:rsidRDefault="00A97E38" w:rsidP="001361B5">
      <w:pPr>
        <w:spacing w:after="120"/>
        <w:jc w:val="both"/>
        <w:rPr>
          <w:rFonts w:cs="Arial"/>
          <w:highlight w:val="lightGray"/>
          <w:lang w:val="en-US"/>
        </w:rPr>
      </w:pPr>
      <w:r w:rsidRPr="00453DBA">
        <w:rPr>
          <w:rFonts w:cs="Arial"/>
          <w:lang w:val="en-US"/>
        </w:rPr>
        <w:t xml:space="preserve">Control: </w:t>
      </w:r>
      <w:r w:rsidR="001628D2" w:rsidRPr="00453DBA">
        <w:rPr>
          <w:rFonts w:cs="Arial"/>
          <w:lang w:val="en-US"/>
        </w:rPr>
        <w:t xml:space="preserve">Observe oxic and anoxic basins for proper mixing </w:t>
      </w:r>
      <w:r w:rsidR="00567692">
        <w:rPr>
          <w:rFonts w:cs="Arial"/>
          <w:lang w:val="en-US"/>
        </w:rPr>
        <w:t xml:space="preserve">and </w:t>
      </w:r>
      <w:r w:rsidR="001628D2" w:rsidRPr="00453DBA">
        <w:rPr>
          <w:rFonts w:cs="Arial"/>
          <w:lang w:val="en-US"/>
        </w:rPr>
        <w:t xml:space="preserve">aeration (in oxic cells) with confirmation using </w:t>
      </w:r>
      <w:r w:rsidR="00567692">
        <w:rPr>
          <w:rFonts w:cs="Arial"/>
          <w:lang w:val="en-US"/>
        </w:rPr>
        <w:t>DO</w:t>
      </w:r>
      <w:r w:rsidR="001628D2" w:rsidRPr="00453DBA">
        <w:rPr>
          <w:rFonts w:cs="Arial"/>
          <w:lang w:val="en-US"/>
        </w:rPr>
        <w:t xml:space="preserve"> meters.</w:t>
      </w:r>
      <w:r w:rsidR="008D10D6">
        <w:rPr>
          <w:rFonts w:cs="Arial"/>
          <w:lang w:val="en-US"/>
        </w:rPr>
        <w:t xml:space="preserve"> </w:t>
      </w:r>
      <w:r w:rsidR="001628D2" w:rsidRPr="00453DBA">
        <w:rPr>
          <w:rFonts w:cs="Arial"/>
          <w:lang w:val="en-US"/>
        </w:rPr>
        <w:t>Observe color of mixed liquor and extent of foam and scum.</w:t>
      </w:r>
      <w:r w:rsidR="008D10D6">
        <w:rPr>
          <w:rFonts w:cs="Arial"/>
          <w:lang w:val="en-US"/>
        </w:rPr>
        <w:t xml:space="preserve"> </w:t>
      </w:r>
      <w:r w:rsidR="001628D2" w:rsidRPr="00453DBA">
        <w:rPr>
          <w:rFonts w:cs="Arial"/>
          <w:lang w:val="en-US"/>
        </w:rPr>
        <w:t>Conduct microbiological sampling to determine the consistency of the sludge floc and any issues with filamentous organisms caused by insufficient DO levels</w:t>
      </w:r>
      <w:r w:rsidR="00453DBA" w:rsidRPr="00453DBA">
        <w:rPr>
          <w:rFonts w:cs="Arial"/>
          <w:lang w:val="en-US"/>
        </w:rPr>
        <w:t>.</w:t>
      </w:r>
      <w:r w:rsidR="008D10D6">
        <w:rPr>
          <w:rFonts w:cs="Arial"/>
          <w:lang w:val="en-US"/>
        </w:rPr>
        <w:t xml:space="preserve"> </w:t>
      </w:r>
      <w:r w:rsidR="00453DBA" w:rsidRPr="00453DBA">
        <w:rPr>
          <w:rFonts w:cs="Arial"/>
          <w:lang w:val="en-US"/>
        </w:rPr>
        <w:t>Monitor pH that may indicate</w:t>
      </w:r>
      <w:r w:rsidR="001628D2" w:rsidRPr="00453DBA">
        <w:rPr>
          <w:rFonts w:cs="Arial"/>
          <w:lang w:val="en-US"/>
        </w:rPr>
        <w:t xml:space="preserve"> low alkalinity issues</w:t>
      </w:r>
      <w:r w:rsidR="00453DBA" w:rsidRPr="00453DBA">
        <w:rPr>
          <w:rFonts w:cs="Arial"/>
          <w:lang w:val="en-US"/>
        </w:rPr>
        <w:t>.</w:t>
      </w:r>
      <w:r w:rsidR="008D10D6">
        <w:rPr>
          <w:rFonts w:cs="Arial"/>
          <w:lang w:val="en-US"/>
        </w:rPr>
        <w:t xml:space="preserve"> </w:t>
      </w:r>
      <w:r w:rsidR="00453DBA" w:rsidRPr="00453DBA">
        <w:rPr>
          <w:rFonts w:cs="Arial"/>
          <w:lang w:val="en-US"/>
        </w:rPr>
        <w:t>Monitor process performance by sampling secondary effluent from the clarifiers for BOD, TSS, ammonia</w:t>
      </w:r>
      <w:r w:rsidR="00567692">
        <w:rPr>
          <w:rFonts w:cs="Arial"/>
          <w:lang w:val="en-US"/>
        </w:rPr>
        <w:t>,</w:t>
      </w:r>
      <w:r w:rsidR="00453DBA" w:rsidRPr="00453DBA">
        <w:rPr>
          <w:rFonts w:cs="Arial"/>
          <w:lang w:val="en-US"/>
        </w:rPr>
        <w:t xml:space="preserve"> and nitrate levels.</w:t>
      </w:r>
      <w:r w:rsidR="008D10D6">
        <w:rPr>
          <w:rFonts w:cs="Arial"/>
          <w:lang w:val="en-US"/>
        </w:rPr>
        <w:t xml:space="preserve"> </w:t>
      </w:r>
      <w:r w:rsidR="00453DBA">
        <w:rPr>
          <w:rFonts w:cs="Arial"/>
          <w:highlight w:val="lightGray"/>
          <w:lang w:val="en-US"/>
        </w:rPr>
        <w:t>I</w:t>
      </w:r>
      <w:r w:rsidRPr="006F3ABA">
        <w:rPr>
          <w:rFonts w:cs="Arial"/>
          <w:highlight w:val="lightGray"/>
          <w:lang w:val="en-US"/>
        </w:rPr>
        <w:t>nsert how the process is controlled</w:t>
      </w:r>
      <w:r w:rsidR="00453DBA">
        <w:rPr>
          <w:rFonts w:cs="Arial"/>
          <w:highlight w:val="lightGray"/>
          <w:lang w:val="en-US"/>
        </w:rPr>
        <w:t xml:space="preserve"> at this facility and add specific targets and ranges for proper operation.</w:t>
      </w:r>
    </w:p>
    <w:p w:rsidR="00B20EE2" w:rsidRPr="006F3ABA" w:rsidRDefault="00A97E38" w:rsidP="001361B5">
      <w:pPr>
        <w:spacing w:after="120"/>
        <w:jc w:val="both"/>
        <w:rPr>
          <w:rFonts w:cs="Arial"/>
          <w:highlight w:val="lightGray"/>
          <w:lang w:val="en-US"/>
        </w:rPr>
      </w:pPr>
      <w:r w:rsidRPr="00453DBA">
        <w:rPr>
          <w:rFonts w:cs="Arial"/>
          <w:lang w:val="en-US"/>
        </w:rPr>
        <w:t xml:space="preserve">Corrective action: </w:t>
      </w:r>
      <w:r w:rsidR="00453DBA" w:rsidRPr="00453DBA">
        <w:rPr>
          <w:rFonts w:cs="Arial"/>
          <w:lang w:val="en-US"/>
        </w:rPr>
        <w:t>Adjust aeration rates, mixer speeds, recirculation pump rates, return</w:t>
      </w:r>
      <w:r w:rsidR="00567692">
        <w:rPr>
          <w:rFonts w:cs="Arial"/>
          <w:lang w:val="en-US"/>
        </w:rPr>
        <w:t>,</w:t>
      </w:r>
      <w:r w:rsidR="00453DBA" w:rsidRPr="00453DBA">
        <w:rPr>
          <w:rFonts w:cs="Arial"/>
          <w:lang w:val="en-US"/>
        </w:rPr>
        <w:t xml:space="preserve"> and waste activated sludge pumping rates to improve secondary effluent quality by adding more oxygen to oxic cells </w:t>
      </w:r>
      <w:r w:rsidR="00567692">
        <w:rPr>
          <w:rFonts w:cs="Arial"/>
          <w:lang w:val="en-US"/>
        </w:rPr>
        <w:t xml:space="preserve">and </w:t>
      </w:r>
      <w:r w:rsidR="00453DBA" w:rsidRPr="00453DBA">
        <w:rPr>
          <w:rFonts w:cs="Arial"/>
          <w:lang w:val="en-US"/>
        </w:rPr>
        <w:t xml:space="preserve">more nitrates to anoxic cells </w:t>
      </w:r>
      <w:r w:rsidR="00567692">
        <w:rPr>
          <w:rFonts w:cs="Arial"/>
          <w:lang w:val="en-US"/>
        </w:rPr>
        <w:t xml:space="preserve">and </w:t>
      </w:r>
      <w:r w:rsidR="00453DBA" w:rsidRPr="00453DBA">
        <w:rPr>
          <w:rFonts w:cs="Arial"/>
          <w:lang w:val="en-US"/>
        </w:rPr>
        <w:t>mixing to promote homogeneous conditions and eliminate dead zones and short-circuiting.</w:t>
      </w:r>
      <w:r w:rsidR="008D10D6">
        <w:rPr>
          <w:rFonts w:cs="Arial"/>
          <w:lang w:val="en-US"/>
        </w:rPr>
        <w:t xml:space="preserve"> </w:t>
      </w:r>
      <w:r w:rsidR="001628D2" w:rsidRPr="00453DBA">
        <w:rPr>
          <w:rFonts w:cs="Arial"/>
          <w:lang w:val="en-US"/>
        </w:rPr>
        <w:t xml:space="preserve">Excessive foam and scum levels </w:t>
      </w:r>
      <w:r w:rsidR="00453DBA" w:rsidRPr="00453DBA">
        <w:rPr>
          <w:rFonts w:cs="Arial"/>
          <w:lang w:val="en-US"/>
        </w:rPr>
        <w:t>can</w:t>
      </w:r>
      <w:r w:rsidR="001628D2" w:rsidRPr="00453DBA">
        <w:rPr>
          <w:rFonts w:cs="Arial"/>
          <w:lang w:val="en-US"/>
        </w:rPr>
        <w:t xml:space="preserve"> be controlled </w:t>
      </w:r>
      <w:r w:rsidR="00453DBA" w:rsidRPr="00453DBA">
        <w:rPr>
          <w:rFonts w:cs="Arial"/>
          <w:lang w:val="en-US"/>
        </w:rPr>
        <w:t>with sprays and mixing.</w:t>
      </w:r>
      <w:r w:rsidR="008D10D6">
        <w:rPr>
          <w:rFonts w:cs="Arial"/>
          <w:lang w:val="en-US"/>
        </w:rPr>
        <w:t xml:space="preserve"> </w:t>
      </w:r>
      <w:r w:rsidR="00DE10E2">
        <w:rPr>
          <w:rFonts w:cs="Arial"/>
          <w:lang w:val="en-US"/>
        </w:rPr>
        <w:t>Add methanol if an additional carbon source is needed for denitrification.</w:t>
      </w:r>
      <w:r w:rsidR="008D10D6">
        <w:rPr>
          <w:rFonts w:cs="Arial"/>
          <w:lang w:val="en-US"/>
        </w:rPr>
        <w:t xml:space="preserve"> </w:t>
      </w:r>
      <w:r w:rsidR="00453DBA">
        <w:rPr>
          <w:rFonts w:cs="Arial"/>
          <w:highlight w:val="lightGray"/>
          <w:lang w:val="en-US"/>
        </w:rPr>
        <w:t>I</w:t>
      </w:r>
      <w:r w:rsidRPr="006F3ABA">
        <w:rPr>
          <w:rFonts w:cs="Arial"/>
          <w:highlight w:val="lightGray"/>
          <w:lang w:val="en-US"/>
        </w:rPr>
        <w:t>nsert corrective actions if the control levels are exceeded</w:t>
      </w:r>
      <w:r w:rsidR="00453DBA">
        <w:rPr>
          <w:rFonts w:cs="Arial"/>
          <w:highlight w:val="lightGray"/>
          <w:lang w:val="en-US"/>
        </w:rPr>
        <w:t xml:space="preserve"> at this facility</w:t>
      </w:r>
      <w:r w:rsidRPr="006F3ABA">
        <w:rPr>
          <w:rFonts w:cs="Arial"/>
          <w:highlight w:val="lightGray"/>
          <w:lang w:val="en-US"/>
        </w:rPr>
        <w:t>.</w:t>
      </w:r>
    </w:p>
    <w:p w:rsidR="00D31642" w:rsidRPr="006F3ABA" w:rsidRDefault="001628D2" w:rsidP="00171445">
      <w:pPr>
        <w:pStyle w:val="Heading2"/>
        <w:rPr>
          <w:rFonts w:ascii="Arial" w:hAnsi="Arial" w:cs="Arial"/>
          <w:highlight w:val="lightGray"/>
          <w:lang w:val="en-US"/>
        </w:rPr>
      </w:pPr>
      <w:bookmarkStart w:id="369" w:name="_Toc315864456"/>
      <w:r>
        <w:rPr>
          <w:rFonts w:ascii="Arial" w:hAnsi="Arial" w:cs="Arial"/>
          <w:highlight w:val="lightGray"/>
          <w:lang w:val="en-US"/>
        </w:rPr>
        <w:lastRenderedPageBreak/>
        <w:t xml:space="preserve">Secondary </w:t>
      </w:r>
      <w:r w:rsidR="00D31642" w:rsidRPr="006F3ABA">
        <w:rPr>
          <w:rFonts w:ascii="Arial" w:hAnsi="Arial" w:cs="Arial"/>
          <w:highlight w:val="lightGray"/>
          <w:lang w:val="en-US"/>
        </w:rPr>
        <w:t>Clarification</w:t>
      </w:r>
      <w:bookmarkEnd w:id="368"/>
      <w:bookmarkEnd w:id="369"/>
    </w:p>
    <w:p w:rsidR="00A97E38" w:rsidRPr="001361B5" w:rsidRDefault="00A97E38" w:rsidP="001361B5">
      <w:pPr>
        <w:spacing w:after="120"/>
        <w:jc w:val="both"/>
        <w:rPr>
          <w:rFonts w:cs="Arial"/>
          <w:highlight w:val="lightGray"/>
          <w:lang w:val="en-US"/>
        </w:rPr>
      </w:pPr>
      <w:r w:rsidRPr="006F3ABA">
        <w:rPr>
          <w:rFonts w:cs="Arial"/>
          <w:highlight w:val="lightGray"/>
          <w:lang w:val="en-US"/>
        </w:rPr>
        <w:t xml:space="preserve">Control: </w:t>
      </w:r>
      <w:r w:rsidR="00453DBA" w:rsidRPr="0020124B">
        <w:rPr>
          <w:rFonts w:cs="Arial"/>
          <w:lang w:val="en-US"/>
        </w:rPr>
        <w:t xml:space="preserve">Observe the operation of the </w:t>
      </w:r>
      <w:r w:rsidR="00453DBA">
        <w:rPr>
          <w:rFonts w:cs="Arial"/>
          <w:lang w:val="en-US"/>
        </w:rPr>
        <w:t>secondary clarifiers</w:t>
      </w:r>
      <w:r w:rsidR="00453DBA" w:rsidRPr="0020124B">
        <w:rPr>
          <w:rFonts w:cs="Arial"/>
          <w:lang w:val="en-US"/>
        </w:rPr>
        <w:t xml:space="preserve"> </w:t>
      </w:r>
      <w:r w:rsidR="00453DBA">
        <w:rPr>
          <w:rFonts w:cs="Arial"/>
          <w:lang w:val="en-US"/>
        </w:rPr>
        <w:t>periodically during the day.</w:t>
      </w:r>
      <w:r w:rsidR="008D10D6">
        <w:rPr>
          <w:rFonts w:cs="Arial"/>
          <w:lang w:val="en-US"/>
        </w:rPr>
        <w:t xml:space="preserve"> </w:t>
      </w:r>
      <w:r w:rsidR="00453DBA">
        <w:rPr>
          <w:rFonts w:cs="Arial"/>
          <w:lang w:val="en-US"/>
        </w:rPr>
        <w:t>M</w:t>
      </w:r>
      <w:r w:rsidR="00453DBA" w:rsidRPr="0020124B">
        <w:rPr>
          <w:rFonts w:cs="Arial"/>
          <w:lang w:val="en-US"/>
        </w:rPr>
        <w:t xml:space="preserve">onitor the quality of the </w:t>
      </w:r>
      <w:r w:rsidR="00453DBA">
        <w:rPr>
          <w:rFonts w:cs="Arial"/>
          <w:lang w:val="en-US"/>
        </w:rPr>
        <w:t>secondary</w:t>
      </w:r>
      <w:r w:rsidR="0073192B">
        <w:rPr>
          <w:rFonts w:cs="Arial"/>
          <w:lang w:val="en-US"/>
        </w:rPr>
        <w:t xml:space="preserve"> effluent, especially for BOD, TSS, turbidity, ammonia and nitrate, </w:t>
      </w:r>
      <w:r w:rsidR="00453DBA" w:rsidRPr="0020124B">
        <w:rPr>
          <w:rFonts w:cs="Arial"/>
          <w:lang w:val="en-US"/>
        </w:rPr>
        <w:t xml:space="preserve">and </w:t>
      </w:r>
      <w:r w:rsidR="00453DBA">
        <w:rPr>
          <w:rFonts w:cs="Arial"/>
          <w:lang w:val="en-US"/>
        </w:rPr>
        <w:t>waste</w:t>
      </w:r>
      <w:r w:rsidR="00453DBA" w:rsidRPr="0020124B">
        <w:rPr>
          <w:rFonts w:cs="Arial"/>
          <w:lang w:val="en-US"/>
        </w:rPr>
        <w:t xml:space="preserve"> solids.</w:t>
      </w:r>
      <w:r w:rsidR="008D10D6">
        <w:rPr>
          <w:rFonts w:cs="Arial"/>
          <w:lang w:val="en-US"/>
        </w:rPr>
        <w:t xml:space="preserve"> </w:t>
      </w:r>
      <w:r w:rsidR="00453DBA">
        <w:rPr>
          <w:rFonts w:cs="Arial"/>
          <w:lang w:val="en-US"/>
        </w:rPr>
        <w:t>Coordinate with the operation of the activated sludge (NdN) system because the secondary clarifiers are an important component of the secondary treatment process.</w:t>
      </w:r>
      <w:r w:rsidR="008D10D6">
        <w:rPr>
          <w:rFonts w:cs="Arial"/>
          <w:lang w:val="en-US"/>
        </w:rPr>
        <w:t xml:space="preserve"> </w:t>
      </w:r>
      <w:r w:rsidR="00453DBA" w:rsidRPr="0020124B">
        <w:rPr>
          <w:rFonts w:cs="Arial"/>
          <w:lang w:val="en-US"/>
        </w:rPr>
        <w:t>Review the flow records and compare with design overflow rates, weir loadings, and hydraulic retention times.</w:t>
      </w:r>
      <w:r w:rsidR="008D10D6">
        <w:rPr>
          <w:rFonts w:cs="Arial"/>
          <w:lang w:val="en-US"/>
        </w:rPr>
        <w:t xml:space="preserve"> </w:t>
      </w:r>
      <w:r w:rsidR="00453DBA" w:rsidRPr="0020124B">
        <w:rPr>
          <w:rFonts w:cs="Arial"/>
          <w:lang w:val="en-US"/>
        </w:rPr>
        <w:t>Look for rising</w:t>
      </w:r>
      <w:r w:rsidR="00567692">
        <w:rPr>
          <w:rFonts w:cs="Arial"/>
          <w:lang w:val="en-US"/>
        </w:rPr>
        <w:t xml:space="preserve"> or </w:t>
      </w:r>
      <w:r w:rsidR="00453DBA" w:rsidRPr="0020124B">
        <w:rPr>
          <w:rFonts w:cs="Arial"/>
          <w:lang w:val="en-US"/>
        </w:rPr>
        <w:t>bulking sludge that would indicate anaerobic conditions</w:t>
      </w:r>
      <w:r w:rsidR="008A2DCD">
        <w:rPr>
          <w:rFonts w:cs="Arial"/>
          <w:lang w:val="en-US"/>
        </w:rPr>
        <w:t>,</w:t>
      </w:r>
      <w:r w:rsidR="00453DBA" w:rsidRPr="0020124B">
        <w:rPr>
          <w:rFonts w:cs="Arial"/>
          <w:lang w:val="en-US"/>
        </w:rPr>
        <w:t xml:space="preserve"> aging sludge</w:t>
      </w:r>
      <w:r w:rsidR="008A2DCD">
        <w:rPr>
          <w:rFonts w:cs="Arial"/>
          <w:lang w:val="en-US"/>
        </w:rPr>
        <w:t>,</w:t>
      </w:r>
      <w:r w:rsidR="00453DBA" w:rsidRPr="0020124B">
        <w:rPr>
          <w:rFonts w:cs="Arial"/>
          <w:lang w:val="en-US"/>
        </w:rPr>
        <w:t xml:space="preserve"> and improper solids removal rates.</w:t>
      </w:r>
      <w:r w:rsidR="008D10D6">
        <w:rPr>
          <w:rFonts w:cs="Arial"/>
          <w:lang w:val="en-US"/>
        </w:rPr>
        <w:t xml:space="preserve"> </w:t>
      </w:r>
      <w:r w:rsidR="00453DBA" w:rsidRPr="0020124B">
        <w:rPr>
          <w:rFonts w:cs="Arial"/>
          <w:lang w:val="en-US"/>
        </w:rPr>
        <w:t xml:space="preserve">Review </w:t>
      </w:r>
      <w:r w:rsidR="0073192B">
        <w:rPr>
          <w:rFonts w:cs="Arial"/>
          <w:lang w:val="en-US"/>
        </w:rPr>
        <w:t>waste</w:t>
      </w:r>
      <w:r w:rsidR="00453DBA" w:rsidRPr="0020124B">
        <w:rPr>
          <w:rFonts w:cs="Arial"/>
          <w:lang w:val="en-US"/>
        </w:rPr>
        <w:t xml:space="preserve"> solids pump operating records.</w:t>
      </w:r>
      <w:r w:rsidR="008D10D6">
        <w:rPr>
          <w:rFonts w:cs="Arial"/>
          <w:lang w:val="en-US"/>
        </w:rPr>
        <w:t xml:space="preserve"> </w:t>
      </w:r>
      <w:r w:rsidR="0073192B" w:rsidRPr="0073192B">
        <w:rPr>
          <w:rFonts w:cs="Arial"/>
          <w:highlight w:val="lightGray"/>
          <w:lang w:val="en-US"/>
        </w:rPr>
        <w:t>I</w:t>
      </w:r>
      <w:r w:rsidRPr="006F3ABA">
        <w:rPr>
          <w:rFonts w:cs="Arial"/>
          <w:highlight w:val="lightGray"/>
          <w:lang w:val="en-US"/>
        </w:rPr>
        <w:t xml:space="preserve">nsert </w:t>
      </w:r>
      <w:r w:rsidR="0073192B">
        <w:rPr>
          <w:rFonts w:cs="Arial"/>
          <w:highlight w:val="lightGray"/>
          <w:lang w:val="en-US"/>
        </w:rPr>
        <w:t xml:space="preserve">specific information about </w:t>
      </w:r>
      <w:r w:rsidRPr="006F3ABA">
        <w:rPr>
          <w:rFonts w:cs="Arial"/>
          <w:highlight w:val="lightGray"/>
          <w:lang w:val="en-US"/>
        </w:rPr>
        <w:t>how the process is controlled</w:t>
      </w:r>
      <w:r w:rsidR="0073192B">
        <w:rPr>
          <w:rFonts w:cs="Arial"/>
          <w:highlight w:val="lightGray"/>
          <w:lang w:val="en-US"/>
        </w:rPr>
        <w:t xml:space="preserve"> at this facility.</w:t>
      </w:r>
    </w:p>
    <w:p w:rsidR="00D31642" w:rsidRDefault="00A97E38" w:rsidP="008A2DCD">
      <w:pPr>
        <w:spacing w:after="120"/>
        <w:jc w:val="both"/>
        <w:rPr>
          <w:rFonts w:cs="Arial"/>
          <w:highlight w:val="lightGray"/>
          <w:lang w:val="en-US"/>
        </w:rPr>
      </w:pPr>
      <w:r w:rsidRPr="009B0D77">
        <w:rPr>
          <w:rFonts w:cs="Arial"/>
          <w:lang w:val="en-US"/>
        </w:rPr>
        <w:t xml:space="preserve">Corrective action: </w:t>
      </w:r>
      <w:r w:rsidR="00AF47C3" w:rsidRPr="0020124B">
        <w:rPr>
          <w:rFonts w:cs="Arial"/>
          <w:lang w:val="en-US"/>
        </w:rPr>
        <w:t xml:space="preserve">Adjust weir gates to ensure flow is distributed equally among </w:t>
      </w:r>
      <w:r w:rsidR="00AF47C3">
        <w:rPr>
          <w:rFonts w:cs="Arial"/>
          <w:lang w:val="en-US"/>
        </w:rPr>
        <w:t>the clarifiers</w:t>
      </w:r>
      <w:r w:rsidR="00AF47C3" w:rsidRPr="0020124B">
        <w:rPr>
          <w:rFonts w:cs="Arial"/>
          <w:lang w:val="en-US"/>
        </w:rPr>
        <w:t xml:space="preserve"> in service.</w:t>
      </w:r>
      <w:r w:rsidR="008D10D6">
        <w:rPr>
          <w:rFonts w:cs="Arial"/>
          <w:lang w:val="en-US"/>
        </w:rPr>
        <w:t xml:space="preserve"> </w:t>
      </w:r>
      <w:r w:rsidR="00AF47C3" w:rsidRPr="0020124B">
        <w:rPr>
          <w:rFonts w:cs="Arial"/>
          <w:lang w:val="en-US"/>
        </w:rPr>
        <w:t>Clean overflow weirs, scum collection equipment, and any inlet/outlet ports that may be clogged.</w:t>
      </w:r>
      <w:r w:rsidR="008D10D6">
        <w:rPr>
          <w:rFonts w:cs="Arial"/>
          <w:lang w:val="en-US"/>
        </w:rPr>
        <w:t xml:space="preserve"> </w:t>
      </w:r>
      <w:r w:rsidR="00AF47C3">
        <w:rPr>
          <w:rFonts w:cs="Arial"/>
          <w:lang w:val="en-US"/>
        </w:rPr>
        <w:t xml:space="preserve">Adjust return and waste sludge pumping rates </w:t>
      </w:r>
      <w:r w:rsidR="004A4FF1">
        <w:rPr>
          <w:rFonts w:cs="Arial"/>
          <w:lang w:val="en-US"/>
        </w:rPr>
        <w:t xml:space="preserve">to </w:t>
      </w:r>
      <w:r w:rsidR="00AF47C3">
        <w:rPr>
          <w:rFonts w:cs="Arial"/>
          <w:lang w:val="en-US"/>
        </w:rPr>
        <w:t xml:space="preserve">maintain </w:t>
      </w:r>
      <w:r w:rsidR="008A2DCD">
        <w:rPr>
          <w:rFonts w:cs="Arial"/>
          <w:lang w:val="en-US"/>
        </w:rPr>
        <w:t>MLSS</w:t>
      </w:r>
      <w:r w:rsidR="00AF47C3">
        <w:rPr>
          <w:rFonts w:cs="Arial"/>
          <w:lang w:val="en-US"/>
        </w:rPr>
        <w:t xml:space="preserve"> concentration in oxic cells and provide nitrate source for anoxic cells.</w:t>
      </w:r>
      <w:r w:rsidR="008D10D6">
        <w:rPr>
          <w:rFonts w:cs="Arial"/>
          <w:lang w:val="en-US"/>
        </w:rPr>
        <w:t xml:space="preserve"> </w:t>
      </w:r>
      <w:r w:rsidR="00AF47C3" w:rsidRPr="00AF47C3">
        <w:rPr>
          <w:rFonts w:cs="Arial"/>
          <w:highlight w:val="lightGray"/>
          <w:lang w:val="en-US"/>
        </w:rPr>
        <w:t>I</w:t>
      </w:r>
      <w:r w:rsidRPr="006F3ABA">
        <w:rPr>
          <w:rFonts w:cs="Arial"/>
          <w:highlight w:val="lightGray"/>
          <w:lang w:val="en-US"/>
        </w:rPr>
        <w:t>nsert corrective actions if the control levels are exceeded.</w:t>
      </w:r>
    </w:p>
    <w:p w:rsidR="002632B7" w:rsidRPr="006F3ABA" w:rsidRDefault="002632B7" w:rsidP="002632B7">
      <w:pPr>
        <w:pStyle w:val="Heading2"/>
        <w:rPr>
          <w:rFonts w:ascii="Arial" w:hAnsi="Arial" w:cs="Arial"/>
          <w:highlight w:val="lightGray"/>
          <w:lang w:val="en-US"/>
        </w:rPr>
      </w:pPr>
      <w:bookmarkStart w:id="370" w:name="_Toc315864457"/>
      <w:r w:rsidRPr="006F3ABA">
        <w:rPr>
          <w:rFonts w:ascii="Arial" w:hAnsi="Arial" w:cs="Arial"/>
          <w:highlight w:val="lightGray"/>
          <w:lang w:val="en-US"/>
        </w:rPr>
        <w:t>Dual Media Filters</w:t>
      </w:r>
      <w:bookmarkEnd w:id="370"/>
    </w:p>
    <w:p w:rsidR="002632B7" w:rsidRPr="006F3ABA" w:rsidRDefault="002632B7" w:rsidP="001361B5">
      <w:pPr>
        <w:spacing w:after="120"/>
        <w:jc w:val="both"/>
        <w:rPr>
          <w:rFonts w:cs="Arial"/>
          <w:highlight w:val="lightGray"/>
          <w:lang w:val="en-US"/>
        </w:rPr>
      </w:pPr>
      <w:r w:rsidRPr="00CB6A96">
        <w:rPr>
          <w:rFonts w:cs="Arial"/>
          <w:lang w:val="en-US"/>
        </w:rPr>
        <w:t xml:space="preserve">Control: </w:t>
      </w:r>
      <w:r w:rsidR="00CB6A96" w:rsidRPr="00CB6A96">
        <w:rPr>
          <w:rFonts w:cs="Arial"/>
          <w:lang w:val="en-US"/>
        </w:rPr>
        <w:t>Monitor filter influent and effluent turbidity to comply with water recycling and permit requirements.</w:t>
      </w:r>
      <w:r w:rsidR="008D10D6">
        <w:rPr>
          <w:rFonts w:cs="Arial"/>
          <w:lang w:val="en-US"/>
        </w:rPr>
        <w:t xml:space="preserve"> </w:t>
      </w:r>
      <w:r w:rsidR="000D2280">
        <w:rPr>
          <w:rFonts w:cs="Arial"/>
          <w:lang w:val="en-US"/>
        </w:rPr>
        <w:t>Maintain proper flow split among filters in order to balance filtration rates and stay within permit requirements.</w:t>
      </w:r>
      <w:r w:rsidR="008D10D6">
        <w:rPr>
          <w:rFonts w:cs="Arial"/>
          <w:lang w:val="en-US"/>
        </w:rPr>
        <w:t xml:space="preserve"> </w:t>
      </w:r>
      <w:r w:rsidR="000D2280">
        <w:rPr>
          <w:rFonts w:cs="Arial"/>
          <w:lang w:val="en-US"/>
        </w:rPr>
        <w:t>Inspect launders and filters daily, particularly during a backwash cycle.</w:t>
      </w:r>
      <w:r w:rsidR="008D10D6">
        <w:rPr>
          <w:rFonts w:cs="Arial"/>
          <w:lang w:val="en-US"/>
        </w:rPr>
        <w:t xml:space="preserve"> </w:t>
      </w:r>
      <w:r w:rsidR="000D2280">
        <w:rPr>
          <w:rFonts w:cs="Arial"/>
          <w:lang w:val="en-US"/>
        </w:rPr>
        <w:t>Review backwash frequency records.</w:t>
      </w:r>
      <w:r w:rsidR="008D10D6">
        <w:rPr>
          <w:rFonts w:cs="Arial"/>
          <w:lang w:val="en-US"/>
        </w:rPr>
        <w:t xml:space="preserve"> </w:t>
      </w:r>
      <w:r w:rsidR="000D2280">
        <w:rPr>
          <w:rFonts w:cs="Arial"/>
          <w:lang w:val="en-US"/>
        </w:rPr>
        <w:t>Maintain alum or polymer filter aid coagulant storage tanks and pumps.</w:t>
      </w:r>
      <w:r w:rsidR="008D10D6">
        <w:rPr>
          <w:rFonts w:cs="Arial"/>
          <w:lang w:val="en-US"/>
        </w:rPr>
        <w:t xml:space="preserve"> </w:t>
      </w:r>
      <w:r w:rsidR="000D2280">
        <w:rPr>
          <w:rFonts w:cs="Arial"/>
          <w:lang w:val="en-US"/>
        </w:rPr>
        <w:t>Maintain backwash and spent backwash pumps.</w:t>
      </w:r>
      <w:r w:rsidR="008D10D6">
        <w:rPr>
          <w:rFonts w:cs="Arial"/>
          <w:lang w:val="en-US"/>
        </w:rPr>
        <w:t xml:space="preserve"> </w:t>
      </w:r>
      <w:r>
        <w:rPr>
          <w:rFonts w:cs="Arial"/>
          <w:highlight w:val="lightGray"/>
          <w:lang w:val="en-US"/>
        </w:rPr>
        <w:t>I</w:t>
      </w:r>
      <w:r w:rsidRPr="006F3ABA">
        <w:rPr>
          <w:rFonts w:cs="Arial"/>
          <w:highlight w:val="lightGray"/>
          <w:lang w:val="en-US"/>
        </w:rPr>
        <w:t xml:space="preserve">nsert </w:t>
      </w:r>
      <w:r>
        <w:rPr>
          <w:rFonts w:cs="Arial"/>
          <w:highlight w:val="lightGray"/>
          <w:lang w:val="en-US"/>
        </w:rPr>
        <w:t xml:space="preserve">specific details </w:t>
      </w:r>
      <w:r w:rsidR="008A2DCD">
        <w:rPr>
          <w:rFonts w:cs="Arial"/>
          <w:highlight w:val="lightGray"/>
          <w:lang w:val="en-US"/>
        </w:rPr>
        <w:t xml:space="preserve">about </w:t>
      </w:r>
      <w:r w:rsidRPr="006F3ABA">
        <w:rPr>
          <w:rFonts w:cs="Arial"/>
          <w:highlight w:val="lightGray"/>
          <w:lang w:val="en-US"/>
        </w:rPr>
        <w:t>how the process is controlled</w:t>
      </w:r>
      <w:r>
        <w:rPr>
          <w:rFonts w:cs="Arial"/>
          <w:highlight w:val="lightGray"/>
          <w:lang w:val="en-US"/>
        </w:rPr>
        <w:t xml:space="preserve"> at this facility.</w:t>
      </w:r>
    </w:p>
    <w:p w:rsidR="00E849A6" w:rsidRPr="006F3ABA" w:rsidRDefault="002632B7" w:rsidP="001361B5">
      <w:pPr>
        <w:spacing w:after="120"/>
        <w:jc w:val="both"/>
        <w:rPr>
          <w:rFonts w:cs="Arial"/>
          <w:highlight w:val="lightGray"/>
          <w:lang w:val="en-US"/>
        </w:rPr>
      </w:pPr>
      <w:r w:rsidRPr="000D2280">
        <w:rPr>
          <w:rFonts w:cs="Arial"/>
          <w:lang w:val="en-US"/>
        </w:rPr>
        <w:t xml:space="preserve">Corrective action: </w:t>
      </w:r>
      <w:r w:rsidR="000D2280" w:rsidRPr="000D2280">
        <w:rPr>
          <w:rFonts w:cs="Arial"/>
          <w:lang w:val="en-US"/>
        </w:rPr>
        <w:t>Coordinate with operation of secondary treatment system to maintain filter influent turbidity within requirements so as to not overload the filters.</w:t>
      </w:r>
      <w:r w:rsidR="008D10D6">
        <w:rPr>
          <w:rFonts w:cs="Arial"/>
          <w:lang w:val="en-US"/>
        </w:rPr>
        <w:t xml:space="preserve"> </w:t>
      </w:r>
      <w:r w:rsidR="000D2280" w:rsidRPr="000D2280">
        <w:rPr>
          <w:rFonts w:cs="Arial"/>
          <w:lang w:val="en-US"/>
        </w:rPr>
        <w:t>Adjust dosage of alum or polymer as needed.</w:t>
      </w:r>
      <w:r w:rsidR="008D10D6">
        <w:rPr>
          <w:rFonts w:cs="Arial"/>
          <w:lang w:val="en-US"/>
        </w:rPr>
        <w:t xml:space="preserve"> </w:t>
      </w:r>
      <w:r w:rsidR="000D2280" w:rsidRPr="000D2280">
        <w:rPr>
          <w:rFonts w:cs="Arial"/>
          <w:lang w:val="en-US"/>
        </w:rPr>
        <w:t>Adjust filter valves or flow control weirs to maintain proper filtration rates to each filter.</w:t>
      </w:r>
      <w:r w:rsidR="008D10D6">
        <w:rPr>
          <w:rFonts w:cs="Arial"/>
          <w:lang w:val="en-US"/>
        </w:rPr>
        <w:t xml:space="preserve"> </w:t>
      </w:r>
      <w:r w:rsidR="000D2280" w:rsidRPr="000D2280">
        <w:rPr>
          <w:rFonts w:cs="Arial"/>
          <w:lang w:val="en-US"/>
        </w:rPr>
        <w:t>Monitor filter effluent turbidity for permit compliance for water reuse.</w:t>
      </w:r>
      <w:r w:rsidR="008D10D6">
        <w:rPr>
          <w:rFonts w:cs="Arial"/>
          <w:lang w:val="en-US"/>
        </w:rPr>
        <w:t xml:space="preserve"> </w:t>
      </w:r>
      <w:r w:rsidR="000D2280" w:rsidRPr="000D2280">
        <w:rPr>
          <w:rFonts w:cs="Arial"/>
          <w:lang w:val="en-US"/>
        </w:rPr>
        <w:t>Investigate backwash air</w:t>
      </w:r>
      <w:r w:rsidR="00E849A6">
        <w:rPr>
          <w:rFonts w:cs="Arial"/>
          <w:lang w:val="en-US"/>
        </w:rPr>
        <w:t xml:space="preserve"> or </w:t>
      </w:r>
      <w:r w:rsidR="000D2280" w:rsidRPr="000D2280">
        <w:rPr>
          <w:rFonts w:cs="Arial"/>
          <w:lang w:val="en-US"/>
        </w:rPr>
        <w:t>water scrubbing issues if balls</w:t>
      </w:r>
      <w:r w:rsidR="00E849A6">
        <w:rPr>
          <w:rFonts w:cs="Arial"/>
          <w:lang w:val="en-US"/>
        </w:rPr>
        <w:t xml:space="preserve"> or </w:t>
      </w:r>
      <w:r w:rsidR="000D2280" w:rsidRPr="000D2280">
        <w:rPr>
          <w:rFonts w:cs="Arial"/>
          <w:lang w:val="en-US"/>
        </w:rPr>
        <w:t>clumping of media are observed.</w:t>
      </w:r>
      <w:r w:rsidR="008D10D6">
        <w:rPr>
          <w:rFonts w:cs="Arial"/>
          <w:lang w:val="en-US"/>
        </w:rPr>
        <w:t xml:space="preserve"> </w:t>
      </w:r>
      <w:r w:rsidR="000D2280" w:rsidRPr="000D2280">
        <w:rPr>
          <w:rFonts w:cs="Arial"/>
          <w:lang w:val="en-US"/>
        </w:rPr>
        <w:t>Observe backwash cycle</w:t>
      </w:r>
      <w:r w:rsidR="008A2DCD">
        <w:rPr>
          <w:rFonts w:cs="Arial"/>
          <w:lang w:val="en-US"/>
        </w:rPr>
        <w:t>,</w:t>
      </w:r>
      <w:r w:rsidR="000D2280" w:rsidRPr="000D2280">
        <w:rPr>
          <w:rFonts w:cs="Arial"/>
          <w:lang w:val="en-US"/>
        </w:rPr>
        <w:t xml:space="preserve"> and adjust pumping rate if necessary to achieve fully expanded bed for proper cleaning.</w:t>
      </w:r>
      <w:r w:rsidR="008D10D6">
        <w:rPr>
          <w:rFonts w:cs="Arial"/>
          <w:lang w:val="en-US"/>
        </w:rPr>
        <w:t xml:space="preserve"> </w:t>
      </w:r>
      <w:r w:rsidR="000D2280">
        <w:rPr>
          <w:rFonts w:cs="Arial"/>
          <w:highlight w:val="lightGray"/>
          <w:lang w:val="en-US"/>
        </w:rPr>
        <w:t>I</w:t>
      </w:r>
      <w:r w:rsidRPr="006F3ABA">
        <w:rPr>
          <w:rFonts w:cs="Arial"/>
          <w:highlight w:val="lightGray"/>
          <w:lang w:val="en-US"/>
        </w:rPr>
        <w:t>nsert corrective actions if the control levels are exceeded.</w:t>
      </w:r>
    </w:p>
    <w:p w:rsidR="00326FED" w:rsidRPr="006F3ABA" w:rsidRDefault="00326FED" w:rsidP="00171445">
      <w:pPr>
        <w:pStyle w:val="Heading2"/>
        <w:rPr>
          <w:rFonts w:ascii="Arial" w:hAnsi="Arial" w:cs="Arial"/>
          <w:highlight w:val="lightGray"/>
          <w:lang w:val="en-US"/>
        </w:rPr>
      </w:pPr>
      <w:bookmarkStart w:id="371" w:name="_Toc315864458"/>
      <w:bookmarkStart w:id="372" w:name="_Toc228857107"/>
      <w:r w:rsidRPr="006F3ABA">
        <w:rPr>
          <w:rFonts w:ascii="Arial" w:hAnsi="Arial" w:cs="Arial"/>
          <w:highlight w:val="lightGray"/>
          <w:lang w:val="en-US"/>
        </w:rPr>
        <w:t>Membrane Bioreactor Nitrification</w:t>
      </w:r>
      <w:r w:rsidR="00E849A6">
        <w:rPr>
          <w:rFonts w:ascii="Arial" w:hAnsi="Arial" w:cs="Arial"/>
          <w:highlight w:val="lightGray"/>
          <w:lang w:val="en-US"/>
        </w:rPr>
        <w:t>–</w:t>
      </w:r>
      <w:r w:rsidRPr="006F3ABA">
        <w:rPr>
          <w:rFonts w:ascii="Arial" w:hAnsi="Arial" w:cs="Arial"/>
          <w:highlight w:val="lightGray"/>
          <w:lang w:val="en-US"/>
        </w:rPr>
        <w:t>Denitrification Treatment</w:t>
      </w:r>
      <w:bookmarkEnd w:id="371"/>
    </w:p>
    <w:p w:rsidR="00A97E38" w:rsidRPr="006F3ABA" w:rsidRDefault="00A97E38" w:rsidP="001361B5">
      <w:pPr>
        <w:spacing w:after="120"/>
        <w:jc w:val="both"/>
        <w:rPr>
          <w:rFonts w:cs="Arial"/>
          <w:highlight w:val="lightGray"/>
          <w:lang w:val="en-US"/>
        </w:rPr>
      </w:pPr>
      <w:r w:rsidRPr="00F70C1D">
        <w:rPr>
          <w:rFonts w:cs="Arial"/>
          <w:lang w:val="en-US"/>
        </w:rPr>
        <w:t xml:space="preserve">Control: </w:t>
      </w:r>
      <w:r w:rsidR="002632B7">
        <w:rPr>
          <w:rFonts w:cs="Arial"/>
          <w:lang w:val="en-US"/>
        </w:rPr>
        <w:t>Maintain constant flow of primary effluent to the MBR facility.</w:t>
      </w:r>
      <w:r w:rsidR="008D10D6">
        <w:rPr>
          <w:rFonts w:cs="Arial"/>
          <w:lang w:val="en-US"/>
        </w:rPr>
        <w:t xml:space="preserve"> </w:t>
      </w:r>
      <w:r w:rsidR="002A7D92" w:rsidRPr="00F70C1D">
        <w:rPr>
          <w:rFonts w:cs="Arial"/>
          <w:lang w:val="en-US"/>
        </w:rPr>
        <w:t xml:space="preserve">Maintain </w:t>
      </w:r>
      <w:r w:rsidR="008A2DCD">
        <w:rPr>
          <w:rFonts w:cs="Arial"/>
          <w:lang w:val="en-US"/>
        </w:rPr>
        <w:t>MLSS</w:t>
      </w:r>
      <w:r w:rsidR="002A7D92" w:rsidRPr="00F70C1D">
        <w:rPr>
          <w:rFonts w:cs="Arial"/>
          <w:lang w:val="en-US"/>
        </w:rPr>
        <w:t xml:space="preserve"> return from the membrane tank to the first anoxic tank to reduce its </w:t>
      </w:r>
      <w:r w:rsidR="00E849A6">
        <w:rPr>
          <w:rFonts w:cs="Arial"/>
          <w:lang w:val="en-US"/>
        </w:rPr>
        <w:t>DO</w:t>
      </w:r>
      <w:r w:rsidR="002A7D92" w:rsidRPr="00F70C1D">
        <w:rPr>
          <w:rFonts w:cs="Arial"/>
          <w:lang w:val="en-US"/>
        </w:rPr>
        <w:t xml:space="preserve"> concentration</w:t>
      </w:r>
      <w:r w:rsidR="00F70C1D" w:rsidRPr="00F70C1D">
        <w:rPr>
          <w:rFonts w:cs="Arial"/>
          <w:lang w:val="en-US"/>
        </w:rPr>
        <w:t xml:space="preserve"> and promote denitrification</w:t>
      </w:r>
      <w:r w:rsidR="002846A7" w:rsidRPr="00F70C1D">
        <w:rPr>
          <w:rFonts w:cs="Arial"/>
          <w:lang w:val="en-US"/>
        </w:rPr>
        <w:t>.</w:t>
      </w:r>
      <w:r w:rsidR="008D10D6">
        <w:rPr>
          <w:rFonts w:cs="Arial"/>
          <w:lang w:val="en-US"/>
        </w:rPr>
        <w:t xml:space="preserve"> </w:t>
      </w:r>
      <w:r w:rsidR="002846A7" w:rsidRPr="00F70C1D">
        <w:rPr>
          <w:rFonts w:cs="Arial"/>
          <w:lang w:val="en-US"/>
        </w:rPr>
        <w:t>Keep anoxic tank well</w:t>
      </w:r>
      <w:r w:rsidR="00E849A6">
        <w:rPr>
          <w:rFonts w:cs="Arial"/>
          <w:lang w:val="en-US"/>
        </w:rPr>
        <w:t xml:space="preserve"> </w:t>
      </w:r>
      <w:r w:rsidR="002846A7" w:rsidRPr="00F70C1D">
        <w:rPr>
          <w:rFonts w:cs="Arial"/>
          <w:lang w:val="en-US"/>
        </w:rPr>
        <w:t>mixed to keep solids in suspension.</w:t>
      </w:r>
      <w:r w:rsidR="008D10D6">
        <w:rPr>
          <w:rFonts w:cs="Arial"/>
          <w:lang w:val="en-US"/>
        </w:rPr>
        <w:t xml:space="preserve"> </w:t>
      </w:r>
      <w:r w:rsidR="00F70C1D" w:rsidRPr="00F70C1D">
        <w:rPr>
          <w:rFonts w:cs="Arial"/>
          <w:lang w:val="en-US"/>
        </w:rPr>
        <w:t xml:space="preserve">Check </w:t>
      </w:r>
      <w:r w:rsidR="00E849A6">
        <w:rPr>
          <w:rFonts w:cs="Arial"/>
          <w:lang w:val="en-US"/>
        </w:rPr>
        <w:t>DO</w:t>
      </w:r>
      <w:r w:rsidR="00F70C1D" w:rsidRPr="00F70C1D">
        <w:rPr>
          <w:rFonts w:cs="Arial"/>
          <w:lang w:val="en-US"/>
        </w:rPr>
        <w:t xml:space="preserve"> level in oxic cell for BOD oxidation and nitrification.</w:t>
      </w:r>
      <w:r w:rsidR="008D10D6">
        <w:rPr>
          <w:rFonts w:cs="Arial"/>
          <w:lang w:val="en-US"/>
        </w:rPr>
        <w:t xml:space="preserve"> </w:t>
      </w:r>
      <w:r w:rsidR="00F70C1D" w:rsidRPr="00F70C1D">
        <w:rPr>
          <w:rFonts w:cs="Arial"/>
          <w:lang w:val="en-US"/>
        </w:rPr>
        <w:t xml:space="preserve">Maintain return activated sludge flow rate at about </w:t>
      </w:r>
      <w:r w:rsidR="008A2DCD">
        <w:rPr>
          <w:rFonts w:cs="Arial"/>
          <w:lang w:val="en-US"/>
        </w:rPr>
        <w:t>six</w:t>
      </w:r>
      <w:r w:rsidR="00F70C1D" w:rsidRPr="00F70C1D">
        <w:rPr>
          <w:rFonts w:cs="Arial"/>
          <w:lang w:val="en-US"/>
        </w:rPr>
        <w:t xml:space="preserve"> times the influent flow.</w:t>
      </w:r>
      <w:r w:rsidR="008D10D6">
        <w:rPr>
          <w:rFonts w:cs="Arial"/>
          <w:lang w:val="en-US"/>
        </w:rPr>
        <w:t xml:space="preserve"> </w:t>
      </w:r>
      <w:r w:rsidR="00F70C1D" w:rsidRPr="00F70C1D">
        <w:rPr>
          <w:rFonts w:cs="Arial"/>
          <w:lang w:val="en-US"/>
        </w:rPr>
        <w:t>Monitor BOD, ammonia, and nitrate concentrations to meet design targets.</w:t>
      </w:r>
      <w:r w:rsidR="008D10D6">
        <w:rPr>
          <w:rFonts w:cs="Arial"/>
          <w:lang w:val="en-US"/>
        </w:rPr>
        <w:t xml:space="preserve"> </w:t>
      </w:r>
      <w:r w:rsidR="00F70C1D" w:rsidRPr="00F70C1D">
        <w:rPr>
          <w:rFonts w:cs="Arial"/>
          <w:lang w:val="en-US"/>
        </w:rPr>
        <w:t>Monitor turbidity in the microfiltered effluent to meet recycled water turbidity standards.</w:t>
      </w:r>
      <w:r w:rsidR="008D10D6">
        <w:rPr>
          <w:rFonts w:cs="Arial"/>
          <w:lang w:val="en-US"/>
        </w:rPr>
        <w:t xml:space="preserve"> </w:t>
      </w:r>
      <w:r w:rsidR="00F70C1D">
        <w:rPr>
          <w:rFonts w:cs="Arial"/>
          <w:lang w:val="en-US"/>
        </w:rPr>
        <w:t xml:space="preserve">Maintain blowers, pumps, </w:t>
      </w:r>
      <w:r w:rsidR="00E849A6">
        <w:rPr>
          <w:rFonts w:cs="Arial"/>
          <w:lang w:val="en-US"/>
        </w:rPr>
        <w:t xml:space="preserve">and </w:t>
      </w:r>
      <w:r w:rsidR="00F70C1D">
        <w:rPr>
          <w:rFonts w:cs="Arial"/>
          <w:lang w:val="en-US"/>
        </w:rPr>
        <w:t>mixers.</w:t>
      </w:r>
      <w:r w:rsidR="008D10D6">
        <w:rPr>
          <w:rFonts w:cs="Arial"/>
          <w:lang w:val="en-US"/>
        </w:rPr>
        <w:t xml:space="preserve"> </w:t>
      </w:r>
      <w:r w:rsidR="00F70C1D">
        <w:rPr>
          <w:rFonts w:cs="Arial"/>
          <w:lang w:val="en-US"/>
        </w:rPr>
        <w:t>Maintain citric acid and sodium hypochlorite storage and feed pumps for intermittent MBR (MF membrane) cleaning.</w:t>
      </w:r>
      <w:r w:rsidR="008D10D6">
        <w:rPr>
          <w:rFonts w:cs="Arial"/>
          <w:lang w:val="en-US"/>
        </w:rPr>
        <w:t xml:space="preserve"> </w:t>
      </w:r>
      <w:r w:rsidR="008D6E34">
        <w:rPr>
          <w:rFonts w:cs="Arial"/>
          <w:lang w:val="en-US"/>
        </w:rPr>
        <w:t xml:space="preserve">Observe MF cell </w:t>
      </w:r>
      <w:r w:rsidR="007E4083">
        <w:rPr>
          <w:rFonts w:cs="Arial"/>
          <w:lang w:val="en-US"/>
        </w:rPr>
        <w:t xml:space="preserve">during air scour </w:t>
      </w:r>
      <w:r w:rsidR="008D6E34">
        <w:rPr>
          <w:rFonts w:cs="Arial"/>
          <w:lang w:val="en-US"/>
        </w:rPr>
        <w:t>for uneven bubbles that could indicate fiber breaks.</w:t>
      </w:r>
      <w:r w:rsidR="008D10D6">
        <w:rPr>
          <w:rFonts w:cs="Arial"/>
          <w:lang w:val="en-US"/>
        </w:rPr>
        <w:t xml:space="preserve"> </w:t>
      </w:r>
      <w:r w:rsidR="002846A7">
        <w:rPr>
          <w:rFonts w:cs="Arial"/>
          <w:highlight w:val="lightGray"/>
          <w:lang w:val="en-US"/>
        </w:rPr>
        <w:t>I</w:t>
      </w:r>
      <w:r w:rsidRPr="006F3ABA">
        <w:rPr>
          <w:rFonts w:cs="Arial"/>
          <w:highlight w:val="lightGray"/>
          <w:lang w:val="en-US"/>
        </w:rPr>
        <w:t xml:space="preserve">nsert </w:t>
      </w:r>
      <w:r w:rsidR="00F70C1D">
        <w:rPr>
          <w:rFonts w:cs="Arial"/>
          <w:highlight w:val="lightGray"/>
          <w:lang w:val="en-US"/>
        </w:rPr>
        <w:t xml:space="preserve">specific details about </w:t>
      </w:r>
      <w:r w:rsidRPr="006F3ABA">
        <w:rPr>
          <w:rFonts w:cs="Arial"/>
          <w:highlight w:val="lightGray"/>
          <w:lang w:val="en-US"/>
        </w:rPr>
        <w:t>how the process is controlled</w:t>
      </w:r>
      <w:r w:rsidR="00F70C1D">
        <w:rPr>
          <w:rFonts w:cs="Arial"/>
          <w:highlight w:val="lightGray"/>
          <w:lang w:val="en-US"/>
        </w:rPr>
        <w:t xml:space="preserve"> at this facility.</w:t>
      </w:r>
    </w:p>
    <w:p w:rsidR="00A97E38" w:rsidRPr="006F3ABA" w:rsidRDefault="00A97E38" w:rsidP="001361B5">
      <w:pPr>
        <w:spacing w:after="120"/>
        <w:jc w:val="both"/>
        <w:rPr>
          <w:rFonts w:cs="Arial"/>
          <w:highlight w:val="lightGray"/>
          <w:lang w:val="en-US"/>
        </w:rPr>
      </w:pPr>
      <w:r w:rsidRPr="00C924A8">
        <w:rPr>
          <w:rFonts w:cs="Arial"/>
          <w:lang w:val="en-US"/>
        </w:rPr>
        <w:t xml:space="preserve">Corrective action: </w:t>
      </w:r>
      <w:r w:rsidR="00B25E2F" w:rsidRPr="00C924A8">
        <w:rPr>
          <w:rFonts w:cs="Arial"/>
          <w:lang w:val="en-US"/>
        </w:rPr>
        <w:t xml:space="preserve">Maintain blowers, pumps, </w:t>
      </w:r>
      <w:r w:rsidR="00E849A6">
        <w:rPr>
          <w:rFonts w:cs="Arial"/>
          <w:lang w:val="en-US"/>
        </w:rPr>
        <w:t xml:space="preserve">and </w:t>
      </w:r>
      <w:r w:rsidR="00B25E2F" w:rsidRPr="00C924A8">
        <w:rPr>
          <w:rFonts w:cs="Arial"/>
          <w:lang w:val="en-US"/>
        </w:rPr>
        <w:t>mixers</w:t>
      </w:r>
      <w:r w:rsidR="00E849A6">
        <w:rPr>
          <w:rFonts w:cs="Arial"/>
          <w:lang w:val="en-US"/>
        </w:rPr>
        <w:t>,</w:t>
      </w:r>
      <w:r w:rsidR="00BB01C8">
        <w:rPr>
          <w:rFonts w:cs="Arial"/>
          <w:lang w:val="en-US"/>
        </w:rPr>
        <w:t xml:space="preserve"> and a</w:t>
      </w:r>
      <w:r w:rsidR="00B25E2F" w:rsidRPr="00C924A8">
        <w:rPr>
          <w:rFonts w:cs="Arial"/>
          <w:lang w:val="en-US"/>
        </w:rPr>
        <w:t xml:space="preserve">djust rates of mixing, aeration, </w:t>
      </w:r>
      <w:r w:rsidR="00E849A6">
        <w:rPr>
          <w:rFonts w:cs="Arial"/>
          <w:lang w:val="en-US"/>
        </w:rPr>
        <w:t xml:space="preserve">and </w:t>
      </w:r>
      <w:r w:rsidR="0020572E">
        <w:rPr>
          <w:rFonts w:cs="Arial"/>
          <w:lang w:val="en-US"/>
        </w:rPr>
        <w:t xml:space="preserve">return activated sludge </w:t>
      </w:r>
      <w:r w:rsidR="00B25E2F" w:rsidRPr="00C924A8">
        <w:rPr>
          <w:rFonts w:cs="Arial"/>
          <w:lang w:val="en-US"/>
        </w:rPr>
        <w:t>RAS</w:t>
      </w:r>
      <w:bookmarkStart w:id="373" w:name="_GoBack"/>
      <w:bookmarkEnd w:id="373"/>
      <w:r w:rsidR="00B25E2F" w:rsidRPr="00C924A8">
        <w:rPr>
          <w:rFonts w:cs="Arial"/>
          <w:lang w:val="en-US"/>
        </w:rPr>
        <w:t xml:space="preserve"> (MLSS) return as needed to produce targeted effluent quality.</w:t>
      </w:r>
      <w:r w:rsidR="008D10D6">
        <w:rPr>
          <w:rFonts w:cs="Arial"/>
          <w:lang w:val="en-US"/>
        </w:rPr>
        <w:t xml:space="preserve"> </w:t>
      </w:r>
      <w:r w:rsidR="00B25E2F" w:rsidRPr="00C924A8">
        <w:rPr>
          <w:rFonts w:cs="Arial"/>
          <w:lang w:val="en-US"/>
        </w:rPr>
        <w:t xml:space="preserve">Add methanol if needed as </w:t>
      </w:r>
      <w:r w:rsidR="00BB01C8" w:rsidRPr="00C924A8">
        <w:rPr>
          <w:rFonts w:cs="Arial"/>
          <w:lang w:val="en-US"/>
        </w:rPr>
        <w:t>a</w:t>
      </w:r>
      <w:r w:rsidR="00B25E2F" w:rsidRPr="00C924A8">
        <w:rPr>
          <w:rFonts w:cs="Arial"/>
          <w:lang w:val="en-US"/>
        </w:rPr>
        <w:t xml:space="preserve"> carbon source for proper denitrification.</w:t>
      </w:r>
      <w:r w:rsidR="008D10D6">
        <w:rPr>
          <w:rFonts w:cs="Arial"/>
          <w:lang w:val="en-US"/>
        </w:rPr>
        <w:t xml:space="preserve"> </w:t>
      </w:r>
      <w:r w:rsidR="007E4083">
        <w:rPr>
          <w:rFonts w:cs="Arial"/>
          <w:highlight w:val="lightGray"/>
          <w:lang w:val="en-US"/>
        </w:rPr>
        <w:t>I</w:t>
      </w:r>
      <w:r w:rsidRPr="006F3ABA">
        <w:rPr>
          <w:rFonts w:cs="Arial"/>
          <w:highlight w:val="lightGray"/>
          <w:lang w:val="en-US"/>
        </w:rPr>
        <w:t>nsert corrective actions if the control levels are exceeded.</w:t>
      </w:r>
    </w:p>
    <w:p w:rsidR="00D31642" w:rsidRPr="006F3ABA" w:rsidRDefault="00A26920" w:rsidP="00171445">
      <w:pPr>
        <w:pStyle w:val="Heading2"/>
        <w:rPr>
          <w:rFonts w:ascii="Arial" w:hAnsi="Arial" w:cs="Arial"/>
          <w:highlight w:val="lightGray"/>
          <w:lang w:val="en-US"/>
        </w:rPr>
      </w:pPr>
      <w:bookmarkStart w:id="374" w:name="_Toc315864459"/>
      <w:r>
        <w:rPr>
          <w:rFonts w:ascii="Arial" w:hAnsi="Arial" w:cs="Arial"/>
          <w:highlight w:val="lightGray"/>
          <w:lang w:val="en-US"/>
        </w:rPr>
        <w:t xml:space="preserve">Chlorination </w:t>
      </w:r>
      <w:r w:rsidR="00D35220" w:rsidRPr="006F3ABA">
        <w:rPr>
          <w:rFonts w:ascii="Arial" w:hAnsi="Arial" w:cs="Arial"/>
          <w:highlight w:val="lightGray"/>
          <w:lang w:val="en-US"/>
        </w:rPr>
        <w:t>D</w:t>
      </w:r>
      <w:r w:rsidR="00D31642" w:rsidRPr="006F3ABA">
        <w:rPr>
          <w:rFonts w:ascii="Arial" w:hAnsi="Arial" w:cs="Arial"/>
          <w:highlight w:val="lightGray"/>
          <w:lang w:val="en-US"/>
        </w:rPr>
        <w:t>isinfection</w:t>
      </w:r>
      <w:bookmarkEnd w:id="372"/>
      <w:bookmarkEnd w:id="374"/>
    </w:p>
    <w:p w:rsidR="00A97E38" w:rsidRPr="006F3ABA" w:rsidRDefault="00A97E38" w:rsidP="001361B5">
      <w:pPr>
        <w:spacing w:after="120"/>
        <w:jc w:val="both"/>
        <w:rPr>
          <w:rFonts w:cs="Arial"/>
          <w:highlight w:val="lightGray"/>
          <w:lang w:val="en-US"/>
        </w:rPr>
      </w:pPr>
      <w:r w:rsidRPr="00B06F44">
        <w:rPr>
          <w:rFonts w:cs="Arial"/>
          <w:lang w:val="en-US"/>
        </w:rPr>
        <w:t xml:space="preserve">Control: </w:t>
      </w:r>
      <w:r w:rsidR="00B2130E" w:rsidRPr="00B06F44">
        <w:rPr>
          <w:rFonts w:cs="Arial"/>
          <w:lang w:val="en-US"/>
        </w:rPr>
        <w:t>Maintain sodium hypochlorite storage and feed pumps to deliver proper dose.</w:t>
      </w:r>
      <w:r w:rsidR="008D10D6">
        <w:rPr>
          <w:rFonts w:cs="Arial"/>
          <w:lang w:val="en-US"/>
        </w:rPr>
        <w:t xml:space="preserve"> </w:t>
      </w:r>
      <w:r w:rsidR="00B2130E" w:rsidRPr="00B06F44">
        <w:rPr>
          <w:rFonts w:cs="Arial"/>
          <w:lang w:val="en-US"/>
        </w:rPr>
        <w:t>Maintain mixer.</w:t>
      </w:r>
      <w:r w:rsidR="008D10D6">
        <w:rPr>
          <w:rFonts w:cs="Arial"/>
          <w:lang w:val="en-US"/>
        </w:rPr>
        <w:t xml:space="preserve"> </w:t>
      </w:r>
      <w:r w:rsidR="00B2130E" w:rsidRPr="00B06F44">
        <w:rPr>
          <w:rFonts w:cs="Arial"/>
          <w:lang w:val="en-US"/>
        </w:rPr>
        <w:t>Monitor final chlorine residual at discharge weir.</w:t>
      </w:r>
      <w:r w:rsidR="008D10D6">
        <w:rPr>
          <w:rFonts w:cs="Arial"/>
          <w:lang w:val="en-US"/>
        </w:rPr>
        <w:t xml:space="preserve"> </w:t>
      </w:r>
      <w:r w:rsidR="00B2130E" w:rsidRPr="00B06F44">
        <w:rPr>
          <w:rFonts w:cs="Arial"/>
          <w:lang w:val="en-US"/>
        </w:rPr>
        <w:t>Monitor flow</w:t>
      </w:r>
      <w:r w:rsidR="00E849A6">
        <w:rPr>
          <w:rFonts w:cs="Arial"/>
          <w:lang w:val="en-US"/>
        </w:rPr>
        <w:t xml:space="preserve"> </w:t>
      </w:r>
      <w:r w:rsidR="00B2130E" w:rsidRPr="00B06F44">
        <w:rPr>
          <w:rFonts w:cs="Arial"/>
          <w:lang w:val="en-US"/>
        </w:rPr>
        <w:t xml:space="preserve">rate and </w:t>
      </w:r>
      <w:r w:rsidR="00B2130E" w:rsidRPr="00B06F44">
        <w:rPr>
          <w:rFonts w:cs="Arial"/>
          <w:lang w:val="en-US"/>
        </w:rPr>
        <w:lastRenderedPageBreak/>
        <w:t>calculate CT for compliance with requirements.</w:t>
      </w:r>
      <w:r w:rsidR="008D10D6">
        <w:rPr>
          <w:rFonts w:cs="Arial"/>
          <w:lang w:val="en-US"/>
        </w:rPr>
        <w:t xml:space="preserve"> </w:t>
      </w:r>
      <w:r w:rsidR="00B06F44" w:rsidRPr="00B06F44">
        <w:rPr>
          <w:rFonts w:cs="Arial"/>
          <w:lang w:val="en-US"/>
        </w:rPr>
        <w:t>Sample and test total coliform count for compliance with disinfection requirements.</w:t>
      </w:r>
      <w:r w:rsidR="008D10D6">
        <w:rPr>
          <w:rFonts w:cs="Arial"/>
          <w:lang w:val="en-US"/>
        </w:rPr>
        <w:t xml:space="preserve"> </w:t>
      </w:r>
      <w:r w:rsidR="00B2130E">
        <w:rPr>
          <w:rFonts w:cs="Arial"/>
          <w:highlight w:val="lightGray"/>
          <w:lang w:val="en-US"/>
        </w:rPr>
        <w:t>I</w:t>
      </w:r>
      <w:r w:rsidRPr="006F3ABA">
        <w:rPr>
          <w:rFonts w:cs="Arial"/>
          <w:highlight w:val="lightGray"/>
          <w:lang w:val="en-US"/>
        </w:rPr>
        <w:t xml:space="preserve">nsert </w:t>
      </w:r>
      <w:r w:rsidR="00B2130E">
        <w:rPr>
          <w:rFonts w:cs="Arial"/>
          <w:highlight w:val="lightGray"/>
          <w:lang w:val="en-US"/>
        </w:rPr>
        <w:t xml:space="preserve">other information about </w:t>
      </w:r>
      <w:r w:rsidRPr="006F3ABA">
        <w:rPr>
          <w:rFonts w:cs="Arial"/>
          <w:highlight w:val="lightGray"/>
          <w:lang w:val="en-US"/>
        </w:rPr>
        <w:t>how the process is controlled</w:t>
      </w:r>
      <w:r w:rsidR="00B2130E">
        <w:rPr>
          <w:rFonts w:cs="Arial"/>
          <w:highlight w:val="lightGray"/>
          <w:lang w:val="en-US"/>
        </w:rPr>
        <w:t>.</w:t>
      </w:r>
    </w:p>
    <w:p w:rsidR="00CE52F4" w:rsidRPr="006F3ABA" w:rsidRDefault="00A97E38" w:rsidP="001361B5">
      <w:pPr>
        <w:spacing w:after="120"/>
        <w:jc w:val="both"/>
        <w:rPr>
          <w:rFonts w:cs="Arial"/>
          <w:lang w:val="en-US"/>
        </w:rPr>
      </w:pPr>
      <w:r w:rsidRPr="00B06F44">
        <w:rPr>
          <w:rFonts w:cs="Arial"/>
          <w:lang w:val="en-US"/>
        </w:rPr>
        <w:t xml:space="preserve">Corrective action: </w:t>
      </w:r>
      <w:r w:rsidR="00B06F44" w:rsidRPr="00B06F44">
        <w:rPr>
          <w:rFonts w:cs="Arial"/>
          <w:lang w:val="en-US"/>
        </w:rPr>
        <w:t>Adjust sodium hypochlorite feed pump dose as needed to achieve required chlorine residual and CT.</w:t>
      </w:r>
      <w:r w:rsidR="008D10D6">
        <w:rPr>
          <w:rFonts w:cs="Arial"/>
          <w:lang w:val="en-US"/>
        </w:rPr>
        <w:t xml:space="preserve"> </w:t>
      </w:r>
      <w:r w:rsidR="00B06F44" w:rsidRPr="00B06F44">
        <w:rPr>
          <w:rFonts w:cs="Arial"/>
          <w:lang w:val="en-US"/>
        </w:rPr>
        <w:t>Dechlorinate using sodium bisulfate if chlorine residual is too high.</w:t>
      </w:r>
      <w:r w:rsidR="008D10D6">
        <w:rPr>
          <w:rFonts w:cs="Arial"/>
          <w:lang w:val="en-US"/>
        </w:rPr>
        <w:t xml:space="preserve"> </w:t>
      </w:r>
      <w:r w:rsidR="00B06F44">
        <w:rPr>
          <w:rFonts w:cs="Arial"/>
          <w:lang w:val="en-US"/>
        </w:rPr>
        <w:t>Resample and retest for total coliform count</w:t>
      </w:r>
      <w:r w:rsidR="00A71504">
        <w:rPr>
          <w:rFonts w:cs="Arial"/>
          <w:lang w:val="en-US"/>
        </w:rPr>
        <w:t>.</w:t>
      </w:r>
      <w:r w:rsidR="008D10D6">
        <w:rPr>
          <w:rFonts w:cs="Arial"/>
          <w:lang w:val="en-US"/>
        </w:rPr>
        <w:t xml:space="preserve"> </w:t>
      </w:r>
      <w:r w:rsidR="00A71504">
        <w:rPr>
          <w:rFonts w:cs="Arial"/>
          <w:lang w:val="en-US"/>
        </w:rPr>
        <w:t>Disinfect at storage reservoirs if needed.</w:t>
      </w:r>
      <w:r w:rsidR="008D10D6">
        <w:rPr>
          <w:rFonts w:cs="Arial"/>
          <w:lang w:val="en-US"/>
        </w:rPr>
        <w:t xml:space="preserve"> </w:t>
      </w:r>
      <w:r w:rsidR="00B2130E">
        <w:rPr>
          <w:rFonts w:cs="Arial"/>
          <w:highlight w:val="lightGray"/>
          <w:lang w:val="en-US"/>
        </w:rPr>
        <w:t>I</w:t>
      </w:r>
      <w:r w:rsidRPr="006F3ABA">
        <w:rPr>
          <w:rFonts w:cs="Arial"/>
          <w:highlight w:val="lightGray"/>
          <w:lang w:val="en-US"/>
        </w:rPr>
        <w:t xml:space="preserve">nsert </w:t>
      </w:r>
      <w:r w:rsidR="00A71504">
        <w:rPr>
          <w:rFonts w:cs="Arial"/>
          <w:highlight w:val="lightGray"/>
          <w:lang w:val="en-US"/>
        </w:rPr>
        <w:t xml:space="preserve">other </w:t>
      </w:r>
      <w:r w:rsidRPr="006F3ABA">
        <w:rPr>
          <w:rFonts w:cs="Arial"/>
          <w:highlight w:val="lightGray"/>
          <w:lang w:val="en-US"/>
        </w:rPr>
        <w:t>corrective actions if the control levels are exceeded.</w:t>
      </w:r>
    </w:p>
    <w:p w:rsidR="00A26920" w:rsidRPr="006F3ABA" w:rsidRDefault="00A26920" w:rsidP="00A26920">
      <w:pPr>
        <w:pStyle w:val="Heading2"/>
        <w:rPr>
          <w:rFonts w:ascii="Arial" w:hAnsi="Arial" w:cs="Arial"/>
          <w:highlight w:val="lightGray"/>
          <w:lang w:val="en-US"/>
        </w:rPr>
      </w:pPr>
      <w:bookmarkStart w:id="375" w:name="_Toc315864460"/>
      <w:r>
        <w:rPr>
          <w:rFonts w:ascii="Arial" w:hAnsi="Arial" w:cs="Arial"/>
          <w:highlight w:val="lightGray"/>
          <w:lang w:val="en-US"/>
        </w:rPr>
        <w:t xml:space="preserve">UV </w:t>
      </w:r>
      <w:r w:rsidRPr="006F3ABA">
        <w:rPr>
          <w:rFonts w:ascii="Arial" w:hAnsi="Arial" w:cs="Arial"/>
          <w:highlight w:val="lightGray"/>
          <w:lang w:val="en-US"/>
        </w:rPr>
        <w:t>Disinfection</w:t>
      </w:r>
      <w:bookmarkEnd w:id="375"/>
    </w:p>
    <w:p w:rsidR="00A26920" w:rsidRPr="006F3ABA" w:rsidRDefault="00A26920" w:rsidP="002176BF">
      <w:pPr>
        <w:spacing w:after="120"/>
        <w:jc w:val="both"/>
        <w:rPr>
          <w:rFonts w:cs="Arial"/>
          <w:highlight w:val="lightGray"/>
          <w:lang w:val="en-US"/>
        </w:rPr>
      </w:pPr>
      <w:r w:rsidRPr="003F4D93">
        <w:rPr>
          <w:rFonts w:cs="Arial"/>
          <w:lang w:val="en-US"/>
        </w:rPr>
        <w:t xml:space="preserve">Control: </w:t>
      </w:r>
      <w:r w:rsidR="00A71504" w:rsidRPr="003F4D93">
        <w:rPr>
          <w:rFonts w:cs="Arial"/>
          <w:lang w:val="en-US"/>
        </w:rPr>
        <w:t>Check UV lamps, power delivered to trains, UV intensity</w:t>
      </w:r>
      <w:r w:rsidR="00E849A6">
        <w:rPr>
          <w:rFonts w:cs="Arial"/>
          <w:lang w:val="en-US"/>
        </w:rPr>
        <w:t>,</w:t>
      </w:r>
      <w:r w:rsidR="00A71504" w:rsidRPr="003F4D93">
        <w:rPr>
          <w:rFonts w:cs="Arial"/>
          <w:lang w:val="en-US"/>
        </w:rPr>
        <w:t xml:space="preserve"> and turbidity of effluent to confirm UV transmittance in design range.</w:t>
      </w:r>
      <w:r w:rsidR="008D10D6">
        <w:rPr>
          <w:rFonts w:cs="Arial"/>
          <w:lang w:val="en-US"/>
        </w:rPr>
        <w:t xml:space="preserve"> </w:t>
      </w:r>
      <w:r w:rsidR="00A71504" w:rsidRPr="003F4D93">
        <w:rPr>
          <w:rFonts w:cs="Arial"/>
          <w:lang w:val="en-US"/>
        </w:rPr>
        <w:t>Monitor flow split between UV channels for equal division of flow.</w:t>
      </w:r>
      <w:r w:rsidR="008D10D6">
        <w:rPr>
          <w:rFonts w:cs="Arial"/>
          <w:lang w:val="en-US"/>
        </w:rPr>
        <w:t xml:space="preserve"> </w:t>
      </w:r>
      <w:r w:rsidR="00A71504" w:rsidRPr="003F4D93">
        <w:rPr>
          <w:rFonts w:cs="Arial"/>
          <w:lang w:val="en-US"/>
        </w:rPr>
        <w:t>Sample and test total coliform count for compliance with disinfection requirements.</w:t>
      </w:r>
      <w:r w:rsidR="008D10D6">
        <w:rPr>
          <w:rFonts w:cs="Arial"/>
          <w:lang w:val="en-US"/>
        </w:rPr>
        <w:t xml:space="preserve"> </w:t>
      </w:r>
      <w:r w:rsidR="00A71504">
        <w:rPr>
          <w:rFonts w:cs="Arial"/>
          <w:highlight w:val="lightGray"/>
          <w:lang w:val="en-US"/>
        </w:rPr>
        <w:t>I</w:t>
      </w:r>
      <w:r w:rsidRPr="006F3ABA">
        <w:rPr>
          <w:rFonts w:cs="Arial"/>
          <w:highlight w:val="lightGray"/>
          <w:lang w:val="en-US"/>
        </w:rPr>
        <w:t xml:space="preserve">nsert </w:t>
      </w:r>
      <w:r w:rsidR="00A71504">
        <w:rPr>
          <w:rFonts w:cs="Arial"/>
          <w:highlight w:val="lightGray"/>
          <w:lang w:val="en-US"/>
        </w:rPr>
        <w:t xml:space="preserve">specifics </w:t>
      </w:r>
      <w:r w:rsidR="002176BF">
        <w:rPr>
          <w:rFonts w:cs="Arial"/>
          <w:highlight w:val="lightGray"/>
          <w:lang w:val="en-US"/>
        </w:rPr>
        <w:t xml:space="preserve">about </w:t>
      </w:r>
      <w:r w:rsidRPr="006F3ABA">
        <w:rPr>
          <w:rFonts w:cs="Arial"/>
          <w:highlight w:val="lightGray"/>
          <w:lang w:val="en-US"/>
        </w:rPr>
        <w:t>how the process is controlled</w:t>
      </w:r>
      <w:r w:rsidR="00A71504">
        <w:rPr>
          <w:rFonts w:cs="Arial"/>
          <w:highlight w:val="lightGray"/>
          <w:lang w:val="en-US"/>
        </w:rPr>
        <w:t xml:space="preserve"> at this facility.</w:t>
      </w:r>
    </w:p>
    <w:p w:rsidR="00A26920" w:rsidRPr="006F3ABA" w:rsidRDefault="00A26920" w:rsidP="001361B5">
      <w:pPr>
        <w:spacing w:after="120"/>
        <w:jc w:val="both"/>
        <w:rPr>
          <w:rFonts w:cs="Arial"/>
          <w:lang w:val="en-US"/>
        </w:rPr>
      </w:pPr>
      <w:r w:rsidRPr="008D268F">
        <w:rPr>
          <w:rFonts w:cs="Arial"/>
          <w:lang w:val="en-US"/>
        </w:rPr>
        <w:t xml:space="preserve">Corrective action: </w:t>
      </w:r>
      <w:r w:rsidR="003F4D93" w:rsidRPr="008D268F">
        <w:rPr>
          <w:rFonts w:cs="Arial"/>
          <w:lang w:val="en-US"/>
        </w:rPr>
        <w:t>Check for UV lamps that are not working and replace if necessary (check if expected lamp life has been exceeded).</w:t>
      </w:r>
      <w:r w:rsidR="008D10D6">
        <w:rPr>
          <w:rFonts w:cs="Arial"/>
          <w:lang w:val="en-US"/>
        </w:rPr>
        <w:t xml:space="preserve"> </w:t>
      </w:r>
      <w:r w:rsidR="003F4D93" w:rsidRPr="008D268F">
        <w:rPr>
          <w:rFonts w:cs="Arial"/>
          <w:lang w:val="en-US"/>
        </w:rPr>
        <w:t>Clean UV lamps if intensity is low but lamp is working.</w:t>
      </w:r>
      <w:r w:rsidR="008D10D6">
        <w:rPr>
          <w:rFonts w:cs="Arial"/>
          <w:lang w:val="en-US"/>
        </w:rPr>
        <w:t xml:space="preserve"> </w:t>
      </w:r>
      <w:r w:rsidR="003F4D93" w:rsidRPr="008D268F">
        <w:rPr>
          <w:rFonts w:cs="Arial"/>
          <w:lang w:val="en-US"/>
        </w:rPr>
        <w:t>Check sensor for UV intensity and train power.</w:t>
      </w:r>
      <w:r w:rsidR="008D10D6">
        <w:rPr>
          <w:rFonts w:cs="Arial"/>
          <w:lang w:val="en-US"/>
        </w:rPr>
        <w:t xml:space="preserve"> </w:t>
      </w:r>
      <w:r w:rsidR="008D268F" w:rsidRPr="008D268F">
        <w:rPr>
          <w:rFonts w:cs="Arial"/>
          <w:lang w:val="en-US"/>
        </w:rPr>
        <w:t xml:space="preserve">Check turbidity of MBR effluent and confirm </w:t>
      </w:r>
      <w:r w:rsidR="00E849A6">
        <w:rPr>
          <w:rFonts w:cs="Arial"/>
          <w:lang w:val="en-US"/>
        </w:rPr>
        <w:t>that the percentage of</w:t>
      </w:r>
      <w:r w:rsidR="008D268F" w:rsidRPr="008D268F">
        <w:rPr>
          <w:rFonts w:cs="Arial"/>
          <w:lang w:val="en-US"/>
        </w:rPr>
        <w:t xml:space="preserve"> UV transmittance is within target operating range.</w:t>
      </w:r>
      <w:r w:rsidR="008D10D6">
        <w:rPr>
          <w:rFonts w:cs="Arial"/>
          <w:lang w:val="en-US"/>
        </w:rPr>
        <w:t xml:space="preserve"> </w:t>
      </w:r>
      <w:r w:rsidR="003F4D93" w:rsidRPr="008D268F">
        <w:rPr>
          <w:rFonts w:cs="Arial"/>
          <w:lang w:val="en-US"/>
        </w:rPr>
        <w:t>Adjust flow split between UV channels</w:t>
      </w:r>
      <w:r w:rsidR="008D268F" w:rsidRPr="008D268F">
        <w:rPr>
          <w:rFonts w:cs="Arial"/>
          <w:lang w:val="en-US"/>
        </w:rPr>
        <w:t xml:space="preserve"> to equalize flow</w:t>
      </w:r>
      <w:r w:rsidR="003F4D93" w:rsidRPr="008D268F">
        <w:rPr>
          <w:rFonts w:cs="Arial"/>
          <w:lang w:val="en-US"/>
        </w:rPr>
        <w:t>.</w:t>
      </w:r>
      <w:r w:rsidR="008D10D6">
        <w:rPr>
          <w:rFonts w:cs="Arial"/>
          <w:lang w:val="en-US"/>
        </w:rPr>
        <w:t xml:space="preserve"> </w:t>
      </w:r>
      <w:r w:rsidR="008D268F" w:rsidRPr="008D268F">
        <w:rPr>
          <w:rFonts w:cs="Arial"/>
          <w:lang w:val="en-US"/>
        </w:rPr>
        <w:t>Resample and retest for total coliform count.</w:t>
      </w:r>
      <w:r w:rsidR="008D10D6">
        <w:rPr>
          <w:rFonts w:cs="Arial"/>
          <w:lang w:val="en-US"/>
        </w:rPr>
        <w:t xml:space="preserve"> </w:t>
      </w:r>
      <w:r w:rsidR="003F4D93">
        <w:rPr>
          <w:rFonts w:cs="Arial"/>
          <w:highlight w:val="lightGray"/>
          <w:lang w:val="en-US"/>
        </w:rPr>
        <w:t>I</w:t>
      </w:r>
      <w:r w:rsidRPr="006F3ABA">
        <w:rPr>
          <w:rFonts w:cs="Arial"/>
          <w:highlight w:val="lightGray"/>
          <w:lang w:val="en-US"/>
        </w:rPr>
        <w:t xml:space="preserve">nsert </w:t>
      </w:r>
      <w:r w:rsidR="008D268F">
        <w:rPr>
          <w:rFonts w:cs="Arial"/>
          <w:highlight w:val="lightGray"/>
          <w:lang w:val="en-US"/>
        </w:rPr>
        <w:t xml:space="preserve">other </w:t>
      </w:r>
      <w:r w:rsidRPr="006F3ABA">
        <w:rPr>
          <w:rFonts w:cs="Arial"/>
          <w:highlight w:val="lightGray"/>
          <w:lang w:val="en-US"/>
        </w:rPr>
        <w:t>corrective actions if the control levels are exceeded</w:t>
      </w:r>
      <w:r w:rsidR="008D268F">
        <w:rPr>
          <w:rFonts w:cs="Arial"/>
          <w:highlight w:val="lightGray"/>
          <w:lang w:val="en-US"/>
        </w:rPr>
        <w:t xml:space="preserve"> for this facility</w:t>
      </w:r>
      <w:r w:rsidRPr="006F3ABA">
        <w:rPr>
          <w:rFonts w:cs="Arial"/>
          <w:highlight w:val="lightGray"/>
          <w:lang w:val="en-US"/>
        </w:rPr>
        <w:t>.</w:t>
      </w:r>
    </w:p>
    <w:p w:rsidR="00C20F28" w:rsidRPr="00E81233" w:rsidRDefault="00C20F28" w:rsidP="00171445">
      <w:pPr>
        <w:pStyle w:val="Heading2"/>
        <w:rPr>
          <w:rFonts w:ascii="Arial" w:hAnsi="Arial" w:cs="Arial"/>
          <w:highlight w:val="lightGray"/>
          <w:lang w:val="en-US"/>
        </w:rPr>
      </w:pPr>
      <w:bookmarkStart w:id="376" w:name="_Toc315864461"/>
      <w:r w:rsidRPr="00E81233">
        <w:rPr>
          <w:rFonts w:ascii="Arial" w:hAnsi="Arial" w:cs="Arial"/>
          <w:highlight w:val="lightGray"/>
          <w:lang w:val="en-US"/>
        </w:rPr>
        <w:t xml:space="preserve">Recycled Water </w:t>
      </w:r>
      <w:r w:rsidR="00CE702E" w:rsidRPr="00E81233">
        <w:rPr>
          <w:rFonts w:ascii="Arial" w:hAnsi="Arial" w:cs="Arial"/>
          <w:highlight w:val="lightGray"/>
          <w:lang w:val="en-US"/>
        </w:rPr>
        <w:t>Pumping Station</w:t>
      </w:r>
      <w:bookmarkEnd w:id="376"/>
    </w:p>
    <w:p w:rsidR="00CE702E" w:rsidRDefault="00CE702E" w:rsidP="001361B5">
      <w:pPr>
        <w:spacing w:after="120"/>
        <w:jc w:val="both"/>
        <w:rPr>
          <w:rFonts w:cs="Arial"/>
          <w:lang w:val="en-US"/>
        </w:rPr>
      </w:pPr>
      <w:r>
        <w:rPr>
          <w:rFonts w:cs="Arial"/>
          <w:lang w:val="en-US"/>
        </w:rPr>
        <w:t>Control: Maintain pumps to operate at the proper design flow</w:t>
      </w:r>
      <w:r w:rsidR="00E849A6">
        <w:rPr>
          <w:rFonts w:cs="Arial"/>
          <w:lang w:val="en-US"/>
        </w:rPr>
        <w:t xml:space="preserve"> </w:t>
      </w:r>
      <w:r>
        <w:rPr>
          <w:rFonts w:cs="Arial"/>
          <w:lang w:val="en-US"/>
        </w:rPr>
        <w:t>rate and discharge pressure.</w:t>
      </w:r>
      <w:r w:rsidR="008D10D6">
        <w:rPr>
          <w:rFonts w:cs="Arial"/>
          <w:lang w:val="en-US"/>
        </w:rPr>
        <w:t xml:space="preserve"> </w:t>
      </w:r>
      <w:r w:rsidR="00C20F28" w:rsidRPr="006F3ABA">
        <w:rPr>
          <w:rFonts w:cs="Arial"/>
          <w:lang w:val="en-US"/>
        </w:rPr>
        <w:t xml:space="preserve">Monitor final effluent </w:t>
      </w:r>
      <w:r>
        <w:rPr>
          <w:rFonts w:cs="Arial"/>
          <w:lang w:val="en-US"/>
        </w:rPr>
        <w:t xml:space="preserve">(recycled water) quality </w:t>
      </w:r>
      <w:r w:rsidR="00C20F28" w:rsidRPr="006F3ABA">
        <w:rPr>
          <w:rFonts w:cs="Arial"/>
          <w:lang w:val="en-US"/>
        </w:rPr>
        <w:t>per permit requirements</w:t>
      </w:r>
      <w:r>
        <w:rPr>
          <w:rFonts w:cs="Arial"/>
          <w:lang w:val="en-US"/>
        </w:rPr>
        <w:t>.</w:t>
      </w:r>
      <w:r w:rsidR="008D10D6">
        <w:rPr>
          <w:rFonts w:cs="Arial"/>
          <w:lang w:val="en-US"/>
        </w:rPr>
        <w:t xml:space="preserve"> </w:t>
      </w:r>
      <w:r w:rsidR="009268F0" w:rsidRPr="009268F0">
        <w:rPr>
          <w:rFonts w:cs="Arial"/>
          <w:highlight w:val="lightGray"/>
          <w:lang w:val="en-US"/>
        </w:rPr>
        <w:t>Insert specifics about the pumping facilities at the facility.</w:t>
      </w:r>
    </w:p>
    <w:p w:rsidR="00C20F28" w:rsidRPr="001361B5" w:rsidRDefault="00CE702E" w:rsidP="001361B5">
      <w:pPr>
        <w:spacing w:after="120"/>
        <w:jc w:val="both"/>
        <w:rPr>
          <w:rFonts w:cs="Arial"/>
          <w:highlight w:val="lightGray"/>
          <w:lang w:val="en-US"/>
        </w:rPr>
      </w:pPr>
      <w:r>
        <w:rPr>
          <w:rFonts w:cs="Arial"/>
          <w:lang w:val="en-US"/>
        </w:rPr>
        <w:t>Corrective action: Utilize standby pump if duty pump is out of service</w:t>
      </w:r>
      <w:r w:rsidRPr="00CE702E">
        <w:rPr>
          <w:rFonts w:cs="Arial"/>
          <w:lang w:val="en-US"/>
        </w:rPr>
        <w:t>.</w:t>
      </w:r>
      <w:r w:rsidR="008D10D6">
        <w:rPr>
          <w:rFonts w:cs="Arial"/>
          <w:lang w:val="en-US"/>
        </w:rPr>
        <w:t xml:space="preserve"> </w:t>
      </w:r>
      <w:r w:rsidRPr="00CE702E">
        <w:rPr>
          <w:rFonts w:cs="Arial"/>
          <w:lang w:val="en-US"/>
        </w:rPr>
        <w:t>Notify regulatory agency(ies) if recycled water quality does not comply with the permit requirements</w:t>
      </w:r>
      <w:r w:rsidR="00E849A6">
        <w:rPr>
          <w:rFonts w:cs="Arial"/>
          <w:lang w:val="en-US"/>
        </w:rPr>
        <w:t>,</w:t>
      </w:r>
      <w:r w:rsidRPr="00CE702E">
        <w:rPr>
          <w:rFonts w:cs="Arial"/>
          <w:lang w:val="en-US"/>
        </w:rPr>
        <w:t xml:space="preserve"> and </w:t>
      </w:r>
      <w:r w:rsidR="00E849A6">
        <w:rPr>
          <w:rFonts w:cs="Arial"/>
          <w:lang w:val="en-US"/>
        </w:rPr>
        <w:t>state</w:t>
      </w:r>
      <w:r w:rsidRPr="00CE702E">
        <w:rPr>
          <w:rFonts w:cs="Arial"/>
          <w:lang w:val="en-US"/>
        </w:rPr>
        <w:t xml:space="preserve"> the reasons for the excursion and corrective measures taken.</w:t>
      </w:r>
      <w:r w:rsidR="008D10D6">
        <w:rPr>
          <w:rFonts w:cs="Arial"/>
          <w:lang w:val="en-US"/>
        </w:rPr>
        <w:t xml:space="preserve"> </w:t>
      </w:r>
      <w:r>
        <w:rPr>
          <w:rFonts w:cs="Arial"/>
          <w:lang w:val="en-US"/>
        </w:rPr>
        <w:t xml:space="preserve">Notify recycled water customers of recycled water quality problems and provide information </w:t>
      </w:r>
      <w:r w:rsidR="009D70F8">
        <w:rPr>
          <w:rFonts w:cs="Arial"/>
          <w:lang w:val="en-US"/>
        </w:rPr>
        <w:t>regarding when recycled water service will be reinstated or how alternative water supplies will be available.</w:t>
      </w:r>
      <w:r w:rsidR="008D10D6">
        <w:rPr>
          <w:rFonts w:cs="Arial"/>
          <w:lang w:val="en-US"/>
        </w:rPr>
        <w:t xml:space="preserve"> </w:t>
      </w:r>
      <w:r w:rsidR="009268F0" w:rsidRPr="009268F0">
        <w:rPr>
          <w:rFonts w:cs="Arial"/>
          <w:highlight w:val="lightGray"/>
          <w:lang w:val="en-US"/>
        </w:rPr>
        <w:t>Insert specific information for this facility and agency.</w:t>
      </w:r>
    </w:p>
    <w:p w:rsidR="000B43EF" w:rsidRPr="006F3ABA" w:rsidRDefault="000B43EF" w:rsidP="00171445">
      <w:pPr>
        <w:pStyle w:val="Heading2"/>
        <w:rPr>
          <w:rFonts w:ascii="Arial" w:hAnsi="Arial" w:cs="Arial"/>
          <w:lang w:val="en-US"/>
        </w:rPr>
      </w:pPr>
      <w:bookmarkStart w:id="377" w:name="_Toc315864462"/>
      <w:r w:rsidRPr="006F3ABA">
        <w:rPr>
          <w:rFonts w:ascii="Arial" w:hAnsi="Arial" w:cs="Arial"/>
          <w:lang w:val="en-US"/>
        </w:rPr>
        <w:t xml:space="preserve">Excursion </w:t>
      </w:r>
      <w:r w:rsidR="00E849A6">
        <w:rPr>
          <w:rFonts w:ascii="Arial" w:hAnsi="Arial" w:cs="Arial"/>
          <w:lang w:val="en-US"/>
        </w:rPr>
        <w:t>R</w:t>
      </w:r>
      <w:r w:rsidRPr="006F3ABA">
        <w:rPr>
          <w:rFonts w:ascii="Arial" w:hAnsi="Arial" w:cs="Arial"/>
          <w:lang w:val="en-US"/>
        </w:rPr>
        <w:t>eports</w:t>
      </w:r>
      <w:bookmarkEnd w:id="377"/>
    </w:p>
    <w:p w:rsidR="00772A3D" w:rsidRPr="001361B5" w:rsidRDefault="00650688" w:rsidP="001361B5">
      <w:pPr>
        <w:spacing w:after="120"/>
        <w:jc w:val="both"/>
        <w:rPr>
          <w:rFonts w:cs="Arial"/>
          <w:lang w:val="en-US"/>
        </w:rPr>
      </w:pPr>
      <w:r w:rsidRPr="006F3ABA">
        <w:rPr>
          <w:rFonts w:cs="Arial"/>
          <w:lang w:val="en-US"/>
        </w:rPr>
        <w:t>Excursion report</w:t>
      </w:r>
      <w:r w:rsidR="00A170DD" w:rsidRPr="006F3ABA">
        <w:rPr>
          <w:rFonts w:cs="Arial"/>
          <w:lang w:val="en-US"/>
        </w:rPr>
        <w:t>s</w:t>
      </w:r>
      <w:r w:rsidRPr="006F3ABA">
        <w:rPr>
          <w:rFonts w:cs="Arial"/>
          <w:lang w:val="en-US"/>
        </w:rPr>
        <w:t xml:space="preserve"> </w:t>
      </w:r>
      <w:r w:rsidR="00BB3402" w:rsidRPr="006F3ABA">
        <w:rPr>
          <w:rFonts w:cs="Arial"/>
          <w:lang w:val="en-US"/>
        </w:rPr>
        <w:t xml:space="preserve">are </w:t>
      </w:r>
      <w:r w:rsidR="00142A05">
        <w:rPr>
          <w:rFonts w:cs="Arial"/>
          <w:lang w:val="en-US"/>
        </w:rPr>
        <w:t>1</w:t>
      </w:r>
      <w:r w:rsidR="004320A3">
        <w:rPr>
          <w:rFonts w:cs="Arial"/>
          <w:lang w:val="en-US"/>
        </w:rPr>
        <w:t>-</w:t>
      </w:r>
      <w:r w:rsidR="00BB3402" w:rsidRPr="006F3ABA">
        <w:rPr>
          <w:rFonts w:cs="Arial"/>
          <w:lang w:val="en-US"/>
        </w:rPr>
        <w:t>page templates that are automatically emailed to certain senior manager</w:t>
      </w:r>
      <w:r w:rsidR="007A3B89">
        <w:rPr>
          <w:rFonts w:cs="Arial"/>
          <w:lang w:val="en-US"/>
        </w:rPr>
        <w:t>s</w:t>
      </w:r>
      <w:r w:rsidR="00BB3402" w:rsidRPr="006F3ABA">
        <w:rPr>
          <w:rFonts w:cs="Arial"/>
          <w:lang w:val="en-US"/>
        </w:rPr>
        <w:t xml:space="preserve"> and the </w:t>
      </w:r>
      <w:r w:rsidR="007A3B89">
        <w:rPr>
          <w:rFonts w:cs="Arial"/>
          <w:lang w:val="en-US"/>
        </w:rPr>
        <w:t>general</w:t>
      </w:r>
      <w:r w:rsidR="004320A3">
        <w:rPr>
          <w:rFonts w:cs="Arial"/>
          <w:lang w:val="en-US"/>
        </w:rPr>
        <w:t xml:space="preserve"> or </w:t>
      </w:r>
      <w:r w:rsidR="00BB3402" w:rsidRPr="006F3ABA">
        <w:rPr>
          <w:rFonts w:cs="Arial"/>
          <w:lang w:val="en-US"/>
        </w:rPr>
        <w:t>executive</w:t>
      </w:r>
      <w:r w:rsidR="007A3B89">
        <w:rPr>
          <w:rFonts w:cs="Arial"/>
          <w:lang w:val="en-US"/>
        </w:rPr>
        <w:t xml:space="preserve"> manager</w:t>
      </w:r>
      <w:r w:rsidR="00804CF2">
        <w:rPr>
          <w:rFonts w:cs="Arial"/>
          <w:lang w:val="en-US"/>
        </w:rPr>
        <w:t xml:space="preserve"> at </w:t>
      </w:r>
      <w:r w:rsidR="00804CF2" w:rsidRPr="00804CF2">
        <w:rPr>
          <w:rFonts w:cs="Arial"/>
          <w:highlight w:val="lightGray"/>
          <w:lang w:val="en-US"/>
        </w:rPr>
        <w:t>insert name of agency</w:t>
      </w:r>
      <w:r w:rsidR="00BB3402" w:rsidRPr="006F3ABA">
        <w:rPr>
          <w:rFonts w:cs="Arial"/>
          <w:lang w:val="en-US"/>
        </w:rPr>
        <w:t xml:space="preserve">. They </w:t>
      </w:r>
      <w:r w:rsidRPr="006F3ABA">
        <w:rPr>
          <w:rFonts w:cs="Arial"/>
          <w:lang w:val="en-US"/>
        </w:rPr>
        <w:t>must be submitted if any of the following occurs:</w:t>
      </w:r>
    </w:p>
    <w:p w:rsidR="007A3B89" w:rsidRDefault="007A3B89" w:rsidP="00171445">
      <w:pPr>
        <w:numPr>
          <w:ilvl w:val="0"/>
          <w:numId w:val="5"/>
        </w:numPr>
        <w:spacing w:before="120" w:after="120"/>
        <w:ind w:left="714" w:hanging="357"/>
        <w:jc w:val="both"/>
        <w:rPr>
          <w:rFonts w:cs="Arial"/>
          <w:highlight w:val="lightGray"/>
          <w:lang w:val="en-US"/>
        </w:rPr>
      </w:pPr>
      <w:r>
        <w:rPr>
          <w:rFonts w:cs="Arial"/>
          <w:highlight w:val="lightGray"/>
          <w:lang w:val="en-US"/>
        </w:rPr>
        <w:t>Permit violation of any kind</w:t>
      </w:r>
    </w:p>
    <w:p w:rsidR="007A3B89" w:rsidRPr="007A3B89" w:rsidRDefault="007A3B89" w:rsidP="001361B5">
      <w:pPr>
        <w:numPr>
          <w:ilvl w:val="0"/>
          <w:numId w:val="5"/>
        </w:numPr>
        <w:spacing w:after="120"/>
        <w:ind w:left="714" w:hanging="357"/>
        <w:jc w:val="both"/>
        <w:rPr>
          <w:rFonts w:cs="Arial"/>
          <w:highlight w:val="lightGray"/>
          <w:lang w:val="en-US"/>
        </w:rPr>
      </w:pPr>
      <w:r>
        <w:rPr>
          <w:rFonts w:cs="Arial"/>
          <w:highlight w:val="lightGray"/>
          <w:lang w:val="en-US"/>
        </w:rPr>
        <w:t>BOD in the effluent exceeds X mg/L</w:t>
      </w:r>
    </w:p>
    <w:p w:rsidR="00772A3D" w:rsidRPr="006F3ABA" w:rsidRDefault="007A3B89" w:rsidP="001361B5">
      <w:pPr>
        <w:numPr>
          <w:ilvl w:val="0"/>
          <w:numId w:val="5"/>
        </w:numPr>
        <w:spacing w:after="120"/>
        <w:ind w:left="714" w:hanging="357"/>
        <w:jc w:val="both"/>
        <w:rPr>
          <w:rFonts w:cs="Arial"/>
          <w:highlight w:val="lightGray"/>
          <w:lang w:val="en-US"/>
        </w:rPr>
      </w:pPr>
      <w:r>
        <w:rPr>
          <w:rFonts w:cs="Arial"/>
          <w:highlight w:val="lightGray"/>
          <w:lang w:val="en-US"/>
        </w:rPr>
        <w:t>A</w:t>
      </w:r>
      <w:r w:rsidR="00772A3D" w:rsidRPr="006F3ABA">
        <w:rPr>
          <w:rFonts w:cs="Arial"/>
          <w:highlight w:val="lightGray"/>
          <w:lang w:val="en-US"/>
        </w:rPr>
        <w:t xml:space="preserve">mmonia </w:t>
      </w:r>
      <w:r>
        <w:rPr>
          <w:rFonts w:cs="Arial"/>
          <w:highlight w:val="lightGray"/>
          <w:lang w:val="en-US"/>
        </w:rPr>
        <w:t xml:space="preserve">in the effluent </w:t>
      </w:r>
      <w:r w:rsidR="00772A3D" w:rsidRPr="006F3ABA">
        <w:rPr>
          <w:rFonts w:cs="Arial"/>
          <w:highlight w:val="lightGray"/>
          <w:lang w:val="en-US"/>
        </w:rPr>
        <w:t>exceeds X mg/L for more than X hours</w:t>
      </w:r>
    </w:p>
    <w:p w:rsidR="00772A3D" w:rsidRPr="006F3ABA" w:rsidRDefault="007A3B89" w:rsidP="001361B5">
      <w:pPr>
        <w:numPr>
          <w:ilvl w:val="0"/>
          <w:numId w:val="5"/>
        </w:numPr>
        <w:spacing w:after="120"/>
        <w:ind w:left="714" w:hanging="357"/>
        <w:jc w:val="both"/>
        <w:rPr>
          <w:highlight w:val="lightGray"/>
          <w:lang w:val="en-US"/>
        </w:rPr>
      </w:pPr>
      <w:r>
        <w:rPr>
          <w:rFonts w:cs="Arial"/>
          <w:highlight w:val="lightGray"/>
          <w:lang w:val="en-US"/>
        </w:rPr>
        <w:t>N</w:t>
      </w:r>
      <w:r w:rsidR="00772A3D" w:rsidRPr="006F3ABA">
        <w:rPr>
          <w:rFonts w:cs="Arial"/>
          <w:highlight w:val="lightGray"/>
          <w:lang w:val="en-US"/>
        </w:rPr>
        <w:t xml:space="preserve">itrate </w:t>
      </w:r>
      <w:r>
        <w:rPr>
          <w:rFonts w:cs="Arial"/>
          <w:highlight w:val="lightGray"/>
          <w:lang w:val="en-US"/>
        </w:rPr>
        <w:t xml:space="preserve">in the effluent </w:t>
      </w:r>
      <w:r w:rsidR="00772A3D" w:rsidRPr="006F3ABA">
        <w:rPr>
          <w:rFonts w:cs="Arial"/>
          <w:highlight w:val="lightGray"/>
          <w:lang w:val="en-US"/>
        </w:rPr>
        <w:t xml:space="preserve">exceeds X mg/L </w:t>
      </w:r>
    </w:p>
    <w:p w:rsidR="00772A3D" w:rsidRPr="006F3ABA" w:rsidRDefault="00772A3D" w:rsidP="001361B5">
      <w:pPr>
        <w:numPr>
          <w:ilvl w:val="0"/>
          <w:numId w:val="5"/>
        </w:numPr>
        <w:spacing w:after="120"/>
        <w:ind w:left="714" w:hanging="357"/>
        <w:jc w:val="both"/>
        <w:rPr>
          <w:highlight w:val="lightGray"/>
          <w:lang w:val="en-US"/>
        </w:rPr>
      </w:pPr>
      <w:r w:rsidRPr="006F3ABA">
        <w:rPr>
          <w:rFonts w:cs="Arial"/>
          <w:highlight w:val="lightGray"/>
          <w:lang w:val="en-US"/>
        </w:rPr>
        <w:t>Suspended solids in the effluent exceed X</w:t>
      </w:r>
      <w:r w:rsidR="00631E40" w:rsidRPr="006F3ABA">
        <w:rPr>
          <w:rFonts w:cs="Arial"/>
          <w:highlight w:val="lightGray"/>
          <w:lang w:val="en-US"/>
        </w:rPr>
        <w:t xml:space="preserve"> </w:t>
      </w:r>
      <w:r w:rsidRPr="006F3ABA">
        <w:rPr>
          <w:rFonts w:cs="Arial"/>
          <w:highlight w:val="lightGray"/>
          <w:lang w:val="en-US"/>
        </w:rPr>
        <w:t>mg/L (grab sample)</w:t>
      </w:r>
    </w:p>
    <w:p w:rsidR="00772A3D" w:rsidRPr="007A3B89" w:rsidRDefault="00772A3D" w:rsidP="001361B5">
      <w:pPr>
        <w:numPr>
          <w:ilvl w:val="0"/>
          <w:numId w:val="5"/>
        </w:numPr>
        <w:spacing w:after="120"/>
        <w:ind w:left="714" w:hanging="357"/>
        <w:jc w:val="both"/>
        <w:rPr>
          <w:highlight w:val="lightGray"/>
          <w:lang w:val="en-US"/>
        </w:rPr>
      </w:pPr>
      <w:r w:rsidRPr="006F3ABA">
        <w:rPr>
          <w:rFonts w:cs="Arial"/>
          <w:highlight w:val="lightGray"/>
          <w:lang w:val="en-US"/>
        </w:rPr>
        <w:t xml:space="preserve">Turbidity </w:t>
      </w:r>
      <w:r w:rsidR="007A3B89">
        <w:rPr>
          <w:rFonts w:cs="Arial"/>
          <w:highlight w:val="lightGray"/>
          <w:lang w:val="en-US"/>
        </w:rPr>
        <w:t xml:space="preserve">in the effluent </w:t>
      </w:r>
      <w:r w:rsidRPr="006F3ABA">
        <w:rPr>
          <w:rFonts w:cs="Arial"/>
          <w:highlight w:val="lightGray"/>
          <w:lang w:val="en-US"/>
        </w:rPr>
        <w:t xml:space="preserve">exceeds X </w:t>
      </w:r>
      <w:r w:rsidR="00D268BC" w:rsidRPr="006F3ABA">
        <w:rPr>
          <w:rFonts w:cs="Arial"/>
          <w:highlight w:val="lightGray"/>
          <w:lang w:val="en-US"/>
        </w:rPr>
        <w:t>NTU</w:t>
      </w:r>
      <w:r w:rsidRPr="006F3ABA">
        <w:rPr>
          <w:rFonts w:cs="Arial"/>
          <w:highlight w:val="lightGray"/>
          <w:lang w:val="en-US"/>
        </w:rPr>
        <w:t xml:space="preserve"> for more than X hours</w:t>
      </w:r>
    </w:p>
    <w:p w:rsidR="007A3B89" w:rsidRPr="006F3ABA" w:rsidRDefault="007A3B89" w:rsidP="001361B5">
      <w:pPr>
        <w:numPr>
          <w:ilvl w:val="0"/>
          <w:numId w:val="5"/>
        </w:numPr>
        <w:spacing w:after="120"/>
        <w:ind w:left="714" w:hanging="357"/>
        <w:jc w:val="both"/>
        <w:rPr>
          <w:highlight w:val="lightGray"/>
          <w:lang w:val="en-US"/>
        </w:rPr>
      </w:pPr>
      <w:r>
        <w:rPr>
          <w:rFonts w:cs="Arial"/>
          <w:highlight w:val="lightGray"/>
          <w:lang w:val="en-US"/>
        </w:rPr>
        <w:t>Chlorine residual is less than X mg/L or more than Y mg/L for more than X minutes</w:t>
      </w:r>
    </w:p>
    <w:p w:rsidR="00772A3D" w:rsidRPr="006F3ABA" w:rsidRDefault="00772A3D" w:rsidP="001361B5">
      <w:pPr>
        <w:numPr>
          <w:ilvl w:val="0"/>
          <w:numId w:val="5"/>
        </w:numPr>
        <w:spacing w:after="120"/>
        <w:ind w:left="714" w:hanging="357"/>
        <w:jc w:val="both"/>
        <w:rPr>
          <w:highlight w:val="lightGray"/>
          <w:lang w:val="en-US"/>
        </w:rPr>
      </w:pPr>
      <w:r w:rsidRPr="006F3ABA">
        <w:rPr>
          <w:highlight w:val="lightGray"/>
          <w:lang w:val="en-US"/>
        </w:rPr>
        <w:t>UV dose is less than X mJ/cm</w:t>
      </w:r>
      <w:r w:rsidRPr="006F3ABA">
        <w:rPr>
          <w:highlight w:val="lightGray"/>
          <w:vertAlign w:val="superscript"/>
          <w:lang w:val="en-US"/>
        </w:rPr>
        <w:t>2</w:t>
      </w:r>
      <w:r w:rsidRPr="006F3ABA">
        <w:rPr>
          <w:highlight w:val="lightGray"/>
          <w:lang w:val="en-US"/>
        </w:rPr>
        <w:t xml:space="preserve"> for X minutes</w:t>
      </w:r>
    </w:p>
    <w:p w:rsidR="00772A3D" w:rsidRDefault="007A3B89" w:rsidP="009D38C1">
      <w:pPr>
        <w:numPr>
          <w:ilvl w:val="0"/>
          <w:numId w:val="5"/>
        </w:numPr>
        <w:spacing w:after="120"/>
        <w:ind w:left="714" w:hanging="357"/>
        <w:jc w:val="both"/>
        <w:rPr>
          <w:highlight w:val="lightGray"/>
          <w:lang w:val="en-US"/>
        </w:rPr>
      </w:pPr>
      <w:r>
        <w:rPr>
          <w:highlight w:val="lightGray"/>
          <w:lang w:val="en-US"/>
        </w:rPr>
        <w:t xml:space="preserve">Total coliform </w:t>
      </w:r>
      <w:r w:rsidR="00772A3D" w:rsidRPr="006F3ABA">
        <w:rPr>
          <w:highlight w:val="lightGray"/>
          <w:lang w:val="en-US"/>
        </w:rPr>
        <w:t xml:space="preserve">of the effluent exceeds X </w:t>
      </w:r>
      <w:r>
        <w:rPr>
          <w:highlight w:val="lightGray"/>
          <w:lang w:val="en-US"/>
        </w:rPr>
        <w:t>MPN</w:t>
      </w:r>
      <w:r w:rsidR="00772A3D" w:rsidRPr="006F3ABA">
        <w:rPr>
          <w:highlight w:val="lightGray"/>
          <w:lang w:val="en-US"/>
        </w:rPr>
        <w:t>/100mL</w:t>
      </w:r>
    </w:p>
    <w:p w:rsidR="003A1B92" w:rsidRPr="009D38C1" w:rsidRDefault="007A3B89" w:rsidP="009D38C1">
      <w:pPr>
        <w:numPr>
          <w:ilvl w:val="0"/>
          <w:numId w:val="5"/>
        </w:numPr>
        <w:spacing w:after="120"/>
        <w:ind w:left="714" w:hanging="357"/>
        <w:jc w:val="both"/>
        <w:rPr>
          <w:highlight w:val="lightGray"/>
          <w:lang w:val="en-US"/>
        </w:rPr>
      </w:pPr>
      <w:r>
        <w:rPr>
          <w:highlight w:val="lightGray"/>
          <w:lang w:val="en-US"/>
        </w:rPr>
        <w:t>pH of the effluent is lower than 6.5 or higher than 8.5 units</w:t>
      </w:r>
    </w:p>
    <w:p w:rsidR="006F71CE" w:rsidRPr="006F3ABA" w:rsidRDefault="00650688" w:rsidP="00171445">
      <w:pPr>
        <w:pStyle w:val="Heading2"/>
        <w:rPr>
          <w:rFonts w:ascii="Arial" w:hAnsi="Arial" w:cs="Arial"/>
          <w:lang w:val="en-US"/>
        </w:rPr>
      </w:pPr>
      <w:bookmarkStart w:id="378" w:name="_Toc315864463"/>
      <w:r w:rsidRPr="006F3ABA">
        <w:rPr>
          <w:rFonts w:ascii="Arial" w:hAnsi="Arial" w:cs="Arial"/>
          <w:lang w:val="en-US"/>
        </w:rPr>
        <w:lastRenderedPageBreak/>
        <w:t xml:space="preserve">Standard Operating </w:t>
      </w:r>
      <w:r w:rsidR="00A170DD" w:rsidRPr="006F3ABA">
        <w:rPr>
          <w:rFonts w:ascii="Arial" w:hAnsi="Arial" w:cs="Arial"/>
          <w:lang w:val="en-US"/>
        </w:rPr>
        <w:t>Procedures</w:t>
      </w:r>
      <w:bookmarkEnd w:id="378"/>
    </w:p>
    <w:p w:rsidR="001F0B2B" w:rsidRPr="006F3ABA" w:rsidRDefault="001F0B2B" w:rsidP="00171445">
      <w:pPr>
        <w:jc w:val="both"/>
        <w:rPr>
          <w:rFonts w:cs="Arial"/>
          <w:lang w:val="en-US"/>
        </w:rPr>
      </w:pPr>
      <w:r w:rsidRPr="006F3ABA">
        <w:rPr>
          <w:rFonts w:cs="Arial"/>
          <w:lang w:val="en-US"/>
        </w:rPr>
        <w:t xml:space="preserve">Plant operators and maintenance personnel have access to the following </w:t>
      </w:r>
      <w:r w:rsidR="00C35A35">
        <w:rPr>
          <w:rFonts w:cs="Arial"/>
          <w:lang w:val="en-US"/>
        </w:rPr>
        <w:t>O&amp;M</w:t>
      </w:r>
      <w:r w:rsidRPr="006F3ABA">
        <w:rPr>
          <w:rFonts w:cs="Arial"/>
          <w:lang w:val="en-US"/>
        </w:rPr>
        <w:t xml:space="preserve"> manuals:</w:t>
      </w:r>
      <w:r w:rsidR="008D10D6">
        <w:rPr>
          <w:rFonts w:cs="Arial"/>
          <w:lang w:val="en-US"/>
        </w:rPr>
        <w:t xml:space="preserve"> </w:t>
      </w:r>
      <w:r w:rsidR="00D549F9" w:rsidRPr="006F3ABA">
        <w:rPr>
          <w:rFonts w:cs="Arial"/>
          <w:highlight w:val="lightGray"/>
          <w:lang w:val="en-US"/>
        </w:rPr>
        <w:t>Modify for facility being evaluation, list is only an example</w:t>
      </w:r>
      <w:r w:rsidR="00C35A35">
        <w:rPr>
          <w:rFonts w:cs="Arial"/>
          <w:lang w:val="en-US"/>
        </w:rPr>
        <w:t>.</w:t>
      </w:r>
    </w:p>
    <w:p w:rsidR="001F0B2B" w:rsidRPr="006F3ABA" w:rsidRDefault="00C35A35" w:rsidP="004F1A6D">
      <w:pPr>
        <w:numPr>
          <w:ilvl w:val="0"/>
          <w:numId w:val="20"/>
        </w:numPr>
        <w:spacing w:before="60" w:after="60"/>
        <w:jc w:val="both"/>
        <w:rPr>
          <w:rFonts w:cs="Arial"/>
          <w:highlight w:val="lightGray"/>
          <w:lang w:val="en-US"/>
        </w:rPr>
      </w:pPr>
      <w:r>
        <w:rPr>
          <w:rFonts w:cs="Arial"/>
          <w:highlight w:val="lightGray"/>
          <w:lang w:val="en-US"/>
        </w:rPr>
        <w:t>h</w:t>
      </w:r>
      <w:r w:rsidR="001F0B2B" w:rsidRPr="006F3ABA">
        <w:rPr>
          <w:rFonts w:cs="Arial"/>
          <w:highlight w:val="lightGray"/>
          <w:lang w:val="en-US"/>
        </w:rPr>
        <w:t xml:space="preserve">eadworks </w:t>
      </w:r>
      <w:r>
        <w:rPr>
          <w:rFonts w:cs="Arial"/>
          <w:highlight w:val="lightGray"/>
          <w:lang w:val="en-US"/>
        </w:rPr>
        <w:t>s</w:t>
      </w:r>
      <w:r w:rsidR="001F0B2B" w:rsidRPr="006F3ABA">
        <w:rPr>
          <w:rFonts w:cs="Arial"/>
          <w:highlight w:val="lightGray"/>
          <w:lang w:val="en-US"/>
        </w:rPr>
        <w:t xml:space="preserve">ystem </w:t>
      </w:r>
    </w:p>
    <w:p w:rsidR="001F0B2B" w:rsidRPr="006F3ABA" w:rsidRDefault="00C35A35" w:rsidP="004F1A6D">
      <w:pPr>
        <w:numPr>
          <w:ilvl w:val="0"/>
          <w:numId w:val="20"/>
        </w:numPr>
        <w:spacing w:before="60" w:after="60"/>
        <w:jc w:val="both"/>
        <w:rPr>
          <w:rFonts w:cs="Arial"/>
          <w:highlight w:val="lightGray"/>
          <w:lang w:val="en-US"/>
        </w:rPr>
      </w:pPr>
      <w:r>
        <w:rPr>
          <w:rFonts w:cs="Arial"/>
          <w:highlight w:val="lightGray"/>
          <w:lang w:val="en-US"/>
        </w:rPr>
        <w:t>p</w:t>
      </w:r>
      <w:r w:rsidR="001F0B2B" w:rsidRPr="006F3ABA">
        <w:rPr>
          <w:rFonts w:cs="Arial"/>
          <w:highlight w:val="lightGray"/>
          <w:lang w:val="en-US"/>
        </w:rPr>
        <w:t xml:space="preserve">rimary </w:t>
      </w:r>
      <w:r>
        <w:rPr>
          <w:rFonts w:cs="Arial"/>
          <w:highlight w:val="lightGray"/>
          <w:lang w:val="en-US"/>
        </w:rPr>
        <w:t>c</w:t>
      </w:r>
      <w:r w:rsidR="001F0B2B" w:rsidRPr="006F3ABA">
        <w:rPr>
          <w:rFonts w:cs="Arial"/>
          <w:highlight w:val="lightGray"/>
          <w:lang w:val="en-US"/>
        </w:rPr>
        <w:t xml:space="preserve">larifiers </w:t>
      </w:r>
      <w:r>
        <w:rPr>
          <w:rFonts w:cs="Arial"/>
          <w:highlight w:val="lightGray"/>
          <w:lang w:val="en-US"/>
        </w:rPr>
        <w:t>s</w:t>
      </w:r>
      <w:r w:rsidR="001F0B2B" w:rsidRPr="006F3ABA">
        <w:rPr>
          <w:rFonts w:cs="Arial"/>
          <w:highlight w:val="lightGray"/>
          <w:lang w:val="en-US"/>
        </w:rPr>
        <w:t xml:space="preserve">ystem </w:t>
      </w:r>
    </w:p>
    <w:p w:rsidR="001F0B2B" w:rsidRPr="006F3ABA" w:rsidRDefault="00C35A35" w:rsidP="004F1A6D">
      <w:pPr>
        <w:numPr>
          <w:ilvl w:val="0"/>
          <w:numId w:val="20"/>
        </w:numPr>
        <w:spacing w:before="60" w:after="60"/>
        <w:jc w:val="both"/>
        <w:rPr>
          <w:rFonts w:cs="Arial"/>
          <w:highlight w:val="lightGray"/>
          <w:lang w:val="en-US"/>
        </w:rPr>
      </w:pPr>
      <w:r>
        <w:rPr>
          <w:rFonts w:cs="Arial"/>
          <w:highlight w:val="lightGray"/>
          <w:lang w:val="en-US"/>
        </w:rPr>
        <w:t>p</w:t>
      </w:r>
      <w:r w:rsidR="001F0B2B" w:rsidRPr="006F3ABA">
        <w:rPr>
          <w:rFonts w:cs="Arial"/>
          <w:highlight w:val="lightGray"/>
          <w:lang w:val="en-US"/>
        </w:rPr>
        <w:t xml:space="preserve">rimary </w:t>
      </w:r>
      <w:r>
        <w:rPr>
          <w:rFonts w:cs="Arial"/>
          <w:highlight w:val="lightGray"/>
          <w:lang w:val="en-US"/>
        </w:rPr>
        <w:t>s</w:t>
      </w:r>
      <w:r w:rsidR="001F0B2B" w:rsidRPr="006F3ABA">
        <w:rPr>
          <w:rFonts w:cs="Arial"/>
          <w:highlight w:val="lightGray"/>
          <w:lang w:val="en-US"/>
        </w:rPr>
        <w:t xml:space="preserve">kimming and </w:t>
      </w:r>
      <w:r>
        <w:rPr>
          <w:rFonts w:cs="Arial"/>
          <w:highlight w:val="lightGray"/>
          <w:lang w:val="en-US"/>
        </w:rPr>
        <w:t>p</w:t>
      </w:r>
      <w:r w:rsidR="001F0B2B" w:rsidRPr="006F3ABA">
        <w:rPr>
          <w:rFonts w:cs="Arial"/>
          <w:highlight w:val="lightGray"/>
          <w:lang w:val="en-US"/>
        </w:rPr>
        <w:t xml:space="preserve">umping </w:t>
      </w:r>
      <w:r>
        <w:rPr>
          <w:rFonts w:cs="Arial"/>
          <w:highlight w:val="lightGray"/>
          <w:lang w:val="en-US"/>
        </w:rPr>
        <w:t>s</w:t>
      </w:r>
      <w:r w:rsidR="001F0B2B" w:rsidRPr="006F3ABA">
        <w:rPr>
          <w:rFonts w:cs="Arial"/>
          <w:highlight w:val="lightGray"/>
          <w:lang w:val="en-US"/>
        </w:rPr>
        <w:t>ystem</w:t>
      </w:r>
    </w:p>
    <w:p w:rsidR="001F0B2B" w:rsidRPr="006F3ABA" w:rsidRDefault="00C35A35" w:rsidP="004F1A6D">
      <w:pPr>
        <w:numPr>
          <w:ilvl w:val="0"/>
          <w:numId w:val="20"/>
        </w:numPr>
        <w:spacing w:before="60" w:after="60"/>
        <w:jc w:val="both"/>
        <w:rPr>
          <w:rFonts w:cs="Arial"/>
          <w:highlight w:val="lightGray"/>
          <w:lang w:val="en-US"/>
        </w:rPr>
      </w:pPr>
      <w:r>
        <w:rPr>
          <w:rFonts w:cs="Arial"/>
          <w:highlight w:val="lightGray"/>
          <w:lang w:val="en-US"/>
        </w:rPr>
        <w:t>p</w:t>
      </w:r>
      <w:r w:rsidR="001F0B2B" w:rsidRPr="006F3ABA">
        <w:rPr>
          <w:rFonts w:cs="Arial"/>
          <w:highlight w:val="lightGray"/>
          <w:lang w:val="en-US"/>
        </w:rPr>
        <w:t xml:space="preserve">rimary </w:t>
      </w:r>
      <w:r>
        <w:rPr>
          <w:rFonts w:cs="Arial"/>
          <w:highlight w:val="lightGray"/>
          <w:lang w:val="en-US"/>
        </w:rPr>
        <w:t>s</w:t>
      </w:r>
      <w:r w:rsidR="001F0B2B" w:rsidRPr="006F3ABA">
        <w:rPr>
          <w:rFonts w:cs="Arial"/>
          <w:highlight w:val="lightGray"/>
          <w:lang w:val="en-US"/>
        </w:rPr>
        <w:t xml:space="preserve">ludge </w:t>
      </w:r>
      <w:r>
        <w:rPr>
          <w:rFonts w:cs="Arial"/>
          <w:highlight w:val="lightGray"/>
          <w:lang w:val="en-US"/>
        </w:rPr>
        <w:t>p</w:t>
      </w:r>
      <w:r w:rsidR="001F0B2B" w:rsidRPr="006F3ABA">
        <w:rPr>
          <w:rFonts w:cs="Arial"/>
          <w:highlight w:val="lightGray"/>
          <w:lang w:val="en-US"/>
        </w:rPr>
        <w:t xml:space="preserve">umping </w:t>
      </w:r>
      <w:r>
        <w:rPr>
          <w:rFonts w:cs="Arial"/>
          <w:highlight w:val="lightGray"/>
          <w:lang w:val="en-US"/>
        </w:rPr>
        <w:t>s</w:t>
      </w:r>
      <w:r w:rsidR="001F0B2B" w:rsidRPr="006F3ABA">
        <w:rPr>
          <w:rFonts w:cs="Arial"/>
          <w:highlight w:val="lightGray"/>
          <w:lang w:val="en-US"/>
        </w:rPr>
        <w:t xml:space="preserve">ystem </w:t>
      </w:r>
    </w:p>
    <w:p w:rsidR="001F0B2B" w:rsidRPr="006F3ABA" w:rsidRDefault="00C35A35" w:rsidP="004F1A6D">
      <w:pPr>
        <w:numPr>
          <w:ilvl w:val="0"/>
          <w:numId w:val="20"/>
        </w:numPr>
        <w:spacing w:before="60" w:after="60"/>
        <w:jc w:val="both"/>
        <w:rPr>
          <w:rFonts w:cs="Arial"/>
          <w:highlight w:val="lightGray"/>
          <w:lang w:val="en-US"/>
        </w:rPr>
      </w:pPr>
      <w:r>
        <w:rPr>
          <w:rFonts w:cs="Arial"/>
          <w:highlight w:val="lightGray"/>
          <w:lang w:val="en-US"/>
        </w:rPr>
        <w:t>p</w:t>
      </w:r>
      <w:r w:rsidR="001F0B2B" w:rsidRPr="006F3ABA">
        <w:rPr>
          <w:rFonts w:cs="Arial"/>
          <w:highlight w:val="lightGray"/>
          <w:lang w:val="en-US"/>
        </w:rPr>
        <w:t xml:space="preserve">rimary </w:t>
      </w:r>
      <w:r>
        <w:rPr>
          <w:rFonts w:cs="Arial"/>
          <w:highlight w:val="lightGray"/>
          <w:lang w:val="en-US"/>
        </w:rPr>
        <w:t>e</w:t>
      </w:r>
      <w:r w:rsidR="001F0B2B" w:rsidRPr="006F3ABA">
        <w:rPr>
          <w:rFonts w:cs="Arial"/>
          <w:highlight w:val="lightGray"/>
          <w:lang w:val="en-US"/>
        </w:rPr>
        <w:t xml:space="preserve">ffluent </w:t>
      </w:r>
      <w:r>
        <w:rPr>
          <w:rFonts w:cs="Arial"/>
          <w:highlight w:val="lightGray"/>
          <w:lang w:val="en-US"/>
        </w:rPr>
        <w:t>p</w:t>
      </w:r>
      <w:r w:rsidR="001F0B2B" w:rsidRPr="006F3ABA">
        <w:rPr>
          <w:rFonts w:cs="Arial"/>
          <w:highlight w:val="lightGray"/>
          <w:lang w:val="en-US"/>
        </w:rPr>
        <w:t xml:space="preserve">umping </w:t>
      </w:r>
      <w:r>
        <w:rPr>
          <w:rFonts w:cs="Arial"/>
          <w:highlight w:val="lightGray"/>
          <w:lang w:val="en-US"/>
        </w:rPr>
        <w:t>s</w:t>
      </w:r>
      <w:r w:rsidR="001F0B2B" w:rsidRPr="006F3ABA">
        <w:rPr>
          <w:rFonts w:cs="Arial"/>
          <w:highlight w:val="lightGray"/>
          <w:lang w:val="en-US"/>
        </w:rPr>
        <w:t xml:space="preserve">ystem </w:t>
      </w:r>
    </w:p>
    <w:p w:rsidR="00804CF2" w:rsidRPr="00804CF2" w:rsidRDefault="00C35A35" w:rsidP="004F1A6D">
      <w:pPr>
        <w:numPr>
          <w:ilvl w:val="0"/>
          <w:numId w:val="20"/>
        </w:numPr>
        <w:spacing w:before="60" w:after="60"/>
        <w:jc w:val="both"/>
        <w:rPr>
          <w:rFonts w:cs="Arial"/>
          <w:highlight w:val="lightGray"/>
          <w:lang w:val="en-US"/>
        </w:rPr>
      </w:pPr>
      <w:r>
        <w:rPr>
          <w:rFonts w:cs="Arial"/>
          <w:highlight w:val="lightGray"/>
          <w:lang w:val="en-US"/>
        </w:rPr>
        <w:t>f</w:t>
      </w:r>
      <w:r w:rsidR="001F0B2B" w:rsidRPr="006F3ABA">
        <w:rPr>
          <w:rFonts w:cs="Arial"/>
          <w:highlight w:val="lightGray"/>
          <w:lang w:val="en-US"/>
        </w:rPr>
        <w:t xml:space="preserve">low </w:t>
      </w:r>
      <w:r>
        <w:rPr>
          <w:rFonts w:cs="Arial"/>
          <w:highlight w:val="lightGray"/>
          <w:lang w:val="en-US"/>
        </w:rPr>
        <w:t>e</w:t>
      </w:r>
      <w:r w:rsidR="001F0B2B" w:rsidRPr="006F3ABA">
        <w:rPr>
          <w:rFonts w:cs="Arial"/>
          <w:highlight w:val="lightGray"/>
          <w:lang w:val="en-US"/>
        </w:rPr>
        <w:t xml:space="preserve">qualization </w:t>
      </w:r>
      <w:r>
        <w:rPr>
          <w:rFonts w:cs="Arial"/>
          <w:highlight w:val="lightGray"/>
          <w:lang w:val="en-US"/>
        </w:rPr>
        <w:t>s</w:t>
      </w:r>
      <w:r w:rsidR="001F0B2B" w:rsidRPr="006F3ABA">
        <w:rPr>
          <w:rFonts w:cs="Arial"/>
          <w:highlight w:val="lightGray"/>
          <w:lang w:val="en-US"/>
        </w:rPr>
        <w:t xml:space="preserve">ystem </w:t>
      </w:r>
    </w:p>
    <w:p w:rsidR="001F0B2B" w:rsidRPr="006F3ABA" w:rsidRDefault="00C35A35" w:rsidP="004F1A6D">
      <w:pPr>
        <w:numPr>
          <w:ilvl w:val="0"/>
          <w:numId w:val="20"/>
        </w:numPr>
        <w:spacing w:before="60" w:after="60"/>
        <w:jc w:val="both"/>
        <w:rPr>
          <w:rFonts w:cs="Arial"/>
          <w:highlight w:val="lightGray"/>
          <w:lang w:val="en-US"/>
        </w:rPr>
      </w:pPr>
      <w:r>
        <w:rPr>
          <w:rFonts w:cs="Arial"/>
          <w:highlight w:val="lightGray"/>
          <w:lang w:val="en-US"/>
        </w:rPr>
        <w:t>a</w:t>
      </w:r>
      <w:r w:rsidR="001F0B2B" w:rsidRPr="006F3ABA">
        <w:rPr>
          <w:rFonts w:cs="Arial"/>
          <w:highlight w:val="lightGray"/>
          <w:lang w:val="en-US"/>
        </w:rPr>
        <w:t xml:space="preserve">ctivated </w:t>
      </w:r>
      <w:r>
        <w:rPr>
          <w:rFonts w:cs="Arial"/>
          <w:highlight w:val="lightGray"/>
          <w:lang w:val="en-US"/>
        </w:rPr>
        <w:t>s</w:t>
      </w:r>
      <w:r w:rsidR="001F0B2B" w:rsidRPr="006F3ABA">
        <w:rPr>
          <w:rFonts w:cs="Arial"/>
          <w:highlight w:val="lightGray"/>
          <w:lang w:val="en-US"/>
        </w:rPr>
        <w:t xml:space="preserve">ludge </w:t>
      </w:r>
      <w:r w:rsidR="00804CF2">
        <w:rPr>
          <w:rFonts w:cs="Arial"/>
          <w:highlight w:val="lightGray"/>
          <w:lang w:val="en-US"/>
        </w:rPr>
        <w:t xml:space="preserve">(NdN) </w:t>
      </w:r>
      <w:r>
        <w:rPr>
          <w:rFonts w:cs="Arial"/>
          <w:highlight w:val="lightGray"/>
          <w:lang w:val="en-US"/>
        </w:rPr>
        <w:t>s</w:t>
      </w:r>
      <w:r w:rsidR="001F0B2B" w:rsidRPr="006F3ABA">
        <w:rPr>
          <w:rFonts w:cs="Arial"/>
          <w:highlight w:val="lightGray"/>
          <w:lang w:val="en-US"/>
        </w:rPr>
        <w:t>ystem</w:t>
      </w:r>
    </w:p>
    <w:p w:rsidR="001F0B2B" w:rsidRPr="00804CF2" w:rsidRDefault="00C35A35" w:rsidP="004F1A6D">
      <w:pPr>
        <w:numPr>
          <w:ilvl w:val="0"/>
          <w:numId w:val="20"/>
        </w:numPr>
        <w:spacing w:before="60" w:after="60"/>
        <w:jc w:val="both"/>
        <w:rPr>
          <w:rFonts w:cs="Arial"/>
          <w:highlight w:val="lightGray"/>
          <w:lang w:val="en-US"/>
        </w:rPr>
      </w:pPr>
      <w:r>
        <w:rPr>
          <w:rFonts w:cs="Arial"/>
          <w:highlight w:val="lightGray"/>
          <w:lang w:val="en-US"/>
        </w:rPr>
        <w:t>s</w:t>
      </w:r>
      <w:r w:rsidR="001F0B2B" w:rsidRPr="00804CF2">
        <w:rPr>
          <w:rFonts w:cs="Arial"/>
          <w:highlight w:val="lightGray"/>
          <w:lang w:val="en-US"/>
        </w:rPr>
        <w:t xml:space="preserve">econdary </w:t>
      </w:r>
      <w:r>
        <w:rPr>
          <w:rFonts w:cs="Arial"/>
          <w:highlight w:val="lightGray"/>
          <w:lang w:val="en-US"/>
        </w:rPr>
        <w:t>c</w:t>
      </w:r>
      <w:r w:rsidR="00804CF2" w:rsidRPr="00804CF2">
        <w:rPr>
          <w:rFonts w:cs="Arial"/>
          <w:highlight w:val="lightGray"/>
          <w:lang w:val="en-US"/>
        </w:rPr>
        <w:t>larifiers</w:t>
      </w:r>
      <w:r w:rsidR="001F0B2B" w:rsidRPr="00804CF2">
        <w:rPr>
          <w:rFonts w:cs="Arial"/>
          <w:highlight w:val="lightGray"/>
          <w:lang w:val="en-US"/>
        </w:rPr>
        <w:t xml:space="preserve"> </w:t>
      </w:r>
      <w:r>
        <w:rPr>
          <w:rFonts w:cs="Arial"/>
          <w:highlight w:val="lightGray"/>
          <w:lang w:val="en-US"/>
        </w:rPr>
        <w:t>s</w:t>
      </w:r>
      <w:r w:rsidR="001F0B2B" w:rsidRPr="00804CF2">
        <w:rPr>
          <w:rFonts w:cs="Arial"/>
          <w:highlight w:val="lightGray"/>
          <w:lang w:val="en-US"/>
        </w:rPr>
        <w:t xml:space="preserve">ystem </w:t>
      </w:r>
    </w:p>
    <w:p w:rsidR="001F0B2B" w:rsidRPr="006F3ABA" w:rsidRDefault="00C35A35" w:rsidP="004F1A6D">
      <w:pPr>
        <w:numPr>
          <w:ilvl w:val="0"/>
          <w:numId w:val="20"/>
        </w:numPr>
        <w:spacing w:before="60" w:after="60"/>
        <w:jc w:val="both"/>
        <w:rPr>
          <w:rFonts w:cs="Arial"/>
          <w:highlight w:val="lightGray"/>
          <w:lang w:val="en-US"/>
        </w:rPr>
      </w:pPr>
      <w:r>
        <w:rPr>
          <w:rFonts w:cs="Arial"/>
          <w:highlight w:val="lightGray"/>
          <w:lang w:val="en-US"/>
        </w:rPr>
        <w:t>r</w:t>
      </w:r>
      <w:r w:rsidR="00804CF2">
        <w:rPr>
          <w:rFonts w:cs="Arial"/>
          <w:highlight w:val="lightGray"/>
          <w:lang w:val="en-US"/>
        </w:rPr>
        <w:t xml:space="preserve">eturn and </w:t>
      </w:r>
      <w:r>
        <w:rPr>
          <w:rFonts w:cs="Arial"/>
          <w:highlight w:val="lightGray"/>
          <w:lang w:val="en-US"/>
        </w:rPr>
        <w:t>w</w:t>
      </w:r>
      <w:r w:rsidR="00804CF2">
        <w:rPr>
          <w:rFonts w:cs="Arial"/>
          <w:highlight w:val="lightGray"/>
          <w:lang w:val="en-US"/>
        </w:rPr>
        <w:t>aste</w:t>
      </w:r>
      <w:r>
        <w:rPr>
          <w:rFonts w:cs="Arial"/>
          <w:highlight w:val="lightGray"/>
          <w:lang w:val="en-US"/>
        </w:rPr>
        <w:t>-</w:t>
      </w:r>
      <w:r w:rsidR="00804CF2">
        <w:rPr>
          <w:rFonts w:cs="Arial"/>
          <w:highlight w:val="lightGray"/>
          <w:lang w:val="en-US"/>
        </w:rPr>
        <w:t xml:space="preserve">Activated </w:t>
      </w:r>
      <w:r>
        <w:rPr>
          <w:rFonts w:cs="Arial"/>
          <w:highlight w:val="lightGray"/>
          <w:lang w:val="en-US"/>
        </w:rPr>
        <w:t>s</w:t>
      </w:r>
      <w:r w:rsidR="00804CF2">
        <w:rPr>
          <w:rFonts w:cs="Arial"/>
          <w:highlight w:val="lightGray"/>
          <w:lang w:val="en-US"/>
        </w:rPr>
        <w:t xml:space="preserve">ludge </w:t>
      </w:r>
      <w:r>
        <w:rPr>
          <w:rFonts w:cs="Arial"/>
          <w:highlight w:val="lightGray"/>
          <w:lang w:val="en-US"/>
        </w:rPr>
        <w:t>p</w:t>
      </w:r>
      <w:r w:rsidR="001F0B2B" w:rsidRPr="00804CF2">
        <w:rPr>
          <w:rFonts w:cs="Arial"/>
          <w:highlight w:val="lightGray"/>
          <w:lang w:val="en-US"/>
        </w:rPr>
        <w:t xml:space="preserve">ump </w:t>
      </w:r>
      <w:r>
        <w:rPr>
          <w:rFonts w:cs="Arial"/>
          <w:highlight w:val="lightGray"/>
          <w:lang w:val="en-US"/>
        </w:rPr>
        <w:t>s</w:t>
      </w:r>
      <w:r w:rsidR="001F0B2B" w:rsidRPr="00804CF2">
        <w:rPr>
          <w:rFonts w:cs="Arial"/>
          <w:highlight w:val="lightGray"/>
          <w:lang w:val="en-US"/>
        </w:rPr>
        <w:t>tation</w:t>
      </w:r>
    </w:p>
    <w:p w:rsidR="00804CF2" w:rsidRPr="006F3ABA" w:rsidRDefault="00C35A35" w:rsidP="004F1A6D">
      <w:pPr>
        <w:numPr>
          <w:ilvl w:val="0"/>
          <w:numId w:val="20"/>
        </w:numPr>
        <w:spacing w:before="60" w:after="60"/>
        <w:jc w:val="both"/>
        <w:rPr>
          <w:rFonts w:cs="Arial"/>
          <w:highlight w:val="lightGray"/>
          <w:lang w:val="en-US"/>
        </w:rPr>
      </w:pPr>
      <w:r>
        <w:rPr>
          <w:rFonts w:cs="Arial"/>
          <w:highlight w:val="lightGray"/>
          <w:lang w:val="en-US"/>
        </w:rPr>
        <w:t>d</w:t>
      </w:r>
      <w:r w:rsidR="00804CF2">
        <w:rPr>
          <w:rFonts w:cs="Arial"/>
          <w:highlight w:val="lightGray"/>
          <w:lang w:val="en-US"/>
        </w:rPr>
        <w:t xml:space="preserve">ual </w:t>
      </w:r>
      <w:r>
        <w:rPr>
          <w:rFonts w:cs="Arial"/>
          <w:highlight w:val="lightGray"/>
          <w:lang w:val="en-US"/>
        </w:rPr>
        <w:t>m</w:t>
      </w:r>
      <w:r w:rsidR="00804CF2">
        <w:rPr>
          <w:rFonts w:cs="Arial"/>
          <w:highlight w:val="lightGray"/>
          <w:lang w:val="en-US"/>
        </w:rPr>
        <w:t xml:space="preserve">edia </w:t>
      </w:r>
      <w:r>
        <w:rPr>
          <w:rFonts w:cs="Arial"/>
          <w:highlight w:val="lightGray"/>
          <w:lang w:val="en-US"/>
        </w:rPr>
        <w:t>f</w:t>
      </w:r>
      <w:r w:rsidR="00804CF2" w:rsidRPr="006F3ABA">
        <w:rPr>
          <w:rFonts w:cs="Arial"/>
          <w:highlight w:val="lightGray"/>
          <w:lang w:val="en-US"/>
        </w:rPr>
        <w:t xml:space="preserve">iltration </w:t>
      </w:r>
      <w:r>
        <w:rPr>
          <w:rFonts w:cs="Arial"/>
          <w:highlight w:val="lightGray"/>
          <w:lang w:val="en-US"/>
        </w:rPr>
        <w:t>s</w:t>
      </w:r>
      <w:r w:rsidR="00804CF2" w:rsidRPr="006F3ABA">
        <w:rPr>
          <w:rFonts w:cs="Arial"/>
          <w:highlight w:val="lightGray"/>
          <w:lang w:val="en-US"/>
        </w:rPr>
        <w:t>ystem</w:t>
      </w:r>
    </w:p>
    <w:p w:rsidR="001F0B2B" w:rsidRPr="006F3ABA" w:rsidRDefault="001F0B2B" w:rsidP="004F1A6D">
      <w:pPr>
        <w:numPr>
          <w:ilvl w:val="0"/>
          <w:numId w:val="20"/>
        </w:numPr>
        <w:spacing w:before="60" w:after="60"/>
        <w:jc w:val="both"/>
        <w:rPr>
          <w:rFonts w:cs="Arial"/>
          <w:highlight w:val="lightGray"/>
          <w:lang w:val="en-US"/>
        </w:rPr>
      </w:pPr>
      <w:r w:rsidRPr="006F3ABA">
        <w:rPr>
          <w:rFonts w:cs="Arial"/>
          <w:highlight w:val="lightGray"/>
          <w:lang w:val="en-US"/>
        </w:rPr>
        <w:t xml:space="preserve">MBR </w:t>
      </w:r>
      <w:r w:rsidR="00C35A35">
        <w:rPr>
          <w:rFonts w:cs="Arial"/>
          <w:highlight w:val="lightGray"/>
          <w:lang w:val="en-US"/>
        </w:rPr>
        <w:t>s</w:t>
      </w:r>
      <w:r w:rsidRPr="006F3ABA">
        <w:rPr>
          <w:rFonts w:cs="Arial"/>
          <w:highlight w:val="lightGray"/>
          <w:lang w:val="en-US"/>
        </w:rPr>
        <w:t xml:space="preserve">ystem </w:t>
      </w:r>
    </w:p>
    <w:p w:rsidR="00804CF2" w:rsidRDefault="00C35A35" w:rsidP="004F1A6D">
      <w:pPr>
        <w:numPr>
          <w:ilvl w:val="0"/>
          <w:numId w:val="20"/>
        </w:numPr>
        <w:spacing w:before="60" w:after="60"/>
        <w:jc w:val="both"/>
        <w:rPr>
          <w:rFonts w:cs="Arial"/>
          <w:highlight w:val="lightGray"/>
          <w:lang w:val="en-US"/>
        </w:rPr>
      </w:pPr>
      <w:r>
        <w:rPr>
          <w:rFonts w:cs="Arial"/>
          <w:highlight w:val="lightGray"/>
          <w:lang w:val="en-US"/>
        </w:rPr>
        <w:t>c</w:t>
      </w:r>
      <w:r w:rsidR="00804CF2">
        <w:rPr>
          <w:rFonts w:cs="Arial"/>
          <w:highlight w:val="lightGray"/>
          <w:lang w:val="en-US"/>
        </w:rPr>
        <w:t xml:space="preserve">hlorination </w:t>
      </w:r>
      <w:r>
        <w:rPr>
          <w:rFonts w:cs="Arial"/>
          <w:highlight w:val="lightGray"/>
          <w:lang w:val="en-US"/>
        </w:rPr>
        <w:t>d</w:t>
      </w:r>
      <w:r w:rsidR="001F0B2B" w:rsidRPr="006F3ABA">
        <w:rPr>
          <w:rFonts w:cs="Arial"/>
          <w:highlight w:val="lightGray"/>
          <w:lang w:val="en-US"/>
        </w:rPr>
        <w:t xml:space="preserve">isinfection </w:t>
      </w:r>
      <w:r>
        <w:rPr>
          <w:rFonts w:cs="Arial"/>
          <w:highlight w:val="lightGray"/>
          <w:lang w:val="en-US"/>
        </w:rPr>
        <w:t>s</w:t>
      </w:r>
      <w:r w:rsidR="001F0B2B" w:rsidRPr="006F3ABA">
        <w:rPr>
          <w:rFonts w:cs="Arial"/>
          <w:highlight w:val="lightGray"/>
          <w:lang w:val="en-US"/>
        </w:rPr>
        <w:t>ystem (NaOCl)</w:t>
      </w:r>
    </w:p>
    <w:p w:rsidR="007C3DF3" w:rsidRPr="00804CF2" w:rsidRDefault="00804CF2" w:rsidP="004F1A6D">
      <w:pPr>
        <w:numPr>
          <w:ilvl w:val="0"/>
          <w:numId w:val="20"/>
        </w:numPr>
        <w:spacing w:before="60" w:after="60"/>
        <w:jc w:val="both"/>
        <w:rPr>
          <w:rFonts w:cs="Arial"/>
          <w:highlight w:val="lightGray"/>
          <w:lang w:val="en-US"/>
        </w:rPr>
      </w:pPr>
      <w:r w:rsidRPr="00804CF2">
        <w:rPr>
          <w:rFonts w:cs="Arial"/>
          <w:highlight w:val="lightGray"/>
          <w:lang w:val="en-US"/>
        </w:rPr>
        <w:t xml:space="preserve">UV </w:t>
      </w:r>
      <w:r w:rsidR="00C35A35">
        <w:rPr>
          <w:rFonts w:cs="Arial"/>
          <w:highlight w:val="lightGray"/>
          <w:lang w:val="en-US"/>
        </w:rPr>
        <w:t>s</w:t>
      </w:r>
      <w:r w:rsidRPr="00804CF2">
        <w:rPr>
          <w:rFonts w:cs="Arial"/>
          <w:highlight w:val="lightGray"/>
          <w:lang w:val="en-US"/>
        </w:rPr>
        <w:t>ystem</w:t>
      </w:r>
    </w:p>
    <w:p w:rsidR="00804CF2" w:rsidRDefault="00C35A35" w:rsidP="004F1A6D">
      <w:pPr>
        <w:numPr>
          <w:ilvl w:val="0"/>
          <w:numId w:val="20"/>
        </w:numPr>
        <w:spacing w:before="60" w:after="60"/>
        <w:jc w:val="both"/>
        <w:rPr>
          <w:rFonts w:cs="Arial"/>
          <w:highlight w:val="lightGray"/>
          <w:lang w:val="en-US"/>
        </w:rPr>
      </w:pPr>
      <w:r>
        <w:rPr>
          <w:rFonts w:cs="Arial"/>
          <w:highlight w:val="lightGray"/>
          <w:lang w:val="en-US"/>
        </w:rPr>
        <w:t>r</w:t>
      </w:r>
      <w:r w:rsidR="00804CF2">
        <w:rPr>
          <w:rFonts w:cs="Arial"/>
          <w:highlight w:val="lightGray"/>
          <w:lang w:val="en-US"/>
        </w:rPr>
        <w:t xml:space="preserve">ecycled </w:t>
      </w:r>
      <w:r>
        <w:rPr>
          <w:rFonts w:cs="Arial"/>
          <w:highlight w:val="lightGray"/>
          <w:lang w:val="en-US"/>
        </w:rPr>
        <w:t>w</w:t>
      </w:r>
      <w:r w:rsidR="00804CF2">
        <w:rPr>
          <w:rFonts w:cs="Arial"/>
          <w:highlight w:val="lightGray"/>
          <w:lang w:val="en-US"/>
        </w:rPr>
        <w:t xml:space="preserve">ater </w:t>
      </w:r>
      <w:r>
        <w:rPr>
          <w:rFonts w:cs="Arial"/>
          <w:highlight w:val="lightGray"/>
          <w:lang w:val="en-US"/>
        </w:rPr>
        <w:t>p</w:t>
      </w:r>
      <w:r w:rsidR="00804CF2" w:rsidRPr="006F3ABA">
        <w:rPr>
          <w:rFonts w:cs="Arial"/>
          <w:highlight w:val="lightGray"/>
          <w:lang w:val="en-US"/>
        </w:rPr>
        <w:t xml:space="preserve">ump </w:t>
      </w:r>
      <w:r>
        <w:rPr>
          <w:rFonts w:cs="Arial"/>
          <w:highlight w:val="lightGray"/>
          <w:lang w:val="en-US"/>
        </w:rPr>
        <w:t>s</w:t>
      </w:r>
      <w:r w:rsidR="00804CF2" w:rsidRPr="006F3ABA">
        <w:rPr>
          <w:rFonts w:cs="Arial"/>
          <w:highlight w:val="lightGray"/>
          <w:lang w:val="en-US"/>
        </w:rPr>
        <w:t xml:space="preserve">tation </w:t>
      </w:r>
    </w:p>
    <w:p w:rsidR="00804CF2" w:rsidRDefault="00C35A35" w:rsidP="004F1A6D">
      <w:pPr>
        <w:numPr>
          <w:ilvl w:val="0"/>
          <w:numId w:val="20"/>
        </w:numPr>
        <w:spacing w:before="60" w:after="60"/>
        <w:jc w:val="both"/>
        <w:rPr>
          <w:rFonts w:cs="Arial"/>
          <w:highlight w:val="lightGray"/>
          <w:lang w:val="en-US"/>
        </w:rPr>
      </w:pPr>
      <w:r>
        <w:rPr>
          <w:rFonts w:cs="Arial"/>
          <w:highlight w:val="lightGray"/>
          <w:lang w:val="en-US"/>
        </w:rPr>
        <w:t>b</w:t>
      </w:r>
      <w:r w:rsidR="00804CF2">
        <w:rPr>
          <w:rFonts w:cs="Arial"/>
          <w:highlight w:val="lightGray"/>
          <w:lang w:val="en-US"/>
        </w:rPr>
        <w:t xml:space="preserve">iosolids </w:t>
      </w:r>
      <w:r>
        <w:rPr>
          <w:rFonts w:cs="Arial"/>
          <w:highlight w:val="lightGray"/>
          <w:lang w:val="en-US"/>
        </w:rPr>
        <w:t>t</w:t>
      </w:r>
      <w:r w:rsidR="00804CF2">
        <w:rPr>
          <w:rFonts w:cs="Arial"/>
          <w:highlight w:val="lightGray"/>
          <w:lang w:val="en-US"/>
        </w:rPr>
        <w:t xml:space="preserve">hickening </w:t>
      </w:r>
      <w:r>
        <w:rPr>
          <w:rFonts w:cs="Arial"/>
          <w:highlight w:val="lightGray"/>
          <w:lang w:val="en-US"/>
        </w:rPr>
        <w:t>s</w:t>
      </w:r>
      <w:r w:rsidR="00804CF2">
        <w:rPr>
          <w:rFonts w:cs="Arial"/>
          <w:highlight w:val="lightGray"/>
          <w:lang w:val="en-US"/>
        </w:rPr>
        <w:t xml:space="preserve">ystem </w:t>
      </w:r>
    </w:p>
    <w:p w:rsidR="00804CF2" w:rsidRDefault="00C35A35" w:rsidP="004F1A6D">
      <w:pPr>
        <w:numPr>
          <w:ilvl w:val="0"/>
          <w:numId w:val="20"/>
        </w:numPr>
        <w:spacing w:before="60" w:after="60"/>
        <w:jc w:val="both"/>
        <w:rPr>
          <w:rFonts w:cs="Arial"/>
          <w:highlight w:val="lightGray"/>
          <w:lang w:val="en-US"/>
        </w:rPr>
      </w:pPr>
      <w:r>
        <w:rPr>
          <w:rFonts w:cs="Arial"/>
          <w:highlight w:val="lightGray"/>
          <w:lang w:val="en-US"/>
        </w:rPr>
        <w:t>a</w:t>
      </w:r>
      <w:r w:rsidR="00804CF2">
        <w:rPr>
          <w:rFonts w:cs="Arial"/>
          <w:highlight w:val="lightGray"/>
          <w:lang w:val="en-US"/>
        </w:rPr>
        <w:t xml:space="preserve">naerobic </w:t>
      </w:r>
      <w:r>
        <w:rPr>
          <w:rFonts w:cs="Arial"/>
          <w:highlight w:val="lightGray"/>
          <w:lang w:val="en-US"/>
        </w:rPr>
        <w:t>d</w:t>
      </w:r>
      <w:r w:rsidR="00804CF2">
        <w:rPr>
          <w:rFonts w:cs="Arial"/>
          <w:highlight w:val="lightGray"/>
          <w:lang w:val="en-US"/>
        </w:rPr>
        <w:t>igestion</w:t>
      </w:r>
    </w:p>
    <w:p w:rsidR="00804CF2" w:rsidRDefault="00C35A35" w:rsidP="004F1A6D">
      <w:pPr>
        <w:numPr>
          <w:ilvl w:val="0"/>
          <w:numId w:val="20"/>
        </w:numPr>
        <w:spacing w:before="60" w:after="60"/>
        <w:jc w:val="both"/>
        <w:rPr>
          <w:rFonts w:cs="Arial"/>
          <w:highlight w:val="lightGray"/>
          <w:lang w:val="en-US"/>
        </w:rPr>
      </w:pPr>
      <w:r>
        <w:rPr>
          <w:rFonts w:cs="Arial"/>
          <w:highlight w:val="lightGray"/>
          <w:lang w:val="en-US"/>
        </w:rPr>
        <w:t>b</w:t>
      </w:r>
      <w:r w:rsidR="00804CF2">
        <w:rPr>
          <w:rFonts w:cs="Arial"/>
          <w:highlight w:val="lightGray"/>
          <w:lang w:val="en-US"/>
        </w:rPr>
        <w:t xml:space="preserve">iosolids </w:t>
      </w:r>
      <w:r>
        <w:rPr>
          <w:rFonts w:cs="Arial"/>
          <w:highlight w:val="lightGray"/>
          <w:lang w:val="en-US"/>
        </w:rPr>
        <w:t>d</w:t>
      </w:r>
      <w:r w:rsidR="00804CF2">
        <w:rPr>
          <w:rFonts w:cs="Arial"/>
          <w:highlight w:val="lightGray"/>
          <w:lang w:val="en-US"/>
        </w:rPr>
        <w:t xml:space="preserve">ewatering </w:t>
      </w:r>
      <w:r>
        <w:rPr>
          <w:rFonts w:cs="Arial"/>
          <w:highlight w:val="lightGray"/>
          <w:lang w:val="en-US"/>
        </w:rPr>
        <w:t>s</w:t>
      </w:r>
      <w:r w:rsidR="00804CF2">
        <w:rPr>
          <w:rFonts w:cs="Arial"/>
          <w:highlight w:val="lightGray"/>
          <w:lang w:val="en-US"/>
        </w:rPr>
        <w:t>ystem</w:t>
      </w:r>
    </w:p>
    <w:p w:rsidR="000B5A9A" w:rsidRDefault="00C35A35" w:rsidP="00142A05">
      <w:pPr>
        <w:numPr>
          <w:ilvl w:val="0"/>
          <w:numId w:val="20"/>
        </w:numPr>
        <w:spacing w:before="60" w:after="120"/>
        <w:jc w:val="both"/>
        <w:rPr>
          <w:rFonts w:cs="Arial"/>
          <w:highlight w:val="lightGray"/>
          <w:lang w:val="en-US"/>
        </w:rPr>
      </w:pPr>
      <w:r>
        <w:rPr>
          <w:rFonts w:cs="Arial"/>
          <w:highlight w:val="lightGray"/>
          <w:lang w:val="en-US"/>
        </w:rPr>
        <w:t>s</w:t>
      </w:r>
      <w:r w:rsidR="00804CF2">
        <w:rPr>
          <w:rFonts w:cs="Arial"/>
          <w:highlight w:val="lightGray"/>
          <w:lang w:val="en-US"/>
        </w:rPr>
        <w:t xml:space="preserve">olids </w:t>
      </w:r>
      <w:r>
        <w:rPr>
          <w:rFonts w:cs="Arial"/>
          <w:highlight w:val="lightGray"/>
          <w:lang w:val="en-US"/>
        </w:rPr>
        <w:t>h</w:t>
      </w:r>
      <w:r w:rsidR="00804CF2">
        <w:rPr>
          <w:rFonts w:cs="Arial"/>
          <w:highlight w:val="lightGray"/>
          <w:lang w:val="en-US"/>
        </w:rPr>
        <w:t xml:space="preserve">eat </w:t>
      </w:r>
      <w:r>
        <w:rPr>
          <w:rFonts w:cs="Arial"/>
          <w:highlight w:val="lightGray"/>
          <w:lang w:val="en-US"/>
        </w:rPr>
        <w:t>d</w:t>
      </w:r>
      <w:r w:rsidR="00804CF2">
        <w:rPr>
          <w:rFonts w:cs="Arial"/>
          <w:highlight w:val="lightGray"/>
          <w:lang w:val="en-US"/>
        </w:rPr>
        <w:t xml:space="preserve">ryer </w:t>
      </w:r>
      <w:r>
        <w:rPr>
          <w:rFonts w:cs="Arial"/>
          <w:highlight w:val="lightGray"/>
          <w:lang w:val="en-US"/>
        </w:rPr>
        <w:t>s</w:t>
      </w:r>
      <w:r w:rsidR="00804CF2">
        <w:rPr>
          <w:rFonts w:cs="Arial"/>
          <w:highlight w:val="lightGray"/>
          <w:lang w:val="en-US"/>
        </w:rPr>
        <w:t xml:space="preserve">ystem </w:t>
      </w:r>
    </w:p>
    <w:p w:rsidR="00C35A35" w:rsidRPr="006F3ABA" w:rsidRDefault="00C35A35" w:rsidP="00C35A35">
      <w:pPr>
        <w:ind w:left="786"/>
        <w:jc w:val="both"/>
        <w:rPr>
          <w:rFonts w:cs="Arial"/>
          <w:highlight w:val="lightGray"/>
          <w:lang w:val="en-US"/>
        </w:rPr>
      </w:pPr>
    </w:p>
    <w:p w:rsidR="00C058ED" w:rsidRPr="006F3ABA" w:rsidRDefault="00C058ED" w:rsidP="00171445">
      <w:pPr>
        <w:pStyle w:val="Heading1"/>
        <w:rPr>
          <w:rFonts w:ascii="Arial" w:hAnsi="Arial" w:cs="Arial"/>
          <w:lang w:val="en-US"/>
        </w:rPr>
      </w:pPr>
      <w:bookmarkStart w:id="379" w:name="_Toc315864464"/>
      <w:r w:rsidRPr="006F3ABA">
        <w:rPr>
          <w:rFonts w:ascii="Arial" w:hAnsi="Arial" w:cs="Arial"/>
          <w:lang w:val="en-US"/>
        </w:rPr>
        <w:t>Awareness of HACCP</w:t>
      </w:r>
      <w:bookmarkEnd w:id="379"/>
    </w:p>
    <w:p w:rsidR="00C058ED" w:rsidRPr="006F3ABA" w:rsidRDefault="00C058ED" w:rsidP="00171445">
      <w:pPr>
        <w:pStyle w:val="Heading2"/>
        <w:rPr>
          <w:rFonts w:ascii="Arial" w:hAnsi="Arial" w:cs="Arial"/>
          <w:lang w:val="en-US"/>
        </w:rPr>
      </w:pPr>
      <w:bookmarkStart w:id="380" w:name="_Toc315864465"/>
      <w:r w:rsidRPr="006F3ABA">
        <w:rPr>
          <w:rFonts w:ascii="Arial" w:hAnsi="Arial" w:cs="Arial"/>
          <w:lang w:val="en-US"/>
        </w:rPr>
        <w:t>Staff Awareness</w:t>
      </w:r>
      <w:bookmarkEnd w:id="380"/>
      <w:r w:rsidRPr="006F3ABA">
        <w:rPr>
          <w:rFonts w:ascii="Arial" w:hAnsi="Arial" w:cs="Arial"/>
          <w:lang w:val="en-US"/>
        </w:rPr>
        <w:t xml:space="preserve"> </w:t>
      </w:r>
    </w:p>
    <w:p w:rsidR="002E485A" w:rsidRPr="006F3ABA" w:rsidRDefault="00115817" w:rsidP="009D38C1">
      <w:pPr>
        <w:spacing w:after="120"/>
        <w:jc w:val="both"/>
        <w:rPr>
          <w:rFonts w:cs="Arial"/>
          <w:lang w:val="en-US"/>
        </w:rPr>
      </w:pPr>
      <w:r w:rsidRPr="006F3ABA">
        <w:rPr>
          <w:rFonts w:cs="Arial"/>
          <w:lang w:val="en-US"/>
        </w:rPr>
        <w:t xml:space="preserve">The </w:t>
      </w:r>
      <w:r w:rsidRPr="006F3ABA">
        <w:rPr>
          <w:rFonts w:cs="Arial"/>
          <w:highlight w:val="lightGray"/>
          <w:lang w:val="en-US"/>
        </w:rPr>
        <w:t>insert name of agency</w:t>
      </w:r>
      <w:r w:rsidRPr="006F3ABA">
        <w:rPr>
          <w:rFonts w:cs="Arial"/>
          <w:lang w:val="en-US"/>
        </w:rPr>
        <w:t xml:space="preserve"> </w:t>
      </w:r>
      <w:r w:rsidR="007F06DD">
        <w:rPr>
          <w:rFonts w:cs="Arial"/>
          <w:lang w:val="en-US"/>
        </w:rPr>
        <w:t>l</w:t>
      </w:r>
      <w:r w:rsidRPr="006F3ABA">
        <w:rPr>
          <w:rFonts w:cs="Arial"/>
          <w:lang w:val="en-US"/>
        </w:rPr>
        <w:t xml:space="preserve">ead </w:t>
      </w:r>
      <w:r w:rsidR="007F06DD">
        <w:rPr>
          <w:rFonts w:cs="Arial"/>
          <w:lang w:val="en-US"/>
        </w:rPr>
        <w:t>o</w:t>
      </w:r>
      <w:r w:rsidRPr="006F3ABA">
        <w:rPr>
          <w:rFonts w:cs="Arial"/>
          <w:lang w:val="en-US"/>
        </w:rPr>
        <w:t xml:space="preserve">perator was given HACCP awareness training </w:t>
      </w:r>
      <w:r w:rsidR="00804CF2">
        <w:rPr>
          <w:rFonts w:cs="Arial"/>
          <w:lang w:val="en-US"/>
        </w:rPr>
        <w:t xml:space="preserve">on </w:t>
      </w:r>
      <w:r w:rsidR="00804CF2" w:rsidRPr="00804CF2">
        <w:rPr>
          <w:rFonts w:cs="Arial"/>
          <w:highlight w:val="lightGray"/>
          <w:lang w:val="en-US"/>
        </w:rPr>
        <w:t>insert date</w:t>
      </w:r>
      <w:r w:rsidR="00804CF2">
        <w:rPr>
          <w:rFonts w:cs="Arial"/>
          <w:lang w:val="en-US"/>
        </w:rPr>
        <w:t>.</w:t>
      </w:r>
      <w:r w:rsidR="008D10D6">
        <w:rPr>
          <w:rFonts w:cs="Arial"/>
          <w:lang w:val="en-US"/>
        </w:rPr>
        <w:t xml:space="preserve"> </w:t>
      </w:r>
      <w:r w:rsidR="00804CF2">
        <w:rPr>
          <w:rFonts w:cs="Arial"/>
          <w:lang w:val="en-US"/>
        </w:rPr>
        <w:t>A</w:t>
      </w:r>
      <w:r w:rsidR="008E2813" w:rsidRPr="006F3ABA">
        <w:rPr>
          <w:rFonts w:cs="Arial"/>
          <w:lang w:val="en-US"/>
        </w:rPr>
        <w:t xml:space="preserve">ll new staff </w:t>
      </w:r>
      <w:r w:rsidR="00170AF5">
        <w:rPr>
          <w:rFonts w:cs="Arial"/>
          <w:lang w:val="en-US"/>
        </w:rPr>
        <w:t xml:space="preserve">members </w:t>
      </w:r>
      <w:r w:rsidR="007F06DD">
        <w:rPr>
          <w:rFonts w:cs="Arial"/>
          <w:lang w:val="en-US"/>
        </w:rPr>
        <w:t>are</w:t>
      </w:r>
      <w:r w:rsidR="008E2813" w:rsidRPr="006F3ABA">
        <w:rPr>
          <w:rFonts w:cs="Arial"/>
          <w:lang w:val="en-US"/>
        </w:rPr>
        <w:t xml:space="preserve"> required to have HACCP training.</w:t>
      </w:r>
    </w:p>
    <w:p w:rsidR="00C058ED" w:rsidRPr="006F3ABA" w:rsidRDefault="00C058ED" w:rsidP="00171445">
      <w:pPr>
        <w:pStyle w:val="Heading2"/>
        <w:rPr>
          <w:rFonts w:ascii="Arial" w:hAnsi="Arial" w:cs="Arial"/>
          <w:lang w:val="en-US"/>
        </w:rPr>
      </w:pPr>
      <w:bookmarkStart w:id="381" w:name="_Toc315864466"/>
      <w:r w:rsidRPr="006F3ABA">
        <w:rPr>
          <w:rFonts w:ascii="Arial" w:hAnsi="Arial" w:cs="Arial"/>
          <w:lang w:val="en-US"/>
        </w:rPr>
        <w:t>Contractor Awareness</w:t>
      </w:r>
      <w:bookmarkEnd w:id="381"/>
    </w:p>
    <w:p w:rsidR="002E485A" w:rsidRPr="006F3ABA" w:rsidRDefault="00B07AB0" w:rsidP="009D38C1">
      <w:pPr>
        <w:spacing w:after="120"/>
        <w:jc w:val="both"/>
        <w:rPr>
          <w:rFonts w:cs="Arial"/>
          <w:lang w:val="en-US"/>
        </w:rPr>
      </w:pPr>
      <w:r w:rsidRPr="006F3ABA">
        <w:rPr>
          <w:lang w:val="en-US"/>
        </w:rPr>
        <w:t xml:space="preserve">Contractors must obtain permission from the </w:t>
      </w:r>
      <w:r w:rsidR="007F06DD">
        <w:rPr>
          <w:lang w:val="en-US"/>
        </w:rPr>
        <w:t>l</w:t>
      </w:r>
      <w:r w:rsidRPr="006F3ABA">
        <w:rPr>
          <w:lang w:val="en-US"/>
        </w:rPr>
        <w:t xml:space="preserve">ead </w:t>
      </w:r>
      <w:r w:rsidR="007F06DD">
        <w:rPr>
          <w:lang w:val="en-US"/>
        </w:rPr>
        <w:t>o</w:t>
      </w:r>
      <w:r w:rsidRPr="006F3ABA">
        <w:rPr>
          <w:lang w:val="en-US"/>
        </w:rPr>
        <w:t>perator before commencing work.</w:t>
      </w:r>
      <w:r w:rsidR="008D10D6">
        <w:rPr>
          <w:lang w:val="en-US"/>
        </w:rPr>
        <w:t xml:space="preserve"> </w:t>
      </w:r>
      <w:r w:rsidRPr="006F3ABA">
        <w:rPr>
          <w:lang w:val="en-US"/>
        </w:rPr>
        <w:t xml:space="preserve">The </w:t>
      </w:r>
      <w:r w:rsidR="007F06DD">
        <w:rPr>
          <w:lang w:val="en-US"/>
        </w:rPr>
        <w:t>l</w:t>
      </w:r>
      <w:r w:rsidRPr="006F3ABA">
        <w:rPr>
          <w:lang w:val="en-US"/>
        </w:rPr>
        <w:t xml:space="preserve">ead </w:t>
      </w:r>
      <w:r w:rsidR="007F06DD">
        <w:rPr>
          <w:lang w:val="en-US"/>
        </w:rPr>
        <w:t>o</w:t>
      </w:r>
      <w:r w:rsidRPr="006F3ABA">
        <w:rPr>
          <w:lang w:val="en-US"/>
        </w:rPr>
        <w:t>perator will ensure contractors are managed to comply with the HACCP plan.</w:t>
      </w:r>
    </w:p>
    <w:p w:rsidR="00C058ED" w:rsidRPr="006F3ABA" w:rsidRDefault="00C058ED" w:rsidP="00171445">
      <w:pPr>
        <w:pStyle w:val="Heading2"/>
        <w:rPr>
          <w:rFonts w:ascii="Arial" w:hAnsi="Arial" w:cs="Arial"/>
          <w:lang w:val="en-US"/>
        </w:rPr>
      </w:pPr>
      <w:bookmarkStart w:id="382" w:name="_Toc315864467"/>
      <w:r w:rsidRPr="006F3ABA">
        <w:rPr>
          <w:rFonts w:ascii="Arial" w:hAnsi="Arial" w:cs="Arial"/>
          <w:lang w:val="en-US"/>
        </w:rPr>
        <w:t>Planning Representation</w:t>
      </w:r>
      <w:bookmarkEnd w:id="382"/>
    </w:p>
    <w:p w:rsidR="00C058ED" w:rsidRPr="006F3ABA" w:rsidRDefault="00772A3D" w:rsidP="009D38C1">
      <w:pPr>
        <w:spacing w:after="120"/>
        <w:jc w:val="both"/>
        <w:rPr>
          <w:rFonts w:cs="Arial"/>
          <w:lang w:val="en-US"/>
        </w:rPr>
      </w:pPr>
      <w:r w:rsidRPr="006F3ABA">
        <w:rPr>
          <w:rFonts w:cs="Arial"/>
          <w:lang w:val="en-US"/>
        </w:rPr>
        <w:t>During the planning of upgrades or major retrofitting</w:t>
      </w:r>
      <w:r w:rsidR="007F06DD">
        <w:rPr>
          <w:rFonts w:cs="Arial"/>
          <w:lang w:val="en-US"/>
        </w:rPr>
        <w:t>,</w:t>
      </w:r>
      <w:r w:rsidRPr="006F3ABA">
        <w:rPr>
          <w:rFonts w:cs="Arial"/>
          <w:lang w:val="en-US"/>
        </w:rPr>
        <w:t xml:space="preserve"> the design </w:t>
      </w:r>
      <w:r w:rsidR="009205F3" w:rsidRPr="006F3ABA">
        <w:rPr>
          <w:rFonts w:cs="Arial"/>
          <w:lang w:val="en-US"/>
        </w:rPr>
        <w:t xml:space="preserve">team </w:t>
      </w:r>
      <w:r w:rsidR="007F06DD">
        <w:rPr>
          <w:rFonts w:cs="Arial"/>
          <w:lang w:val="en-US"/>
        </w:rPr>
        <w:t xml:space="preserve">must </w:t>
      </w:r>
      <w:r w:rsidR="009205F3" w:rsidRPr="006F3ABA">
        <w:rPr>
          <w:rFonts w:cs="Arial"/>
          <w:lang w:val="en-US"/>
        </w:rPr>
        <w:t>include</w:t>
      </w:r>
      <w:r w:rsidRPr="006F3ABA">
        <w:rPr>
          <w:rFonts w:cs="Arial"/>
          <w:lang w:val="en-US"/>
        </w:rPr>
        <w:t xml:space="preserve"> a</w:t>
      </w:r>
      <w:r w:rsidR="00605DA7" w:rsidRPr="006F3ABA">
        <w:rPr>
          <w:rFonts w:cs="Arial"/>
          <w:lang w:val="en-US"/>
        </w:rPr>
        <w:t>t least one</w:t>
      </w:r>
      <w:r w:rsidRPr="006F3ABA">
        <w:rPr>
          <w:rFonts w:cs="Arial"/>
          <w:lang w:val="en-US"/>
        </w:rPr>
        <w:t xml:space="preserve"> person familiar with HACCP</w:t>
      </w:r>
      <w:r w:rsidR="00804CF2">
        <w:rPr>
          <w:rFonts w:cs="Arial"/>
          <w:lang w:val="en-US"/>
        </w:rPr>
        <w:t>.</w:t>
      </w:r>
    </w:p>
    <w:p w:rsidR="002E485A" w:rsidRPr="006F3ABA" w:rsidRDefault="002E485A" w:rsidP="00171445">
      <w:pPr>
        <w:jc w:val="both"/>
        <w:rPr>
          <w:rFonts w:cs="Arial"/>
          <w:lang w:val="en-US"/>
        </w:rPr>
      </w:pPr>
    </w:p>
    <w:p w:rsidR="00C058ED" w:rsidRPr="006F3ABA" w:rsidRDefault="00C058ED" w:rsidP="00171445">
      <w:pPr>
        <w:pStyle w:val="Heading1"/>
        <w:rPr>
          <w:rFonts w:ascii="Arial" w:hAnsi="Arial" w:cs="Arial"/>
          <w:lang w:val="en-US"/>
        </w:rPr>
      </w:pPr>
      <w:bookmarkStart w:id="383" w:name="_Toc315864468"/>
      <w:r w:rsidRPr="006F3ABA">
        <w:rPr>
          <w:rFonts w:ascii="Arial" w:hAnsi="Arial" w:cs="Arial"/>
          <w:lang w:val="en-US"/>
        </w:rPr>
        <w:t>Communication</w:t>
      </w:r>
      <w:bookmarkEnd w:id="383"/>
    </w:p>
    <w:p w:rsidR="00C058ED" w:rsidRPr="006F3ABA" w:rsidRDefault="00C058ED" w:rsidP="00171445">
      <w:pPr>
        <w:pStyle w:val="Heading2"/>
        <w:rPr>
          <w:rFonts w:ascii="Arial" w:hAnsi="Arial" w:cs="Arial"/>
          <w:lang w:val="en-US"/>
        </w:rPr>
      </w:pPr>
      <w:bookmarkStart w:id="384" w:name="_Toc315864469"/>
      <w:r w:rsidRPr="006F3ABA">
        <w:rPr>
          <w:rFonts w:ascii="Arial" w:hAnsi="Arial" w:cs="Arial"/>
          <w:lang w:val="en-US"/>
        </w:rPr>
        <w:t>Internal</w:t>
      </w:r>
      <w:bookmarkEnd w:id="384"/>
    </w:p>
    <w:p w:rsidR="00BB22FD" w:rsidRDefault="00BB22FD" w:rsidP="00BB22FD">
      <w:pPr>
        <w:spacing w:before="120" w:after="120"/>
        <w:jc w:val="both"/>
        <w:rPr>
          <w:rFonts w:cs="Arial"/>
        </w:rPr>
      </w:pPr>
      <w:r w:rsidRPr="005D3420">
        <w:rPr>
          <w:szCs w:val="22"/>
        </w:rPr>
        <w:t xml:space="preserve">The </w:t>
      </w:r>
      <w:r w:rsidRPr="00823D35">
        <w:rPr>
          <w:szCs w:val="22"/>
          <w:highlight w:val="lightGray"/>
        </w:rPr>
        <w:t xml:space="preserve">insert title of person overseeing the facility (e.g., plant </w:t>
      </w:r>
      <w:r>
        <w:rPr>
          <w:szCs w:val="22"/>
          <w:highlight w:val="lightGray"/>
        </w:rPr>
        <w:t>superintendent</w:t>
      </w:r>
      <w:r w:rsidRPr="00823D35">
        <w:rPr>
          <w:szCs w:val="22"/>
          <w:highlight w:val="lightGray"/>
        </w:rPr>
        <w:t>)</w:t>
      </w:r>
      <w:r w:rsidRPr="005D3420">
        <w:rPr>
          <w:szCs w:val="22"/>
        </w:rPr>
        <w:t xml:space="preserve"> will </w:t>
      </w:r>
      <w:r>
        <w:rPr>
          <w:szCs w:val="22"/>
        </w:rPr>
        <w:t xml:space="preserve">inform the </w:t>
      </w:r>
      <w:r w:rsidRPr="00823D35">
        <w:rPr>
          <w:szCs w:val="22"/>
          <w:highlight w:val="lightGray"/>
        </w:rPr>
        <w:t xml:space="preserve">insert title of person responsible (e.g., </w:t>
      </w:r>
      <w:r w:rsidR="007F06DD">
        <w:rPr>
          <w:szCs w:val="22"/>
          <w:highlight w:val="lightGray"/>
        </w:rPr>
        <w:t>g</w:t>
      </w:r>
      <w:r w:rsidRPr="00823D35">
        <w:rPr>
          <w:szCs w:val="22"/>
          <w:highlight w:val="lightGray"/>
        </w:rPr>
        <w:t xml:space="preserve">eneral </w:t>
      </w:r>
      <w:r w:rsidR="007F06DD">
        <w:rPr>
          <w:szCs w:val="22"/>
          <w:highlight w:val="lightGray"/>
        </w:rPr>
        <w:t>m</w:t>
      </w:r>
      <w:r w:rsidRPr="00823D35">
        <w:rPr>
          <w:szCs w:val="22"/>
          <w:highlight w:val="lightGray"/>
        </w:rPr>
        <w:t>anager of agency)</w:t>
      </w:r>
      <w:r>
        <w:rPr>
          <w:szCs w:val="22"/>
        </w:rPr>
        <w:t xml:space="preserve"> of any changes in operation that may impact recycled water </w:t>
      </w:r>
      <w:r w:rsidRPr="00874A77">
        <w:rPr>
          <w:rFonts w:cs="Arial"/>
        </w:rPr>
        <w:t>quality.</w:t>
      </w:r>
    </w:p>
    <w:p w:rsidR="00BB22FD" w:rsidRDefault="00BB22FD" w:rsidP="00BB22FD">
      <w:pPr>
        <w:spacing w:before="120" w:after="120"/>
        <w:jc w:val="both"/>
        <w:rPr>
          <w:szCs w:val="22"/>
        </w:rPr>
      </w:pPr>
      <w:r w:rsidRPr="00874A77">
        <w:rPr>
          <w:rFonts w:cs="Arial"/>
        </w:rPr>
        <w:t xml:space="preserve">The </w:t>
      </w:r>
      <w:r w:rsidRPr="00676156">
        <w:rPr>
          <w:szCs w:val="22"/>
          <w:highlight w:val="lightGray"/>
        </w:rPr>
        <w:t>insert title of person overseeing the facility (e.g., plant superintendent)</w:t>
      </w:r>
      <w:r>
        <w:rPr>
          <w:szCs w:val="22"/>
        </w:rPr>
        <w:t xml:space="preserve"> </w:t>
      </w:r>
      <w:r w:rsidRPr="00874A77">
        <w:rPr>
          <w:rFonts w:cs="Arial"/>
        </w:rPr>
        <w:t xml:space="preserve">will inform the </w:t>
      </w:r>
      <w:r>
        <w:rPr>
          <w:rFonts w:cs="Arial"/>
        </w:rPr>
        <w:t>plant staff</w:t>
      </w:r>
      <w:r w:rsidRPr="00874A77">
        <w:rPr>
          <w:rFonts w:cs="Arial"/>
        </w:rPr>
        <w:t xml:space="preserve"> of issues affecting product quality</w:t>
      </w:r>
      <w:r>
        <w:rPr>
          <w:szCs w:val="22"/>
        </w:rPr>
        <w:t xml:space="preserve"> that are suspected of impacting recycled water quality. This will include use of the excursion system.</w:t>
      </w:r>
    </w:p>
    <w:p w:rsidR="00C058ED" w:rsidRPr="006F3ABA" w:rsidRDefault="00C058ED" w:rsidP="00171445">
      <w:pPr>
        <w:pStyle w:val="Heading2"/>
        <w:rPr>
          <w:rFonts w:ascii="Arial" w:hAnsi="Arial" w:cs="Arial"/>
          <w:lang w:val="en-US"/>
        </w:rPr>
      </w:pPr>
      <w:bookmarkStart w:id="385" w:name="_Toc315864470"/>
      <w:r w:rsidRPr="006F3ABA">
        <w:rPr>
          <w:rFonts w:ascii="Arial" w:hAnsi="Arial" w:cs="Arial"/>
          <w:lang w:val="en-US"/>
        </w:rPr>
        <w:lastRenderedPageBreak/>
        <w:t>External</w:t>
      </w:r>
      <w:bookmarkEnd w:id="385"/>
    </w:p>
    <w:p w:rsidR="00BB22FD" w:rsidRDefault="00BB22FD" w:rsidP="009D38C1">
      <w:pPr>
        <w:spacing w:after="120"/>
        <w:jc w:val="both"/>
        <w:rPr>
          <w:szCs w:val="22"/>
        </w:rPr>
      </w:pPr>
      <w:r>
        <w:rPr>
          <w:szCs w:val="22"/>
        </w:rPr>
        <w:t xml:space="preserve">General communication with recycled water customers is handled by the </w:t>
      </w:r>
      <w:r w:rsidRPr="00823D35">
        <w:rPr>
          <w:szCs w:val="22"/>
          <w:highlight w:val="lightGray"/>
        </w:rPr>
        <w:t>insert title of person responsible for notifying r</w:t>
      </w:r>
      <w:r>
        <w:rPr>
          <w:szCs w:val="22"/>
          <w:highlight w:val="lightGray"/>
        </w:rPr>
        <w:t>ecycled water customers (e.g., public r</w:t>
      </w:r>
      <w:r w:rsidRPr="00823D35">
        <w:rPr>
          <w:szCs w:val="22"/>
          <w:highlight w:val="lightGray"/>
        </w:rPr>
        <w:t xml:space="preserve">elations </w:t>
      </w:r>
      <w:r>
        <w:rPr>
          <w:szCs w:val="22"/>
          <w:highlight w:val="lightGray"/>
        </w:rPr>
        <w:t>manager)</w:t>
      </w:r>
      <w:r>
        <w:rPr>
          <w:szCs w:val="22"/>
        </w:rPr>
        <w:t xml:space="preserve">. </w:t>
      </w:r>
      <w:r w:rsidRPr="00AA76C8">
        <w:rPr>
          <w:szCs w:val="22"/>
        </w:rPr>
        <w:t>Customers are provided with product information and a contact number for enquiries.</w:t>
      </w:r>
      <w:r w:rsidR="008D10D6">
        <w:rPr>
          <w:szCs w:val="22"/>
        </w:rPr>
        <w:t xml:space="preserve"> </w:t>
      </w:r>
      <w:r w:rsidRPr="00AA76C8">
        <w:rPr>
          <w:szCs w:val="22"/>
        </w:rPr>
        <w:t xml:space="preserve">Complaints will be handled by the </w:t>
      </w:r>
      <w:r w:rsidRPr="00823D35">
        <w:rPr>
          <w:szCs w:val="22"/>
          <w:highlight w:val="lightGray"/>
        </w:rPr>
        <w:t xml:space="preserve">insert title of department </w:t>
      </w:r>
      <w:r>
        <w:rPr>
          <w:szCs w:val="22"/>
          <w:highlight w:val="lightGray"/>
        </w:rPr>
        <w:t>that handles complaints (e.g., customer s</w:t>
      </w:r>
      <w:r w:rsidRPr="00823D35">
        <w:rPr>
          <w:szCs w:val="22"/>
          <w:highlight w:val="lightGray"/>
        </w:rPr>
        <w:t xml:space="preserve">ervice </w:t>
      </w:r>
      <w:r>
        <w:rPr>
          <w:szCs w:val="22"/>
          <w:highlight w:val="lightGray"/>
        </w:rPr>
        <w:t>d</w:t>
      </w:r>
      <w:r w:rsidRPr="00823D35">
        <w:rPr>
          <w:szCs w:val="22"/>
          <w:highlight w:val="lightGray"/>
        </w:rPr>
        <w:t>epartment).</w:t>
      </w:r>
      <w:r w:rsidR="008D10D6">
        <w:rPr>
          <w:szCs w:val="22"/>
        </w:rPr>
        <w:t xml:space="preserve"> </w:t>
      </w:r>
      <w:r w:rsidRPr="00823D35">
        <w:rPr>
          <w:szCs w:val="22"/>
        </w:rPr>
        <w:t xml:space="preserve">Communications with the </w:t>
      </w:r>
      <w:r>
        <w:rPr>
          <w:szCs w:val="22"/>
          <w:highlight w:val="lightGray"/>
        </w:rPr>
        <w:t xml:space="preserve">insert environmental regulating agency </w:t>
      </w:r>
      <w:r w:rsidRPr="00823D35">
        <w:rPr>
          <w:szCs w:val="22"/>
        </w:rPr>
        <w:t xml:space="preserve">are handled by the </w:t>
      </w:r>
      <w:r w:rsidRPr="00823D35">
        <w:rPr>
          <w:szCs w:val="22"/>
          <w:highlight w:val="lightGray"/>
        </w:rPr>
        <w:t>insert title of person who communicates with the regulating agency</w:t>
      </w:r>
      <w:r>
        <w:rPr>
          <w:szCs w:val="22"/>
        </w:rPr>
        <w:t>.</w:t>
      </w:r>
      <w:r w:rsidR="008D10D6">
        <w:rPr>
          <w:szCs w:val="22"/>
        </w:rPr>
        <w:t xml:space="preserve"> </w:t>
      </w:r>
    </w:p>
    <w:p w:rsidR="00F727C6" w:rsidRPr="006F3ABA" w:rsidRDefault="00F727C6" w:rsidP="00171445">
      <w:pPr>
        <w:jc w:val="both"/>
        <w:rPr>
          <w:rFonts w:cs="Arial"/>
          <w:szCs w:val="22"/>
          <w:lang w:val="en-US"/>
        </w:rPr>
      </w:pPr>
      <w:bookmarkStart w:id="386" w:name="_Toc243453358"/>
      <w:bookmarkStart w:id="387" w:name="_Toc243453468"/>
      <w:bookmarkStart w:id="388" w:name="_Toc243453859"/>
      <w:bookmarkStart w:id="389" w:name="_Toc243707446"/>
      <w:bookmarkStart w:id="390" w:name="_Toc243711352"/>
      <w:bookmarkStart w:id="391" w:name="_Toc243711651"/>
      <w:bookmarkStart w:id="392" w:name="_Toc243711800"/>
      <w:bookmarkStart w:id="393" w:name="_Toc243711882"/>
      <w:bookmarkStart w:id="394" w:name="_Toc243819460"/>
      <w:bookmarkStart w:id="395" w:name="_Toc243820042"/>
      <w:bookmarkStart w:id="396" w:name="_Toc243962268"/>
      <w:bookmarkStart w:id="397" w:name="_Toc243981178"/>
      <w:bookmarkStart w:id="398" w:name="_Toc243981342"/>
      <w:bookmarkStart w:id="399" w:name="_Toc244065926"/>
      <w:bookmarkStart w:id="400" w:name="_Toc244067037"/>
      <w:bookmarkStart w:id="401" w:name="_Toc244067503"/>
      <w:bookmarkStart w:id="402" w:name="_Toc244407864"/>
      <w:bookmarkStart w:id="403" w:name="_Toc244408181"/>
      <w:bookmarkStart w:id="404" w:name="_Toc244408965"/>
      <w:bookmarkStart w:id="405" w:name="_Toc244409774"/>
      <w:bookmarkStart w:id="406" w:name="_Toc244409856"/>
      <w:bookmarkStart w:id="407" w:name="_Toc244416145"/>
      <w:bookmarkStart w:id="408" w:name="_Toc244416569"/>
      <w:bookmarkStart w:id="409" w:name="_Toc244495926"/>
      <w:bookmarkStart w:id="410" w:name="_Toc244503558"/>
      <w:bookmarkStart w:id="411" w:name="_Toc244503966"/>
      <w:bookmarkStart w:id="412" w:name="_Toc244504477"/>
      <w:bookmarkStart w:id="413" w:name="_Toc244568911"/>
      <w:bookmarkStart w:id="414" w:name="_Toc244594573"/>
      <w:bookmarkStart w:id="415" w:name="_Toc244594655"/>
      <w:bookmarkStart w:id="416" w:name="_Toc244594735"/>
      <w:bookmarkStart w:id="417" w:name="_Toc245189124"/>
      <w:bookmarkStart w:id="418" w:name="_Toc245193961"/>
      <w:bookmarkStart w:id="419" w:name="_Toc245194506"/>
      <w:bookmarkStart w:id="420" w:name="_Toc245616778"/>
      <w:bookmarkStart w:id="421" w:name="_Toc245620739"/>
      <w:bookmarkStart w:id="422" w:name="_Toc245621586"/>
      <w:bookmarkStart w:id="423" w:name="_Toc245623295"/>
      <w:bookmarkStart w:id="424" w:name="_Toc243711652"/>
      <w:bookmarkStart w:id="425" w:name="_Toc243711801"/>
      <w:bookmarkStart w:id="426" w:name="_Toc243711883"/>
      <w:bookmarkStart w:id="427" w:name="_Toc243819461"/>
      <w:bookmarkStart w:id="428" w:name="_Toc243820043"/>
      <w:bookmarkStart w:id="429" w:name="_Toc243962269"/>
      <w:bookmarkStart w:id="430" w:name="_Toc243981179"/>
      <w:bookmarkStart w:id="431" w:name="_Toc243981343"/>
      <w:bookmarkStart w:id="432" w:name="_Toc244065927"/>
      <w:bookmarkStart w:id="433" w:name="_Toc244067038"/>
      <w:bookmarkStart w:id="434" w:name="_Toc244067504"/>
      <w:bookmarkStart w:id="435" w:name="_Toc244407865"/>
      <w:bookmarkStart w:id="436" w:name="_Toc244408182"/>
      <w:bookmarkStart w:id="437" w:name="_Toc244408966"/>
      <w:bookmarkStart w:id="438" w:name="_Toc244409775"/>
      <w:bookmarkStart w:id="439" w:name="_Toc244409857"/>
      <w:bookmarkStart w:id="440" w:name="_Toc244416146"/>
      <w:bookmarkStart w:id="441" w:name="_Toc244416570"/>
      <w:bookmarkStart w:id="442" w:name="_Toc244495927"/>
      <w:bookmarkStart w:id="443" w:name="_Toc244503559"/>
      <w:bookmarkStart w:id="444" w:name="_Toc244503967"/>
      <w:bookmarkStart w:id="445" w:name="_Toc244504478"/>
      <w:bookmarkStart w:id="446" w:name="_Toc244568912"/>
      <w:bookmarkStart w:id="447" w:name="_Toc244594574"/>
      <w:bookmarkStart w:id="448" w:name="_Toc244594656"/>
      <w:bookmarkStart w:id="449" w:name="_Toc244594736"/>
      <w:bookmarkStart w:id="450" w:name="_Toc245189125"/>
      <w:bookmarkStart w:id="451" w:name="_Toc245193962"/>
      <w:bookmarkStart w:id="452" w:name="_Toc245194507"/>
      <w:bookmarkStart w:id="453" w:name="_Toc245616779"/>
      <w:bookmarkStart w:id="454" w:name="_Toc245620740"/>
      <w:bookmarkStart w:id="455" w:name="_Toc245621587"/>
      <w:bookmarkStart w:id="456" w:name="_Toc245623296"/>
      <w:bookmarkStart w:id="457" w:name="_Toc243711653"/>
      <w:bookmarkStart w:id="458" w:name="_Toc243711802"/>
      <w:bookmarkStart w:id="459" w:name="_Toc243711884"/>
      <w:bookmarkStart w:id="460" w:name="_Toc243819462"/>
      <w:bookmarkStart w:id="461" w:name="_Toc243820044"/>
      <w:bookmarkStart w:id="462" w:name="_Toc243962270"/>
      <w:bookmarkStart w:id="463" w:name="_Toc243981180"/>
      <w:bookmarkStart w:id="464" w:name="_Toc243981344"/>
      <w:bookmarkStart w:id="465" w:name="_Toc244065928"/>
      <w:bookmarkStart w:id="466" w:name="_Toc244067039"/>
      <w:bookmarkStart w:id="467" w:name="_Toc244067505"/>
      <w:bookmarkStart w:id="468" w:name="_Toc244407866"/>
      <w:bookmarkStart w:id="469" w:name="_Toc244408183"/>
      <w:bookmarkStart w:id="470" w:name="_Toc244408967"/>
      <w:bookmarkStart w:id="471" w:name="_Toc244409776"/>
      <w:bookmarkStart w:id="472" w:name="_Toc244409858"/>
      <w:bookmarkStart w:id="473" w:name="_Toc244416147"/>
      <w:bookmarkStart w:id="474" w:name="_Toc244416571"/>
      <w:bookmarkStart w:id="475" w:name="_Toc244495928"/>
      <w:bookmarkStart w:id="476" w:name="_Toc244503560"/>
      <w:bookmarkStart w:id="477" w:name="_Toc244503968"/>
      <w:bookmarkStart w:id="478" w:name="_Toc244504479"/>
      <w:bookmarkStart w:id="479" w:name="_Toc244568913"/>
      <w:bookmarkStart w:id="480" w:name="_Toc244594575"/>
      <w:bookmarkStart w:id="481" w:name="_Toc244594657"/>
      <w:bookmarkStart w:id="482" w:name="_Toc244594737"/>
      <w:bookmarkStart w:id="483" w:name="_Toc245189126"/>
      <w:bookmarkStart w:id="484" w:name="_Toc245193963"/>
      <w:bookmarkStart w:id="485" w:name="_Toc245194508"/>
      <w:bookmarkStart w:id="486" w:name="_Toc245616780"/>
      <w:bookmarkStart w:id="487" w:name="_Toc245620741"/>
      <w:bookmarkStart w:id="488" w:name="_Toc245621588"/>
      <w:bookmarkStart w:id="489" w:name="_Toc245623297"/>
      <w:bookmarkStart w:id="490" w:name="_Toc243711654"/>
      <w:bookmarkStart w:id="491" w:name="_Toc243711803"/>
      <w:bookmarkStart w:id="492" w:name="_Toc243711885"/>
      <w:bookmarkStart w:id="493" w:name="_Toc243819463"/>
      <w:bookmarkStart w:id="494" w:name="_Toc243820045"/>
      <w:bookmarkStart w:id="495" w:name="_Toc243962271"/>
      <w:bookmarkStart w:id="496" w:name="_Toc243981181"/>
      <w:bookmarkStart w:id="497" w:name="_Toc243981345"/>
      <w:bookmarkStart w:id="498" w:name="_Toc244065929"/>
      <w:bookmarkStart w:id="499" w:name="_Toc244067040"/>
      <w:bookmarkStart w:id="500" w:name="_Toc244067506"/>
      <w:bookmarkStart w:id="501" w:name="_Toc244407867"/>
      <w:bookmarkStart w:id="502" w:name="_Toc244408184"/>
      <w:bookmarkStart w:id="503" w:name="_Toc244408968"/>
      <w:bookmarkStart w:id="504" w:name="_Toc244409777"/>
      <w:bookmarkStart w:id="505" w:name="_Toc244409859"/>
      <w:bookmarkStart w:id="506" w:name="_Toc244416148"/>
      <w:bookmarkStart w:id="507" w:name="_Toc244416572"/>
      <w:bookmarkStart w:id="508" w:name="_Toc244495929"/>
      <w:bookmarkStart w:id="509" w:name="_Toc244503561"/>
      <w:bookmarkStart w:id="510" w:name="_Toc244503969"/>
      <w:bookmarkStart w:id="511" w:name="_Toc244504480"/>
      <w:bookmarkStart w:id="512" w:name="_Toc244568914"/>
      <w:bookmarkStart w:id="513" w:name="_Toc244594576"/>
      <w:bookmarkStart w:id="514" w:name="_Toc244594658"/>
      <w:bookmarkStart w:id="515" w:name="_Toc244594738"/>
      <w:bookmarkStart w:id="516" w:name="_Toc245189127"/>
      <w:bookmarkStart w:id="517" w:name="_Toc245193964"/>
      <w:bookmarkStart w:id="518" w:name="_Toc245194509"/>
      <w:bookmarkStart w:id="519" w:name="_Toc245616781"/>
      <w:bookmarkStart w:id="520" w:name="_Toc245620742"/>
      <w:bookmarkStart w:id="521" w:name="_Toc245621589"/>
      <w:bookmarkStart w:id="522" w:name="_Toc245623298"/>
      <w:bookmarkStart w:id="523" w:name="_Toc243711655"/>
      <w:bookmarkStart w:id="524" w:name="_Toc243711804"/>
      <w:bookmarkStart w:id="525" w:name="_Toc243711886"/>
      <w:bookmarkStart w:id="526" w:name="_Toc243819464"/>
      <w:bookmarkStart w:id="527" w:name="_Toc243820046"/>
      <w:bookmarkStart w:id="528" w:name="_Toc243962272"/>
      <w:bookmarkStart w:id="529" w:name="_Toc243981182"/>
      <w:bookmarkStart w:id="530" w:name="_Toc243981346"/>
      <w:bookmarkStart w:id="531" w:name="_Toc244065930"/>
      <w:bookmarkStart w:id="532" w:name="_Toc244067041"/>
      <w:bookmarkStart w:id="533" w:name="_Toc244067507"/>
      <w:bookmarkStart w:id="534" w:name="_Toc244407868"/>
      <w:bookmarkStart w:id="535" w:name="_Toc244408185"/>
      <w:bookmarkStart w:id="536" w:name="_Toc244408969"/>
      <w:bookmarkStart w:id="537" w:name="_Toc244409778"/>
      <w:bookmarkStart w:id="538" w:name="_Toc244409860"/>
      <w:bookmarkStart w:id="539" w:name="_Toc244416149"/>
      <w:bookmarkStart w:id="540" w:name="_Toc244416573"/>
      <w:bookmarkStart w:id="541" w:name="_Toc244495930"/>
      <w:bookmarkStart w:id="542" w:name="_Toc244503562"/>
      <w:bookmarkStart w:id="543" w:name="_Toc244503970"/>
      <w:bookmarkStart w:id="544" w:name="_Toc244504481"/>
      <w:bookmarkStart w:id="545" w:name="_Toc244568915"/>
      <w:bookmarkStart w:id="546" w:name="_Toc244594577"/>
      <w:bookmarkStart w:id="547" w:name="_Toc244594659"/>
      <w:bookmarkStart w:id="548" w:name="_Toc244594739"/>
      <w:bookmarkStart w:id="549" w:name="_Toc245189128"/>
      <w:bookmarkStart w:id="550" w:name="_Toc245193965"/>
      <w:bookmarkStart w:id="551" w:name="_Toc245194510"/>
      <w:bookmarkStart w:id="552" w:name="_Toc245616782"/>
      <w:bookmarkStart w:id="553" w:name="_Toc245620743"/>
      <w:bookmarkStart w:id="554" w:name="_Toc245621590"/>
      <w:bookmarkStart w:id="555" w:name="_Toc245623299"/>
      <w:bookmarkStart w:id="556" w:name="_Toc243711656"/>
      <w:bookmarkStart w:id="557" w:name="_Toc243711805"/>
      <w:bookmarkStart w:id="558" w:name="_Toc243711887"/>
      <w:bookmarkStart w:id="559" w:name="_Toc243819465"/>
      <w:bookmarkStart w:id="560" w:name="_Toc243820047"/>
      <w:bookmarkStart w:id="561" w:name="_Toc243962273"/>
      <w:bookmarkStart w:id="562" w:name="_Toc243981183"/>
      <w:bookmarkStart w:id="563" w:name="_Toc243981347"/>
      <w:bookmarkStart w:id="564" w:name="_Toc244065931"/>
      <w:bookmarkStart w:id="565" w:name="_Toc244067042"/>
      <w:bookmarkStart w:id="566" w:name="_Toc244067508"/>
      <w:bookmarkStart w:id="567" w:name="_Toc244407869"/>
      <w:bookmarkStart w:id="568" w:name="_Toc244408186"/>
      <w:bookmarkStart w:id="569" w:name="_Toc244408970"/>
      <w:bookmarkStart w:id="570" w:name="_Toc244409779"/>
      <w:bookmarkStart w:id="571" w:name="_Toc244409861"/>
      <w:bookmarkStart w:id="572" w:name="_Toc244416150"/>
      <w:bookmarkStart w:id="573" w:name="_Toc244416574"/>
      <w:bookmarkStart w:id="574" w:name="_Toc244495931"/>
      <w:bookmarkStart w:id="575" w:name="_Toc244503563"/>
      <w:bookmarkStart w:id="576" w:name="_Toc244503971"/>
      <w:bookmarkStart w:id="577" w:name="_Toc244504482"/>
      <w:bookmarkStart w:id="578" w:name="_Toc244568916"/>
      <w:bookmarkStart w:id="579" w:name="_Toc244594578"/>
      <w:bookmarkStart w:id="580" w:name="_Toc244594660"/>
      <w:bookmarkStart w:id="581" w:name="_Toc244594740"/>
      <w:bookmarkStart w:id="582" w:name="_Toc245189129"/>
      <w:bookmarkStart w:id="583" w:name="_Toc245193966"/>
      <w:bookmarkStart w:id="584" w:name="_Toc245194511"/>
      <w:bookmarkStart w:id="585" w:name="_Toc245616783"/>
      <w:bookmarkStart w:id="586" w:name="_Toc245620744"/>
      <w:bookmarkStart w:id="587" w:name="_Toc245621591"/>
      <w:bookmarkStart w:id="588" w:name="_Toc245623300"/>
      <w:bookmarkStart w:id="589" w:name="_Toc243711657"/>
      <w:bookmarkStart w:id="590" w:name="_Toc243711806"/>
      <w:bookmarkStart w:id="591" w:name="_Toc243711888"/>
      <w:bookmarkStart w:id="592" w:name="_Toc243819466"/>
      <w:bookmarkStart w:id="593" w:name="_Toc243820048"/>
      <w:bookmarkStart w:id="594" w:name="_Toc243962274"/>
      <w:bookmarkStart w:id="595" w:name="_Toc243981184"/>
      <w:bookmarkStart w:id="596" w:name="_Toc243981348"/>
      <w:bookmarkStart w:id="597" w:name="_Toc244065932"/>
      <w:bookmarkStart w:id="598" w:name="_Toc244067043"/>
      <w:bookmarkStart w:id="599" w:name="_Toc244067509"/>
      <w:bookmarkStart w:id="600" w:name="_Toc244407870"/>
      <w:bookmarkStart w:id="601" w:name="_Toc244408187"/>
      <w:bookmarkStart w:id="602" w:name="_Toc244408971"/>
      <w:bookmarkStart w:id="603" w:name="_Toc244409780"/>
      <w:bookmarkStart w:id="604" w:name="_Toc244409862"/>
      <w:bookmarkStart w:id="605" w:name="_Toc244416151"/>
      <w:bookmarkStart w:id="606" w:name="_Toc244416575"/>
      <w:bookmarkStart w:id="607" w:name="_Toc244495932"/>
      <w:bookmarkStart w:id="608" w:name="_Toc244503564"/>
      <w:bookmarkStart w:id="609" w:name="_Toc244503972"/>
      <w:bookmarkStart w:id="610" w:name="_Toc244504483"/>
      <w:bookmarkStart w:id="611" w:name="_Toc244568917"/>
      <w:bookmarkStart w:id="612" w:name="_Toc244594579"/>
      <w:bookmarkStart w:id="613" w:name="_Toc244594661"/>
      <w:bookmarkStart w:id="614" w:name="_Toc244594741"/>
      <w:bookmarkStart w:id="615" w:name="_Toc245189130"/>
      <w:bookmarkStart w:id="616" w:name="_Toc245193967"/>
      <w:bookmarkStart w:id="617" w:name="_Toc245194512"/>
      <w:bookmarkStart w:id="618" w:name="_Toc245616784"/>
      <w:bookmarkStart w:id="619" w:name="_Toc245620745"/>
      <w:bookmarkStart w:id="620" w:name="_Toc245621592"/>
      <w:bookmarkStart w:id="621" w:name="_Toc245623301"/>
      <w:bookmarkStart w:id="622" w:name="_Toc243711658"/>
      <w:bookmarkStart w:id="623" w:name="_Toc243711807"/>
      <w:bookmarkStart w:id="624" w:name="_Toc243711889"/>
      <w:bookmarkStart w:id="625" w:name="_Toc243819467"/>
      <w:bookmarkStart w:id="626" w:name="_Toc243820049"/>
      <w:bookmarkStart w:id="627" w:name="_Toc243962275"/>
      <w:bookmarkStart w:id="628" w:name="_Toc243981185"/>
      <w:bookmarkStart w:id="629" w:name="_Toc243981349"/>
      <w:bookmarkStart w:id="630" w:name="_Toc244065933"/>
      <w:bookmarkStart w:id="631" w:name="_Toc244067044"/>
      <w:bookmarkStart w:id="632" w:name="_Toc244067510"/>
      <w:bookmarkStart w:id="633" w:name="_Toc244407871"/>
      <w:bookmarkStart w:id="634" w:name="_Toc244408188"/>
      <w:bookmarkStart w:id="635" w:name="_Toc244408972"/>
      <w:bookmarkStart w:id="636" w:name="_Toc244409781"/>
      <w:bookmarkStart w:id="637" w:name="_Toc244409863"/>
      <w:bookmarkStart w:id="638" w:name="_Toc244416152"/>
      <w:bookmarkStart w:id="639" w:name="_Toc244416576"/>
      <w:bookmarkStart w:id="640" w:name="_Toc244495933"/>
      <w:bookmarkStart w:id="641" w:name="_Toc244503565"/>
      <w:bookmarkStart w:id="642" w:name="_Toc244503973"/>
      <w:bookmarkStart w:id="643" w:name="_Toc244504484"/>
      <w:bookmarkStart w:id="644" w:name="_Toc244568918"/>
      <w:bookmarkStart w:id="645" w:name="_Toc244594580"/>
      <w:bookmarkStart w:id="646" w:name="_Toc244594662"/>
      <w:bookmarkStart w:id="647" w:name="_Toc244594742"/>
      <w:bookmarkStart w:id="648" w:name="_Toc245189131"/>
      <w:bookmarkStart w:id="649" w:name="_Toc245193968"/>
      <w:bookmarkStart w:id="650" w:name="_Toc245194513"/>
      <w:bookmarkStart w:id="651" w:name="_Toc245616785"/>
      <w:bookmarkStart w:id="652" w:name="_Toc245620746"/>
      <w:bookmarkStart w:id="653" w:name="_Toc245621593"/>
      <w:bookmarkStart w:id="654" w:name="_Toc245623302"/>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7C3C0A" w:rsidRPr="006F3ABA" w:rsidRDefault="00AC4D58" w:rsidP="00171445">
      <w:pPr>
        <w:pStyle w:val="Heading1"/>
        <w:rPr>
          <w:rFonts w:ascii="Arial" w:hAnsi="Arial" w:cs="Arial"/>
          <w:lang w:val="en-US"/>
        </w:rPr>
      </w:pPr>
      <w:bookmarkStart w:id="655" w:name="_Toc315864471"/>
      <w:r w:rsidRPr="006F3ABA">
        <w:rPr>
          <w:rFonts w:ascii="Arial" w:hAnsi="Arial" w:cs="Arial"/>
          <w:lang w:val="en-US"/>
        </w:rPr>
        <w:t>Nonconforming product</w:t>
      </w:r>
      <w:bookmarkEnd w:id="655"/>
    </w:p>
    <w:p w:rsidR="00AC4D58" w:rsidRPr="006F3ABA" w:rsidRDefault="00F727C6" w:rsidP="009D38C1">
      <w:pPr>
        <w:spacing w:after="120"/>
        <w:jc w:val="both"/>
        <w:rPr>
          <w:rFonts w:cs="Arial"/>
          <w:lang w:val="en-US"/>
        </w:rPr>
      </w:pPr>
      <w:r w:rsidRPr="006F3ABA">
        <w:rPr>
          <w:rFonts w:cs="Arial"/>
          <w:lang w:val="en-US"/>
        </w:rPr>
        <w:t>Should the plant effluent fail to meet permit requirements</w:t>
      </w:r>
      <w:r w:rsidR="007F06DD">
        <w:rPr>
          <w:rFonts w:cs="Arial"/>
          <w:lang w:val="en-US"/>
        </w:rPr>
        <w:t>,</w:t>
      </w:r>
      <w:r w:rsidR="00D8561E" w:rsidRPr="006F3ABA">
        <w:rPr>
          <w:rFonts w:cs="Arial"/>
          <w:lang w:val="en-US"/>
        </w:rPr>
        <w:t xml:space="preserve"> the plant will be </w:t>
      </w:r>
      <w:r w:rsidR="00D8561E" w:rsidRPr="006F3ABA">
        <w:rPr>
          <w:rFonts w:cs="Arial"/>
          <w:highlight w:val="lightGray"/>
          <w:lang w:val="en-US"/>
        </w:rPr>
        <w:t>shut</w:t>
      </w:r>
      <w:r w:rsidR="007F06DD">
        <w:rPr>
          <w:rFonts w:cs="Arial"/>
          <w:highlight w:val="lightGray"/>
          <w:lang w:val="en-US"/>
        </w:rPr>
        <w:t xml:space="preserve"> </w:t>
      </w:r>
      <w:r w:rsidR="00D8561E" w:rsidRPr="006F3ABA">
        <w:rPr>
          <w:rFonts w:cs="Arial"/>
          <w:highlight w:val="lightGray"/>
          <w:lang w:val="en-US"/>
        </w:rPr>
        <w:t>down</w:t>
      </w:r>
      <w:r w:rsidR="007F06DD">
        <w:rPr>
          <w:rFonts w:cs="Arial"/>
          <w:highlight w:val="lightGray"/>
          <w:lang w:val="en-US"/>
        </w:rPr>
        <w:t>.</w:t>
      </w:r>
      <w:r w:rsidR="00D8561E" w:rsidRPr="006F3ABA">
        <w:rPr>
          <w:rFonts w:cs="Arial"/>
          <w:highlight w:val="lightGray"/>
          <w:lang w:val="en-US"/>
        </w:rPr>
        <w:t xml:space="preserve"> or flow will be </w:t>
      </w:r>
      <w:r w:rsidR="00587392">
        <w:rPr>
          <w:rFonts w:cs="Arial"/>
          <w:highlight w:val="lightGray"/>
          <w:lang w:val="en-US"/>
        </w:rPr>
        <w:t>stored and retreated</w:t>
      </w:r>
      <w:r w:rsidR="007F06DD">
        <w:rPr>
          <w:rFonts w:cs="Arial"/>
          <w:highlight w:val="lightGray"/>
          <w:lang w:val="en-US"/>
        </w:rPr>
        <w:t>.</w:t>
      </w:r>
      <w:r w:rsidR="00587392">
        <w:rPr>
          <w:rFonts w:cs="Arial"/>
          <w:highlight w:val="lightGray"/>
          <w:lang w:val="en-US"/>
        </w:rPr>
        <w:t xml:space="preserve"> or flow will be </w:t>
      </w:r>
      <w:r w:rsidR="00D8561E" w:rsidRPr="006F3ABA">
        <w:rPr>
          <w:rFonts w:cs="Arial"/>
          <w:highlight w:val="lightGray"/>
          <w:lang w:val="en-US"/>
        </w:rPr>
        <w:t>diverted to X facility.</w:t>
      </w:r>
    </w:p>
    <w:p w:rsidR="00AD2303" w:rsidRPr="006F3ABA" w:rsidRDefault="00AD2303" w:rsidP="00171445">
      <w:pPr>
        <w:jc w:val="both"/>
        <w:rPr>
          <w:rFonts w:cs="Arial"/>
          <w:lang w:val="en-US"/>
        </w:rPr>
      </w:pPr>
    </w:p>
    <w:p w:rsidR="00D31642" w:rsidRPr="006F3ABA" w:rsidRDefault="00D31642" w:rsidP="00171445">
      <w:pPr>
        <w:pStyle w:val="Heading1"/>
        <w:rPr>
          <w:rFonts w:ascii="Arial" w:hAnsi="Arial" w:cs="Arial"/>
          <w:lang w:val="en-US"/>
        </w:rPr>
      </w:pPr>
      <w:bookmarkStart w:id="656" w:name="_Toc228857111"/>
      <w:bookmarkStart w:id="657" w:name="_Toc315864472"/>
      <w:r w:rsidRPr="006F3ABA">
        <w:rPr>
          <w:rFonts w:ascii="Arial" w:hAnsi="Arial" w:cs="Arial"/>
          <w:lang w:val="en-US"/>
        </w:rPr>
        <w:t>Incident Management</w:t>
      </w:r>
      <w:bookmarkEnd w:id="656"/>
      <w:bookmarkEnd w:id="657"/>
    </w:p>
    <w:p w:rsidR="007C49F7" w:rsidRPr="006B58DA" w:rsidRDefault="007C49F7" w:rsidP="009D38C1">
      <w:pPr>
        <w:spacing w:after="120"/>
        <w:jc w:val="both"/>
        <w:rPr>
          <w:lang w:val="en-US"/>
        </w:rPr>
      </w:pPr>
      <w:r w:rsidRPr="006B58DA">
        <w:rPr>
          <w:highlight w:val="lightGray"/>
          <w:lang w:val="en-US"/>
        </w:rPr>
        <w:t>Insert agency name</w:t>
      </w:r>
      <w:r w:rsidRPr="006B58DA">
        <w:rPr>
          <w:lang w:val="en-US"/>
        </w:rPr>
        <w:t xml:space="preserve"> has an Incident Management Plan under document control.</w:t>
      </w:r>
      <w:r w:rsidR="008D10D6">
        <w:rPr>
          <w:lang w:val="en-US"/>
        </w:rPr>
        <w:t xml:space="preserve"> </w:t>
      </w:r>
      <w:r w:rsidRPr="006B58DA">
        <w:rPr>
          <w:lang w:val="en-US"/>
        </w:rPr>
        <w:t>According to the plan, any employee can declare an incident.</w:t>
      </w:r>
      <w:r w:rsidR="008D10D6">
        <w:rPr>
          <w:lang w:val="en-US"/>
        </w:rPr>
        <w:t xml:space="preserve"> </w:t>
      </w:r>
      <w:r w:rsidRPr="006B58DA">
        <w:rPr>
          <w:lang w:val="en-US"/>
        </w:rPr>
        <w:t>The severity of an incident is categorized according to criteria</w:t>
      </w:r>
      <w:r w:rsidR="007F06DD">
        <w:rPr>
          <w:lang w:val="en-US"/>
        </w:rPr>
        <w:t>,</w:t>
      </w:r>
      <w:r w:rsidRPr="006B58DA">
        <w:rPr>
          <w:lang w:val="en-US"/>
        </w:rPr>
        <w:t xml:space="preserve"> and there are procedures related to these categories.</w:t>
      </w:r>
    </w:p>
    <w:p w:rsidR="007C49F7" w:rsidRPr="006B58DA" w:rsidRDefault="007C49F7" w:rsidP="007C49F7">
      <w:pPr>
        <w:jc w:val="both"/>
        <w:rPr>
          <w:lang w:val="en-US"/>
        </w:rPr>
      </w:pPr>
      <w:r w:rsidRPr="006B58DA">
        <w:rPr>
          <w:lang w:val="en-US"/>
        </w:rPr>
        <w:t>All plant staff should be aware of how to access the Incident Management Plan.</w:t>
      </w:r>
      <w:r w:rsidR="007F06DD">
        <w:rPr>
          <w:lang w:val="en-US"/>
        </w:rPr>
        <w:t xml:space="preserve"> </w:t>
      </w:r>
      <w:r w:rsidRPr="006B58DA">
        <w:rPr>
          <w:lang w:val="en-US"/>
        </w:rPr>
        <w:t>The reporting system covers deviations from optimal operating conditions</w:t>
      </w:r>
      <w:r w:rsidR="007F06DD">
        <w:rPr>
          <w:lang w:val="en-US"/>
        </w:rPr>
        <w:t>; h</w:t>
      </w:r>
      <w:r w:rsidRPr="006B58DA">
        <w:rPr>
          <w:lang w:val="en-US"/>
        </w:rPr>
        <w:t xml:space="preserve">owever, where the deviation from optimal is extreme or cannot be brought under control within a working day, </w:t>
      </w:r>
      <w:r w:rsidRPr="002B3F37">
        <w:rPr>
          <w:rFonts w:cs="Arial"/>
        </w:rPr>
        <w:t xml:space="preserve">the </w:t>
      </w:r>
      <w:r w:rsidRPr="002B3F37">
        <w:rPr>
          <w:rFonts w:cs="Arial"/>
          <w:highlight w:val="lightGray"/>
        </w:rPr>
        <w:t>insert name of person responsible (e.g., lead operator)</w:t>
      </w:r>
      <w:r w:rsidRPr="002B3F37">
        <w:rPr>
          <w:rFonts w:cs="Arial"/>
        </w:rPr>
        <w:t xml:space="preserve"> must consider declaring an incident.</w:t>
      </w:r>
    </w:p>
    <w:p w:rsidR="007C49F7" w:rsidRDefault="007C49F7" w:rsidP="007C49F7">
      <w:pPr>
        <w:spacing w:before="120" w:after="120"/>
        <w:jc w:val="both"/>
      </w:pPr>
      <w:r w:rsidRPr="002B3F37">
        <w:rPr>
          <w:rFonts w:cs="Arial"/>
        </w:rPr>
        <w:t>If</w:t>
      </w:r>
      <w:r w:rsidRPr="00815053">
        <w:t xml:space="preserve"> an incident is declared, the </w:t>
      </w:r>
      <w:r w:rsidRPr="00823D35">
        <w:rPr>
          <w:highlight w:val="lightGray"/>
        </w:rPr>
        <w:t>insert nam</w:t>
      </w:r>
      <w:r>
        <w:rPr>
          <w:highlight w:val="lightGray"/>
        </w:rPr>
        <w:t>e of person responsible (e.g., plant s</w:t>
      </w:r>
      <w:r w:rsidRPr="00823D35">
        <w:rPr>
          <w:highlight w:val="lightGray"/>
        </w:rPr>
        <w:t>uperintendent)</w:t>
      </w:r>
      <w:r>
        <w:t xml:space="preserve"> </w:t>
      </w:r>
      <w:r w:rsidRPr="00815053">
        <w:t xml:space="preserve">will be included in immediate contacts. The Incident Management Team will consider the need for customer or regulator notification and </w:t>
      </w:r>
      <w:r w:rsidR="007F06DD">
        <w:t>whether</w:t>
      </w:r>
      <w:r w:rsidRPr="00815053">
        <w:t xml:space="preserve"> to recall or isolate faulty product. The </w:t>
      </w:r>
      <w:r w:rsidRPr="00B421A8">
        <w:rPr>
          <w:highlight w:val="lightGray"/>
        </w:rPr>
        <w:t>insert nam</w:t>
      </w:r>
      <w:r>
        <w:rPr>
          <w:highlight w:val="lightGray"/>
        </w:rPr>
        <w:t>e of person responsible (e.g., plant s</w:t>
      </w:r>
      <w:r w:rsidRPr="00B421A8">
        <w:rPr>
          <w:highlight w:val="lightGray"/>
        </w:rPr>
        <w:t>uperintendent)</w:t>
      </w:r>
      <w:r>
        <w:t xml:space="preserve"> </w:t>
      </w:r>
      <w:r w:rsidRPr="00815053">
        <w:t>may make unilateral decisions in this regard if a decision is required before an incident management team can be convened.</w:t>
      </w:r>
    </w:p>
    <w:p w:rsidR="009D38C1" w:rsidRPr="00A03202" w:rsidRDefault="009D38C1" w:rsidP="009D38C1">
      <w:pPr>
        <w:jc w:val="both"/>
      </w:pPr>
    </w:p>
    <w:p w:rsidR="00614CB9" w:rsidRPr="006B58DA" w:rsidRDefault="00614CB9" w:rsidP="00614CB9">
      <w:pPr>
        <w:pStyle w:val="Heading1"/>
        <w:rPr>
          <w:rFonts w:ascii="Arial" w:hAnsi="Arial" w:cs="Arial"/>
          <w:lang w:val="en-US"/>
        </w:rPr>
      </w:pPr>
      <w:r>
        <w:rPr>
          <w:rFonts w:ascii="Arial" w:hAnsi="Arial" w:cs="Arial"/>
          <w:lang w:val="en-US"/>
        </w:rPr>
        <w:t>Validation</w:t>
      </w:r>
    </w:p>
    <w:p w:rsidR="00AD2303" w:rsidRPr="006F3ABA" w:rsidRDefault="00614CB9" w:rsidP="00171445">
      <w:pPr>
        <w:jc w:val="both"/>
        <w:rPr>
          <w:rFonts w:cs="Arial"/>
          <w:lang w:val="en-US"/>
        </w:rPr>
      </w:pPr>
      <w:r>
        <w:rPr>
          <w:lang w:val="en-US"/>
        </w:rPr>
        <w:t xml:space="preserve">The validity of the process controls adopted through this HACCP plan has been endorsed by </w:t>
      </w:r>
      <w:r w:rsidRPr="00815053">
        <w:t xml:space="preserve">the </w:t>
      </w:r>
      <w:r w:rsidRPr="00823D35">
        <w:rPr>
          <w:highlight w:val="lightGray"/>
        </w:rPr>
        <w:t>insert nam</w:t>
      </w:r>
      <w:r>
        <w:rPr>
          <w:highlight w:val="lightGray"/>
        </w:rPr>
        <w:t>e of person responsible (e.g., design consultant experienced in validation of treatment process trains</w:t>
      </w:r>
      <w:r w:rsidRPr="00823D35">
        <w:rPr>
          <w:highlight w:val="lightGray"/>
        </w:rPr>
        <w:t>)</w:t>
      </w:r>
      <w:r>
        <w:t xml:space="preserve"> and </w:t>
      </w:r>
      <w:r w:rsidRPr="00823D35">
        <w:rPr>
          <w:highlight w:val="lightGray"/>
        </w:rPr>
        <w:t>insert nam</w:t>
      </w:r>
      <w:r>
        <w:rPr>
          <w:highlight w:val="lightGray"/>
        </w:rPr>
        <w:t>e of oversight authority (e.g., regulatory office responsible</w:t>
      </w:r>
      <w:r w:rsidRPr="00823D35">
        <w:rPr>
          <w:highlight w:val="lightGray"/>
        </w:rPr>
        <w:t>)</w:t>
      </w:r>
      <w:r>
        <w:t xml:space="preserve">. The report can be found at </w:t>
      </w:r>
      <w:r w:rsidRPr="00815053">
        <w:t xml:space="preserve">the </w:t>
      </w:r>
      <w:r w:rsidRPr="00823D35">
        <w:rPr>
          <w:highlight w:val="lightGray"/>
        </w:rPr>
        <w:t xml:space="preserve">insert </w:t>
      </w:r>
      <w:r>
        <w:rPr>
          <w:highlight w:val="lightGray"/>
        </w:rPr>
        <w:t>reference for scheme validation report</w:t>
      </w:r>
      <w:r>
        <w:t>.</w:t>
      </w:r>
      <w:r>
        <w:rPr>
          <w:lang w:val="en-US"/>
        </w:rPr>
        <w:t xml:space="preserve"> </w:t>
      </w:r>
    </w:p>
    <w:p w:rsidR="00D31642" w:rsidRPr="006F3ABA" w:rsidRDefault="00D31642" w:rsidP="00171445">
      <w:pPr>
        <w:pStyle w:val="Heading1"/>
        <w:rPr>
          <w:rFonts w:ascii="Arial" w:hAnsi="Arial" w:cs="Arial"/>
          <w:lang w:val="en-US"/>
        </w:rPr>
      </w:pPr>
      <w:bookmarkStart w:id="658" w:name="_Toc228857112"/>
      <w:bookmarkStart w:id="659" w:name="_Toc315864473"/>
      <w:r w:rsidRPr="006F3ABA">
        <w:rPr>
          <w:rFonts w:ascii="Arial" w:hAnsi="Arial" w:cs="Arial"/>
          <w:lang w:val="en-US"/>
        </w:rPr>
        <w:t>Continuous Improvement</w:t>
      </w:r>
      <w:bookmarkEnd w:id="658"/>
      <w:bookmarkEnd w:id="659"/>
    </w:p>
    <w:p w:rsidR="00D6014E" w:rsidRPr="006F3ABA" w:rsidRDefault="00817E1C" w:rsidP="00AB3446">
      <w:pPr>
        <w:spacing w:after="120"/>
        <w:jc w:val="both"/>
        <w:rPr>
          <w:rFonts w:cs="Arial"/>
          <w:lang w:val="en-US"/>
        </w:rPr>
      </w:pPr>
      <w:r w:rsidRPr="006F3ABA">
        <w:rPr>
          <w:rFonts w:cs="Arial"/>
          <w:highlight w:val="lightGray"/>
          <w:lang w:val="en-US"/>
        </w:rPr>
        <w:t>Insert agency name</w:t>
      </w:r>
      <w:r w:rsidRPr="006F3ABA">
        <w:rPr>
          <w:rFonts w:cs="Arial"/>
          <w:lang w:val="en-US"/>
        </w:rPr>
        <w:t xml:space="preserve"> has several mechanisms of continuous improvement</w:t>
      </w:r>
      <w:r w:rsidR="00587392">
        <w:rPr>
          <w:rFonts w:cs="Arial"/>
          <w:lang w:val="en-US"/>
        </w:rPr>
        <w:t>,</w:t>
      </w:r>
      <w:r w:rsidRPr="006F3ABA">
        <w:rPr>
          <w:rFonts w:cs="Arial"/>
          <w:lang w:val="en-US"/>
        </w:rPr>
        <w:t xml:space="preserve"> but two of these mechanisms are designed to capture improvements in a timely manner from a wide selection of staff.</w:t>
      </w:r>
    </w:p>
    <w:p w:rsidR="00D31642" w:rsidRPr="006F3ABA" w:rsidRDefault="00D31642" w:rsidP="00171445">
      <w:pPr>
        <w:pStyle w:val="Heading2"/>
        <w:rPr>
          <w:rFonts w:ascii="Arial" w:hAnsi="Arial" w:cs="Arial"/>
          <w:lang w:val="en-US"/>
        </w:rPr>
      </w:pPr>
      <w:bookmarkStart w:id="660" w:name="_Toc243453866"/>
      <w:bookmarkStart w:id="661" w:name="_Toc243707453"/>
      <w:bookmarkStart w:id="662" w:name="_Toc243711359"/>
      <w:bookmarkStart w:id="663" w:name="_Toc228857113"/>
      <w:bookmarkStart w:id="664" w:name="_Toc315864474"/>
      <w:bookmarkEnd w:id="660"/>
      <w:bookmarkEnd w:id="661"/>
      <w:bookmarkEnd w:id="662"/>
      <w:r w:rsidRPr="006F3ABA">
        <w:rPr>
          <w:rFonts w:ascii="Arial" w:hAnsi="Arial" w:cs="Arial"/>
          <w:lang w:val="en-US"/>
        </w:rPr>
        <w:t xml:space="preserve">Excursion </w:t>
      </w:r>
      <w:r w:rsidR="007F06DD">
        <w:rPr>
          <w:rFonts w:ascii="Arial" w:hAnsi="Arial" w:cs="Arial"/>
          <w:lang w:val="en-US"/>
        </w:rPr>
        <w:t>R</w:t>
      </w:r>
      <w:r w:rsidRPr="006F3ABA">
        <w:rPr>
          <w:rFonts w:ascii="Arial" w:hAnsi="Arial" w:cs="Arial"/>
          <w:lang w:val="en-US"/>
        </w:rPr>
        <w:t>eports</w:t>
      </w:r>
      <w:bookmarkEnd w:id="663"/>
      <w:bookmarkEnd w:id="664"/>
      <w:r w:rsidRPr="006F3ABA">
        <w:rPr>
          <w:rFonts w:ascii="Arial" w:hAnsi="Arial" w:cs="Arial"/>
          <w:lang w:val="en-US"/>
        </w:rPr>
        <w:t xml:space="preserve"> </w:t>
      </w:r>
    </w:p>
    <w:p w:rsidR="007C49F7" w:rsidRPr="006B58DA" w:rsidRDefault="007C49F7" w:rsidP="00CD33A4">
      <w:pPr>
        <w:spacing w:after="120"/>
        <w:jc w:val="both"/>
        <w:rPr>
          <w:lang w:val="en-US"/>
        </w:rPr>
      </w:pPr>
      <w:r w:rsidRPr="006B58DA">
        <w:rPr>
          <w:lang w:val="en-US"/>
        </w:rPr>
        <w:t>Excursion reports must be completed when critical limits are outside the accepted range.</w:t>
      </w:r>
      <w:r w:rsidR="00CD33A4">
        <w:rPr>
          <w:lang w:val="en-US"/>
        </w:rPr>
        <w:t xml:space="preserve"> </w:t>
      </w:r>
      <w:r w:rsidRPr="006B58DA">
        <w:rPr>
          <w:lang w:val="en-US"/>
        </w:rPr>
        <w:t xml:space="preserve">The excursion report is a controlled </w:t>
      </w:r>
      <w:r w:rsidR="00703220">
        <w:rPr>
          <w:lang w:val="en-US"/>
        </w:rPr>
        <w:t>1</w:t>
      </w:r>
      <w:r w:rsidR="007F06DD">
        <w:rPr>
          <w:lang w:val="en-US"/>
        </w:rPr>
        <w:t>-</w:t>
      </w:r>
      <w:r w:rsidRPr="006B58DA">
        <w:rPr>
          <w:lang w:val="en-US"/>
        </w:rPr>
        <w:t>page template document available online from the quality system.</w:t>
      </w:r>
      <w:r w:rsidR="008D10D6">
        <w:rPr>
          <w:lang w:val="en-US"/>
        </w:rPr>
        <w:t xml:space="preserve"> </w:t>
      </w:r>
      <w:r w:rsidRPr="006B58DA">
        <w:rPr>
          <w:lang w:val="en-US"/>
        </w:rPr>
        <w:t>Excursion reports should be emailed to management within 24 hrs of the completion of the event.</w:t>
      </w:r>
    </w:p>
    <w:p w:rsidR="007C49F7" w:rsidRPr="00E06A7B" w:rsidRDefault="007C49F7" w:rsidP="007C49F7">
      <w:pPr>
        <w:spacing w:before="120" w:after="120"/>
        <w:jc w:val="both"/>
      </w:pPr>
      <w:r w:rsidRPr="004A300A">
        <w:rPr>
          <w:rFonts w:cs="Arial"/>
        </w:rPr>
        <w:t>Management</w:t>
      </w:r>
      <w:r>
        <w:t xml:space="preserve"> can examine excursions to assess if the event is indicative of systemic failure (e.g.</w:t>
      </w:r>
      <w:r w:rsidR="007F06DD">
        <w:t>,</w:t>
      </w:r>
      <w:r>
        <w:t xml:space="preserve"> equipment, resources, training). As a minimum, the following people will be on the </w:t>
      </w:r>
      <w:r>
        <w:lastRenderedPageBreak/>
        <w:t xml:space="preserve">excursion report email list. </w:t>
      </w:r>
      <w:r w:rsidRPr="004A300A">
        <w:rPr>
          <w:highlight w:val="lightGray"/>
        </w:rPr>
        <w:t>(Insert names of staff that will be on the excursion report email list.</w:t>
      </w:r>
      <w:r w:rsidR="008D10D6">
        <w:rPr>
          <w:highlight w:val="lightGray"/>
        </w:rPr>
        <w:t xml:space="preserve"> </w:t>
      </w:r>
      <w:r w:rsidRPr="004A300A">
        <w:rPr>
          <w:highlight w:val="lightGray"/>
        </w:rPr>
        <w:t>Below is an example.)</w:t>
      </w:r>
    </w:p>
    <w:p w:rsidR="007C49F7" w:rsidRPr="006B58DA" w:rsidRDefault="007F06DD" w:rsidP="007C49F7">
      <w:pPr>
        <w:numPr>
          <w:ilvl w:val="0"/>
          <w:numId w:val="1"/>
        </w:numPr>
        <w:spacing w:before="120" w:after="120"/>
        <w:ind w:left="714" w:hanging="357"/>
        <w:jc w:val="both"/>
        <w:rPr>
          <w:highlight w:val="lightGray"/>
          <w:lang w:val="en-US"/>
        </w:rPr>
      </w:pPr>
      <w:r>
        <w:rPr>
          <w:highlight w:val="lightGray"/>
          <w:lang w:val="en-US"/>
        </w:rPr>
        <w:t>d</w:t>
      </w:r>
      <w:r w:rsidR="007C49F7" w:rsidRPr="006B58DA">
        <w:rPr>
          <w:highlight w:val="lightGray"/>
          <w:lang w:val="en-US"/>
        </w:rPr>
        <w:t xml:space="preserve">irector of </w:t>
      </w:r>
      <w:r>
        <w:rPr>
          <w:highlight w:val="lightGray"/>
          <w:lang w:val="en-US"/>
        </w:rPr>
        <w:t>w</w:t>
      </w:r>
      <w:r w:rsidR="007C49F7" w:rsidRPr="006B58DA">
        <w:rPr>
          <w:highlight w:val="lightGray"/>
          <w:lang w:val="en-US"/>
        </w:rPr>
        <w:t xml:space="preserve">astewater </w:t>
      </w:r>
      <w:r>
        <w:rPr>
          <w:highlight w:val="lightGray"/>
          <w:lang w:val="en-US"/>
        </w:rPr>
        <w:t>o</w:t>
      </w:r>
      <w:r w:rsidR="007C49F7" w:rsidRPr="006B58DA">
        <w:rPr>
          <w:highlight w:val="lightGray"/>
          <w:lang w:val="en-US"/>
        </w:rPr>
        <w:t>perations</w:t>
      </w:r>
    </w:p>
    <w:p w:rsidR="007C49F7" w:rsidRPr="006B58DA" w:rsidRDefault="007F06DD" w:rsidP="007C49F7">
      <w:pPr>
        <w:numPr>
          <w:ilvl w:val="0"/>
          <w:numId w:val="1"/>
        </w:numPr>
        <w:spacing w:before="120" w:after="120"/>
        <w:ind w:left="714" w:hanging="357"/>
        <w:jc w:val="both"/>
        <w:rPr>
          <w:highlight w:val="lightGray"/>
          <w:lang w:val="en-US"/>
        </w:rPr>
      </w:pPr>
      <w:r>
        <w:rPr>
          <w:highlight w:val="lightGray"/>
          <w:lang w:val="en-US"/>
        </w:rPr>
        <w:t>o</w:t>
      </w:r>
      <w:r w:rsidR="007C49F7" w:rsidRPr="006B58DA">
        <w:rPr>
          <w:highlight w:val="lightGray"/>
          <w:lang w:val="en-US"/>
        </w:rPr>
        <w:t xml:space="preserve">perations and </w:t>
      </w:r>
      <w:r>
        <w:rPr>
          <w:highlight w:val="lightGray"/>
          <w:lang w:val="en-US"/>
        </w:rPr>
        <w:t>m</w:t>
      </w:r>
      <w:r w:rsidR="007C49F7" w:rsidRPr="006B58DA">
        <w:rPr>
          <w:highlight w:val="lightGray"/>
          <w:lang w:val="en-US"/>
        </w:rPr>
        <w:t xml:space="preserve">aintenance </w:t>
      </w:r>
      <w:r>
        <w:rPr>
          <w:highlight w:val="lightGray"/>
          <w:lang w:val="en-US"/>
        </w:rPr>
        <w:t>m</w:t>
      </w:r>
      <w:r w:rsidR="007C49F7" w:rsidRPr="006B58DA">
        <w:rPr>
          <w:highlight w:val="lightGray"/>
          <w:lang w:val="en-US"/>
        </w:rPr>
        <w:t xml:space="preserve">anager </w:t>
      </w:r>
      <w:r>
        <w:rPr>
          <w:highlight w:val="lightGray"/>
          <w:lang w:val="en-US"/>
        </w:rPr>
        <w:t>and</w:t>
      </w:r>
      <w:r w:rsidR="007C49F7" w:rsidRPr="006B58DA">
        <w:rPr>
          <w:highlight w:val="lightGray"/>
          <w:lang w:val="en-US"/>
        </w:rPr>
        <w:t xml:space="preserve"> </w:t>
      </w:r>
      <w:r>
        <w:rPr>
          <w:highlight w:val="lightGray"/>
          <w:lang w:val="en-US"/>
        </w:rPr>
        <w:t>c</w:t>
      </w:r>
      <w:r w:rsidR="007C49F7" w:rsidRPr="006B58DA">
        <w:rPr>
          <w:highlight w:val="lightGray"/>
          <w:lang w:val="en-US"/>
        </w:rPr>
        <w:t xml:space="preserve">ustomer </w:t>
      </w:r>
      <w:r>
        <w:rPr>
          <w:highlight w:val="lightGray"/>
          <w:lang w:val="en-US"/>
        </w:rPr>
        <w:t>s</w:t>
      </w:r>
      <w:r w:rsidR="007C49F7" w:rsidRPr="006B58DA">
        <w:rPr>
          <w:highlight w:val="lightGray"/>
          <w:lang w:val="en-US"/>
        </w:rPr>
        <w:t xml:space="preserve">ervices </w:t>
      </w:r>
      <w:r>
        <w:rPr>
          <w:highlight w:val="lightGray"/>
          <w:lang w:val="en-US"/>
        </w:rPr>
        <w:t>m</w:t>
      </w:r>
      <w:r w:rsidR="007C49F7">
        <w:rPr>
          <w:highlight w:val="lightGray"/>
          <w:lang w:val="en-US"/>
        </w:rPr>
        <w:t>anager</w:t>
      </w:r>
    </w:p>
    <w:p w:rsidR="007C49F7" w:rsidRPr="006B58DA" w:rsidRDefault="007F06DD" w:rsidP="007C49F7">
      <w:pPr>
        <w:numPr>
          <w:ilvl w:val="0"/>
          <w:numId w:val="1"/>
        </w:numPr>
        <w:spacing w:before="120" w:after="120"/>
        <w:ind w:left="714" w:hanging="357"/>
        <w:jc w:val="both"/>
        <w:rPr>
          <w:highlight w:val="lightGray"/>
          <w:lang w:val="en-US"/>
        </w:rPr>
      </w:pPr>
      <w:r>
        <w:rPr>
          <w:highlight w:val="lightGray"/>
          <w:lang w:val="en-US"/>
        </w:rPr>
        <w:t>w</w:t>
      </w:r>
      <w:r w:rsidR="007C49F7" w:rsidRPr="006B58DA">
        <w:rPr>
          <w:highlight w:val="lightGray"/>
          <w:lang w:val="en-US"/>
        </w:rPr>
        <w:t xml:space="preserve">ater </w:t>
      </w:r>
      <w:r>
        <w:rPr>
          <w:highlight w:val="lightGray"/>
          <w:lang w:val="en-US"/>
        </w:rPr>
        <w:t>q</w:t>
      </w:r>
      <w:r w:rsidR="007C49F7" w:rsidRPr="006B58DA">
        <w:rPr>
          <w:highlight w:val="lightGray"/>
          <w:lang w:val="en-US"/>
        </w:rPr>
        <w:t xml:space="preserve">uality </w:t>
      </w:r>
      <w:r>
        <w:rPr>
          <w:highlight w:val="lightGray"/>
          <w:lang w:val="en-US"/>
        </w:rPr>
        <w:t>m</w:t>
      </w:r>
      <w:r w:rsidR="007C49F7" w:rsidRPr="006B58DA">
        <w:rPr>
          <w:highlight w:val="lightGray"/>
          <w:lang w:val="en-US"/>
        </w:rPr>
        <w:t xml:space="preserve">anager, </w:t>
      </w:r>
      <w:r>
        <w:rPr>
          <w:highlight w:val="lightGray"/>
          <w:lang w:val="en-US"/>
        </w:rPr>
        <w:t>p</w:t>
      </w:r>
      <w:r w:rsidR="007C49F7" w:rsidRPr="006B58DA">
        <w:rPr>
          <w:highlight w:val="lightGray"/>
          <w:lang w:val="en-US"/>
        </w:rPr>
        <w:t xml:space="preserve">ublic </w:t>
      </w:r>
      <w:r>
        <w:rPr>
          <w:highlight w:val="lightGray"/>
          <w:lang w:val="en-US"/>
        </w:rPr>
        <w:t>i</w:t>
      </w:r>
      <w:r w:rsidR="007C49F7" w:rsidRPr="006B58DA">
        <w:rPr>
          <w:highlight w:val="lightGray"/>
          <w:lang w:val="en-US"/>
        </w:rPr>
        <w:t xml:space="preserve">nformation </w:t>
      </w:r>
      <w:r>
        <w:rPr>
          <w:highlight w:val="lightGray"/>
          <w:lang w:val="en-US"/>
        </w:rPr>
        <w:t>o</w:t>
      </w:r>
      <w:r w:rsidR="007C49F7" w:rsidRPr="006B58DA">
        <w:rPr>
          <w:highlight w:val="lightGray"/>
          <w:lang w:val="en-US"/>
        </w:rPr>
        <w:t>fficer</w:t>
      </w:r>
      <w:r>
        <w:rPr>
          <w:highlight w:val="lightGray"/>
          <w:lang w:val="en-US"/>
        </w:rPr>
        <w:t>,</w:t>
      </w:r>
      <w:r w:rsidR="007C49F7" w:rsidRPr="006B58DA">
        <w:rPr>
          <w:highlight w:val="lightGray"/>
          <w:lang w:val="en-US"/>
        </w:rPr>
        <w:t xml:space="preserve"> and </w:t>
      </w:r>
      <w:r>
        <w:rPr>
          <w:highlight w:val="lightGray"/>
          <w:lang w:val="en-US"/>
        </w:rPr>
        <w:t>s</w:t>
      </w:r>
      <w:r w:rsidR="007C49F7" w:rsidRPr="006B58DA">
        <w:rPr>
          <w:highlight w:val="lightGray"/>
          <w:lang w:val="en-US"/>
        </w:rPr>
        <w:t xml:space="preserve">ource </w:t>
      </w:r>
      <w:r>
        <w:rPr>
          <w:highlight w:val="lightGray"/>
          <w:lang w:val="en-US"/>
        </w:rPr>
        <w:t>c</w:t>
      </w:r>
      <w:r w:rsidR="007C49F7" w:rsidRPr="006B58DA">
        <w:rPr>
          <w:highlight w:val="lightGray"/>
          <w:lang w:val="en-US"/>
        </w:rPr>
        <w:t xml:space="preserve">ontrol </w:t>
      </w:r>
      <w:r>
        <w:rPr>
          <w:highlight w:val="lightGray"/>
          <w:lang w:val="en-US"/>
        </w:rPr>
        <w:t>m</w:t>
      </w:r>
      <w:r w:rsidR="007C49F7" w:rsidRPr="006B58DA">
        <w:rPr>
          <w:highlight w:val="lightGray"/>
          <w:lang w:val="en-US"/>
        </w:rPr>
        <w:t>anager</w:t>
      </w:r>
    </w:p>
    <w:p w:rsidR="007C49F7" w:rsidRDefault="007C49F7" w:rsidP="00171445">
      <w:pPr>
        <w:jc w:val="both"/>
        <w:rPr>
          <w:lang w:val="en-US"/>
        </w:rPr>
      </w:pPr>
      <w:r w:rsidRPr="006B58DA">
        <w:rPr>
          <w:lang w:val="en-US"/>
        </w:rPr>
        <w:t>Other parties with reasonable interest in performance may be added on request</w:t>
      </w:r>
      <w:r>
        <w:rPr>
          <w:lang w:val="en-US"/>
        </w:rPr>
        <w:t>.</w:t>
      </w:r>
    </w:p>
    <w:p w:rsidR="007C49F7" w:rsidRPr="007C49F7" w:rsidRDefault="007C49F7" w:rsidP="007C49F7">
      <w:pPr>
        <w:spacing w:before="120" w:after="120"/>
        <w:jc w:val="both"/>
        <w:rPr>
          <w:rFonts w:cs="Arial"/>
        </w:rPr>
      </w:pPr>
      <w:r>
        <w:t xml:space="preserve">It is the responsibility of the </w:t>
      </w:r>
      <w:r w:rsidRPr="004A300A">
        <w:rPr>
          <w:highlight w:val="lightGray"/>
        </w:rPr>
        <w:t>insert name of person responsible</w:t>
      </w:r>
      <w:r>
        <w:rPr>
          <w:highlight w:val="lightGray"/>
        </w:rPr>
        <w:t xml:space="preserve"> for completion of excursion reports</w:t>
      </w:r>
      <w:r w:rsidRPr="004A300A">
        <w:rPr>
          <w:highlight w:val="lightGray"/>
        </w:rPr>
        <w:t xml:space="preserve"> (e.g., lead operator)</w:t>
      </w:r>
      <w:r>
        <w:t xml:space="preserve"> to complete internal excursion reports as required. The </w:t>
      </w:r>
      <w:r w:rsidRPr="004A300A">
        <w:rPr>
          <w:highlight w:val="lightGray"/>
        </w:rPr>
        <w:t>insert name of person responsible</w:t>
      </w:r>
      <w:r>
        <w:rPr>
          <w:highlight w:val="lightGray"/>
        </w:rPr>
        <w:t xml:space="preserve"> for completion of external notifications</w:t>
      </w:r>
      <w:r w:rsidRPr="004A300A">
        <w:rPr>
          <w:highlight w:val="lightGray"/>
        </w:rPr>
        <w:t xml:space="preserve"> (e.g., </w:t>
      </w:r>
      <w:r>
        <w:rPr>
          <w:highlight w:val="lightGray"/>
        </w:rPr>
        <w:t>treatment plant manager</w:t>
      </w:r>
      <w:r w:rsidRPr="004A300A">
        <w:rPr>
          <w:highlight w:val="lightGray"/>
        </w:rPr>
        <w:t>)</w:t>
      </w:r>
      <w:r w:rsidRPr="002C08B0">
        <w:rPr>
          <w:rFonts w:cs="Arial"/>
        </w:rPr>
        <w:t xml:space="preserve"> must complete the external notifications.</w:t>
      </w:r>
      <w:r w:rsidR="008D10D6">
        <w:rPr>
          <w:rFonts w:cs="Arial"/>
        </w:rPr>
        <w:t xml:space="preserve"> </w:t>
      </w:r>
    </w:p>
    <w:p w:rsidR="00D31642" w:rsidRPr="006F3ABA" w:rsidRDefault="00D31642" w:rsidP="00171445">
      <w:pPr>
        <w:pStyle w:val="Heading2"/>
        <w:rPr>
          <w:rFonts w:ascii="Arial" w:hAnsi="Arial" w:cs="Arial"/>
          <w:lang w:val="en-US"/>
        </w:rPr>
      </w:pPr>
      <w:bookmarkStart w:id="665" w:name="_Toc228857114"/>
      <w:bookmarkStart w:id="666" w:name="_Toc315864475"/>
      <w:r w:rsidRPr="006F3ABA">
        <w:rPr>
          <w:rFonts w:ascii="Arial" w:hAnsi="Arial" w:cs="Arial"/>
          <w:lang w:val="en-US"/>
        </w:rPr>
        <w:t>Work Improvement Notices</w:t>
      </w:r>
      <w:bookmarkEnd w:id="665"/>
      <w:bookmarkEnd w:id="666"/>
    </w:p>
    <w:p w:rsidR="00817E1C" w:rsidRPr="006F3ABA" w:rsidRDefault="00817E1C" w:rsidP="00AB3446">
      <w:pPr>
        <w:spacing w:after="120"/>
        <w:jc w:val="both"/>
        <w:rPr>
          <w:rFonts w:cs="Arial"/>
          <w:lang w:val="en-US"/>
        </w:rPr>
      </w:pPr>
      <w:r w:rsidRPr="006F3ABA">
        <w:rPr>
          <w:rFonts w:cs="Arial"/>
          <w:lang w:val="en-US"/>
        </w:rPr>
        <w:t xml:space="preserve">Workplace improvement notices are used for any staff to submit their suggestions for </w:t>
      </w:r>
      <w:r w:rsidR="007F06DD">
        <w:rPr>
          <w:rFonts w:cs="Arial"/>
          <w:lang w:val="en-US"/>
        </w:rPr>
        <w:t>o</w:t>
      </w:r>
      <w:r w:rsidRPr="006F3ABA">
        <w:rPr>
          <w:rFonts w:cs="Arial"/>
          <w:lang w:val="en-US"/>
        </w:rPr>
        <w:t>pportunity for improvement.</w:t>
      </w:r>
      <w:r w:rsidR="008D10D6">
        <w:rPr>
          <w:rFonts w:cs="Arial"/>
          <w:lang w:val="en-US"/>
        </w:rPr>
        <w:t xml:space="preserve"> </w:t>
      </w:r>
      <w:r w:rsidRPr="006F3ABA">
        <w:rPr>
          <w:rFonts w:cs="Arial"/>
          <w:lang w:val="en-US"/>
        </w:rPr>
        <w:t>The Work Improvement Notices can be submitted through a template in the Quality System.</w:t>
      </w:r>
    </w:p>
    <w:p w:rsidR="00817E1C" w:rsidRPr="006F3ABA" w:rsidRDefault="00817E1C" w:rsidP="00AB3446">
      <w:pPr>
        <w:spacing w:after="120"/>
        <w:jc w:val="both"/>
        <w:rPr>
          <w:rFonts w:cs="Arial"/>
          <w:lang w:val="en-US"/>
        </w:rPr>
      </w:pPr>
      <w:r w:rsidRPr="006F3ABA">
        <w:rPr>
          <w:rFonts w:cs="Arial"/>
          <w:lang w:val="en-US"/>
        </w:rPr>
        <w:t xml:space="preserve">Once a work improvement notice is lodged, it will be followed </w:t>
      </w:r>
      <w:r w:rsidR="000F11A8" w:rsidRPr="006F3ABA">
        <w:rPr>
          <w:rFonts w:cs="Arial"/>
          <w:lang w:val="en-US"/>
        </w:rPr>
        <w:t>through</w:t>
      </w:r>
      <w:r w:rsidRPr="006F3ABA">
        <w:rPr>
          <w:rFonts w:cs="Arial"/>
          <w:lang w:val="en-US"/>
        </w:rPr>
        <w:t xml:space="preserve"> to completion by a </w:t>
      </w:r>
      <w:r w:rsidR="007C49F7" w:rsidRPr="004A300A">
        <w:rPr>
          <w:highlight w:val="lightGray"/>
        </w:rPr>
        <w:t>insert name of person responsible</w:t>
      </w:r>
      <w:r w:rsidR="007C49F7">
        <w:rPr>
          <w:highlight w:val="lightGray"/>
        </w:rPr>
        <w:t xml:space="preserve"> for completion of work improvement notices</w:t>
      </w:r>
      <w:r w:rsidR="007C49F7" w:rsidRPr="004A300A">
        <w:rPr>
          <w:highlight w:val="lightGray"/>
        </w:rPr>
        <w:t xml:space="preserve"> (e.g., </w:t>
      </w:r>
      <w:r w:rsidR="007C49F7">
        <w:rPr>
          <w:highlight w:val="lightGray"/>
        </w:rPr>
        <w:t>quality officer</w:t>
      </w:r>
      <w:r w:rsidR="007C49F7">
        <w:t>)</w:t>
      </w:r>
      <w:r w:rsidRPr="006F3ABA">
        <w:rPr>
          <w:rFonts w:cs="Arial"/>
          <w:lang w:val="en-US"/>
        </w:rPr>
        <w:t>.</w:t>
      </w:r>
      <w:r w:rsidR="008D10D6">
        <w:rPr>
          <w:rFonts w:cs="Arial"/>
          <w:lang w:val="en-US"/>
        </w:rPr>
        <w:t xml:space="preserve"> </w:t>
      </w:r>
      <w:r w:rsidRPr="006F3ABA">
        <w:rPr>
          <w:rFonts w:cs="Arial"/>
          <w:lang w:val="en-US"/>
        </w:rPr>
        <w:t>The initiator will receive a formal response from the respondent</w:t>
      </w:r>
      <w:r w:rsidR="00CD33A4">
        <w:rPr>
          <w:rFonts w:cs="Arial"/>
          <w:lang w:val="en-US"/>
        </w:rPr>
        <w:t>,</w:t>
      </w:r>
      <w:r w:rsidRPr="006F3ABA">
        <w:rPr>
          <w:rFonts w:cs="Arial"/>
          <w:lang w:val="en-US"/>
        </w:rPr>
        <w:t xml:space="preserve"> and this will be signed off by the relevant </w:t>
      </w:r>
      <w:r w:rsidR="007F06DD">
        <w:rPr>
          <w:rFonts w:cs="Arial"/>
          <w:highlight w:val="lightGray"/>
          <w:lang w:val="en-US"/>
        </w:rPr>
        <w:t>m</w:t>
      </w:r>
      <w:r w:rsidRPr="007C49F7">
        <w:rPr>
          <w:rFonts w:cs="Arial"/>
          <w:highlight w:val="lightGray"/>
          <w:lang w:val="en-US"/>
        </w:rPr>
        <w:t>anager</w:t>
      </w:r>
      <w:r w:rsidRPr="006F3ABA">
        <w:rPr>
          <w:rFonts w:cs="Arial"/>
          <w:lang w:val="en-US"/>
        </w:rPr>
        <w:t>.</w:t>
      </w:r>
    </w:p>
    <w:p w:rsidR="00633545" w:rsidRPr="006F3ABA" w:rsidRDefault="00633545" w:rsidP="00171445">
      <w:pPr>
        <w:jc w:val="both"/>
        <w:rPr>
          <w:rFonts w:cs="Arial"/>
          <w:lang w:val="en-US"/>
        </w:rPr>
      </w:pPr>
    </w:p>
    <w:p w:rsidR="00EA641E" w:rsidRPr="006F3ABA" w:rsidRDefault="00EA641E" w:rsidP="00171445">
      <w:pPr>
        <w:pStyle w:val="Heading1"/>
        <w:rPr>
          <w:rFonts w:ascii="Arial" w:hAnsi="Arial" w:cs="Arial"/>
          <w:lang w:val="en-US"/>
        </w:rPr>
      </w:pPr>
      <w:bookmarkStart w:id="667" w:name="_Toc315864476"/>
      <w:r w:rsidRPr="006F3ABA">
        <w:rPr>
          <w:rFonts w:ascii="Arial" w:hAnsi="Arial" w:cs="Arial"/>
          <w:lang w:val="en-US"/>
        </w:rPr>
        <w:t xml:space="preserve">Training Awareness </w:t>
      </w:r>
      <w:r w:rsidR="007F06DD">
        <w:rPr>
          <w:rFonts w:ascii="Arial" w:hAnsi="Arial" w:cs="Arial"/>
          <w:lang w:val="en-US"/>
        </w:rPr>
        <w:t>and</w:t>
      </w:r>
      <w:r w:rsidRPr="006F3ABA">
        <w:rPr>
          <w:rFonts w:ascii="Arial" w:hAnsi="Arial" w:cs="Arial"/>
          <w:lang w:val="en-US"/>
        </w:rPr>
        <w:t xml:space="preserve"> Competence</w:t>
      </w:r>
      <w:bookmarkEnd w:id="667"/>
    </w:p>
    <w:p w:rsidR="007C49F7" w:rsidRPr="006B58DA" w:rsidRDefault="007C49F7" w:rsidP="00AB3446">
      <w:pPr>
        <w:spacing w:after="120"/>
        <w:jc w:val="both"/>
        <w:rPr>
          <w:lang w:val="en-US"/>
        </w:rPr>
      </w:pPr>
      <w:r w:rsidRPr="00C82F6E">
        <w:rPr>
          <w:rFonts w:cs="Arial"/>
          <w:highlight w:val="lightGray"/>
        </w:rPr>
        <w:t>Insert facility name</w:t>
      </w:r>
      <w:r w:rsidRPr="00877134">
        <w:rPr>
          <w:rFonts w:cs="Arial"/>
        </w:rPr>
        <w:t xml:space="preserve"> </w:t>
      </w:r>
      <w:r>
        <w:rPr>
          <w:rFonts w:cs="Arial"/>
        </w:rPr>
        <w:t>operators have many years of experience with operation of wastewater treatment facilities.</w:t>
      </w:r>
      <w:r w:rsidR="008D10D6">
        <w:rPr>
          <w:rFonts w:cs="Arial"/>
        </w:rPr>
        <w:t xml:space="preserve"> </w:t>
      </w:r>
      <w:r w:rsidRPr="006B58DA">
        <w:rPr>
          <w:lang w:val="en-US"/>
        </w:rPr>
        <w:t>T</w:t>
      </w:r>
      <w:r>
        <w:rPr>
          <w:lang w:val="en-US"/>
        </w:rPr>
        <w:t xml:space="preserve">he </w:t>
      </w:r>
      <w:r w:rsidRPr="003B0120">
        <w:rPr>
          <w:highlight w:val="lightGray"/>
          <w:lang w:val="en-US"/>
        </w:rPr>
        <w:t>insert facility name</w:t>
      </w:r>
      <w:r>
        <w:rPr>
          <w:lang w:val="en-US"/>
        </w:rPr>
        <w:t xml:space="preserve"> operations staff includes t</w:t>
      </w:r>
      <w:r w:rsidRPr="006B58DA">
        <w:rPr>
          <w:lang w:val="en-US"/>
        </w:rPr>
        <w:t xml:space="preserve">he </w:t>
      </w:r>
      <w:r w:rsidR="007F06DD">
        <w:rPr>
          <w:lang w:val="en-US"/>
        </w:rPr>
        <w:t>l</w:t>
      </w:r>
      <w:r w:rsidRPr="006B58DA">
        <w:rPr>
          <w:lang w:val="en-US"/>
        </w:rPr>
        <w:t xml:space="preserve">ead </w:t>
      </w:r>
      <w:r w:rsidR="007F06DD">
        <w:rPr>
          <w:lang w:val="en-US"/>
        </w:rPr>
        <w:t>o</w:t>
      </w:r>
      <w:r w:rsidRPr="006B58DA">
        <w:rPr>
          <w:lang w:val="en-US"/>
        </w:rPr>
        <w:t>perator</w:t>
      </w:r>
      <w:r w:rsidR="007F06DD">
        <w:rPr>
          <w:lang w:val="en-US"/>
        </w:rPr>
        <w:t>,</w:t>
      </w:r>
      <w:r w:rsidRPr="006B58DA">
        <w:rPr>
          <w:lang w:val="en-US"/>
        </w:rPr>
        <w:t xml:space="preserve"> </w:t>
      </w:r>
      <w:r>
        <w:rPr>
          <w:lang w:val="en-US"/>
        </w:rPr>
        <w:t>who</w:t>
      </w:r>
      <w:r w:rsidRPr="006B58DA">
        <w:rPr>
          <w:lang w:val="en-US"/>
        </w:rPr>
        <w:t xml:space="preserve"> is certified </w:t>
      </w:r>
      <w:r>
        <w:rPr>
          <w:lang w:val="en-US"/>
        </w:rPr>
        <w:t xml:space="preserve">to the highest certification in the state of </w:t>
      </w:r>
      <w:r w:rsidRPr="003B0120">
        <w:rPr>
          <w:highlight w:val="lightGray"/>
          <w:lang w:val="en-US"/>
        </w:rPr>
        <w:t>insert name of state</w:t>
      </w:r>
      <w:r w:rsidR="007F06DD">
        <w:rPr>
          <w:lang w:val="en-US"/>
        </w:rPr>
        <w:t>;</w:t>
      </w:r>
      <w:r>
        <w:rPr>
          <w:lang w:val="en-US"/>
        </w:rPr>
        <w:t xml:space="preserve"> other operator</w:t>
      </w:r>
      <w:r w:rsidR="007F06DD">
        <w:rPr>
          <w:lang w:val="en-US"/>
        </w:rPr>
        <w:t>s</w:t>
      </w:r>
      <w:r>
        <w:rPr>
          <w:lang w:val="en-US"/>
        </w:rPr>
        <w:t xml:space="preserve"> supporting the facility are also certified by the state.</w:t>
      </w:r>
    </w:p>
    <w:p w:rsidR="007C49F7" w:rsidRDefault="007C49F7" w:rsidP="00AB3446">
      <w:pPr>
        <w:spacing w:after="120"/>
        <w:jc w:val="both"/>
        <w:rPr>
          <w:rFonts w:cs="Arial"/>
          <w:lang w:val="en-US"/>
        </w:rPr>
      </w:pPr>
      <w:r w:rsidRPr="006B58DA">
        <w:rPr>
          <w:rFonts w:cs="Arial"/>
          <w:lang w:val="en-US"/>
        </w:rPr>
        <w:t xml:space="preserve">Newly hired </w:t>
      </w:r>
      <w:r w:rsidR="007F06DD">
        <w:rPr>
          <w:rFonts w:cs="Arial"/>
          <w:lang w:val="en-US"/>
        </w:rPr>
        <w:t>O&amp;M</w:t>
      </w:r>
      <w:r w:rsidRPr="006B58DA">
        <w:rPr>
          <w:rFonts w:cs="Arial"/>
          <w:lang w:val="en-US"/>
        </w:rPr>
        <w:t xml:space="preserve"> technicians are thoroughly trained on the </w:t>
      </w:r>
      <w:r w:rsidRPr="006B58DA">
        <w:rPr>
          <w:rFonts w:cs="Arial"/>
          <w:highlight w:val="lightGray"/>
          <w:lang w:val="en-US"/>
        </w:rPr>
        <w:t>insert facility name</w:t>
      </w:r>
      <w:r w:rsidRPr="006B58DA">
        <w:rPr>
          <w:rFonts w:cs="Arial"/>
          <w:lang w:val="en-US"/>
        </w:rPr>
        <w:t xml:space="preserve"> and the HACCP </w:t>
      </w:r>
      <w:r w:rsidR="00CD33A4">
        <w:rPr>
          <w:rFonts w:cs="Arial"/>
          <w:lang w:val="en-US"/>
        </w:rPr>
        <w:t>p</w:t>
      </w:r>
      <w:r w:rsidRPr="006B58DA">
        <w:rPr>
          <w:rFonts w:cs="Arial"/>
          <w:lang w:val="en-US"/>
        </w:rPr>
        <w:t>lan.</w:t>
      </w:r>
    </w:p>
    <w:p w:rsidR="00F907A9" w:rsidRPr="006F3ABA" w:rsidRDefault="00CD33A4" w:rsidP="00171445">
      <w:pPr>
        <w:pStyle w:val="Heading1"/>
        <w:rPr>
          <w:rFonts w:ascii="Arial" w:hAnsi="Arial" w:cs="Arial"/>
          <w:lang w:val="en-US"/>
        </w:rPr>
      </w:pPr>
      <w:r>
        <w:rPr>
          <w:rFonts w:cs="Arial"/>
          <w:lang w:val="en-US"/>
        </w:rPr>
        <w:br w:type="page"/>
      </w:r>
      <w:bookmarkStart w:id="668" w:name="_Toc315864477"/>
      <w:r w:rsidR="00F907A9" w:rsidRPr="006F3ABA">
        <w:rPr>
          <w:rFonts w:ascii="Arial" w:hAnsi="Arial" w:cs="Arial"/>
          <w:lang w:val="en-US"/>
        </w:rPr>
        <w:lastRenderedPageBreak/>
        <w:t xml:space="preserve">Internal Audit </w:t>
      </w:r>
      <w:r w:rsidR="007F06DD">
        <w:rPr>
          <w:rFonts w:ascii="Arial" w:hAnsi="Arial" w:cs="Arial"/>
          <w:lang w:val="en-US"/>
        </w:rPr>
        <w:t>and</w:t>
      </w:r>
      <w:r w:rsidR="00F907A9" w:rsidRPr="006F3ABA">
        <w:rPr>
          <w:rFonts w:ascii="Arial" w:hAnsi="Arial" w:cs="Arial"/>
          <w:lang w:val="en-US"/>
        </w:rPr>
        <w:t xml:space="preserve"> Management Review</w:t>
      </w:r>
      <w:bookmarkEnd w:id="668"/>
    </w:p>
    <w:p w:rsidR="00B56985" w:rsidRPr="006F3ABA" w:rsidRDefault="00B56985" w:rsidP="00CD33A4">
      <w:pPr>
        <w:spacing w:after="120"/>
        <w:jc w:val="both"/>
        <w:rPr>
          <w:lang w:val="en-US"/>
        </w:rPr>
      </w:pPr>
      <w:r w:rsidRPr="006F3ABA">
        <w:rPr>
          <w:lang w:val="en-US"/>
        </w:rPr>
        <w:t>In accordance with the requirements of HACCP, this plan will be audited from time to time.</w:t>
      </w:r>
      <w:r w:rsidR="008D10D6">
        <w:rPr>
          <w:lang w:val="en-US"/>
        </w:rPr>
        <w:t xml:space="preserve"> </w:t>
      </w:r>
      <w:r w:rsidRPr="006F3ABA">
        <w:rPr>
          <w:lang w:val="en-US"/>
        </w:rPr>
        <w:t>The auditor will</w:t>
      </w:r>
      <w:r w:rsidR="00587392">
        <w:rPr>
          <w:lang w:val="en-US"/>
        </w:rPr>
        <w:t>:</w:t>
      </w:r>
      <w:r w:rsidRPr="006F3ABA">
        <w:rPr>
          <w:lang w:val="en-US"/>
        </w:rPr>
        <w:t xml:space="preserve"> </w:t>
      </w:r>
    </w:p>
    <w:p w:rsidR="00C72260" w:rsidRPr="006F3ABA" w:rsidRDefault="00C72260" w:rsidP="007C49F7">
      <w:pPr>
        <w:pStyle w:val="ColorfulList-Accent11"/>
        <w:numPr>
          <w:ilvl w:val="0"/>
          <w:numId w:val="29"/>
        </w:numPr>
        <w:spacing w:after="120" w:line="240" w:lineRule="auto"/>
        <w:jc w:val="both"/>
        <w:rPr>
          <w:rFonts w:cs="Arial"/>
          <w:lang w:val="en-US"/>
        </w:rPr>
      </w:pPr>
      <w:r w:rsidRPr="006F3ABA">
        <w:rPr>
          <w:rFonts w:cs="Arial"/>
          <w:lang w:val="en-US"/>
        </w:rPr>
        <w:t xml:space="preserve">be familiar with the </w:t>
      </w:r>
      <w:r w:rsidRPr="006F3ABA">
        <w:rPr>
          <w:rFonts w:cs="Arial"/>
          <w:highlight w:val="lightGray"/>
          <w:lang w:val="en-US"/>
        </w:rPr>
        <w:t>insert facility name</w:t>
      </w:r>
      <w:r w:rsidRPr="006F3ABA">
        <w:rPr>
          <w:rFonts w:cs="Arial"/>
          <w:lang w:val="en-US"/>
        </w:rPr>
        <w:t xml:space="preserve"> treatment process</w:t>
      </w:r>
    </w:p>
    <w:p w:rsidR="00C72260" w:rsidRPr="006F3ABA" w:rsidRDefault="00C72260" w:rsidP="007C49F7">
      <w:pPr>
        <w:pStyle w:val="ColorfulList-Accent11"/>
        <w:numPr>
          <w:ilvl w:val="0"/>
          <w:numId w:val="29"/>
        </w:numPr>
        <w:spacing w:after="120" w:line="240" w:lineRule="auto"/>
        <w:jc w:val="both"/>
        <w:rPr>
          <w:rFonts w:cs="Arial"/>
          <w:lang w:val="en-US"/>
        </w:rPr>
      </w:pPr>
      <w:r w:rsidRPr="006F3ABA">
        <w:rPr>
          <w:rFonts w:cs="Arial"/>
          <w:lang w:val="en-US"/>
        </w:rPr>
        <w:t>check water quality trend reports</w:t>
      </w:r>
    </w:p>
    <w:p w:rsidR="00C72260" w:rsidRPr="006F3ABA" w:rsidRDefault="00C72260" w:rsidP="007C49F7">
      <w:pPr>
        <w:pStyle w:val="ColorfulList-Accent11"/>
        <w:numPr>
          <w:ilvl w:val="0"/>
          <w:numId w:val="29"/>
        </w:numPr>
        <w:spacing w:after="120" w:line="240" w:lineRule="auto"/>
        <w:jc w:val="both"/>
        <w:rPr>
          <w:rFonts w:cs="Arial"/>
          <w:lang w:val="en-US"/>
        </w:rPr>
      </w:pPr>
      <w:r w:rsidRPr="006F3ABA">
        <w:rPr>
          <w:rFonts w:cs="Arial"/>
          <w:lang w:val="en-US"/>
        </w:rPr>
        <w:t>check accuracy of online monitoring equipment</w:t>
      </w:r>
    </w:p>
    <w:p w:rsidR="00B56985" w:rsidRPr="00AB3446" w:rsidRDefault="00C72260" w:rsidP="00AB3446">
      <w:pPr>
        <w:pStyle w:val="ColorfulList-Accent11"/>
        <w:numPr>
          <w:ilvl w:val="0"/>
          <w:numId w:val="29"/>
        </w:numPr>
        <w:spacing w:after="120" w:line="240" w:lineRule="auto"/>
        <w:jc w:val="both"/>
        <w:rPr>
          <w:rFonts w:cs="Arial"/>
          <w:lang w:val="en-US"/>
        </w:rPr>
      </w:pPr>
      <w:r w:rsidRPr="006F3ABA">
        <w:rPr>
          <w:rFonts w:cs="Arial"/>
          <w:lang w:val="en-US"/>
        </w:rPr>
        <w:t>check plant alarms to ensure they are working properly</w:t>
      </w:r>
    </w:p>
    <w:p w:rsidR="00B56985" w:rsidRPr="006F3ABA" w:rsidRDefault="00B56985" w:rsidP="00171445">
      <w:pPr>
        <w:jc w:val="both"/>
        <w:rPr>
          <w:lang w:val="en-US"/>
        </w:rPr>
      </w:pPr>
      <w:r w:rsidRPr="006F3ABA">
        <w:rPr>
          <w:lang w:val="en-US"/>
        </w:rPr>
        <w:t>The auditor may</w:t>
      </w:r>
      <w:r w:rsidR="00587392">
        <w:rPr>
          <w:lang w:val="en-US"/>
        </w:rPr>
        <w:t>:</w:t>
      </w:r>
      <w:r w:rsidRPr="006F3ABA">
        <w:rPr>
          <w:lang w:val="en-US"/>
        </w:rPr>
        <w:t xml:space="preserve"> </w:t>
      </w:r>
    </w:p>
    <w:p w:rsidR="00C72260" w:rsidRPr="006F3ABA" w:rsidRDefault="00C72260" w:rsidP="007C49F7">
      <w:pPr>
        <w:pStyle w:val="ColorfulList-Accent11"/>
        <w:numPr>
          <w:ilvl w:val="0"/>
          <w:numId w:val="29"/>
        </w:numPr>
        <w:spacing w:after="120" w:line="240" w:lineRule="auto"/>
        <w:jc w:val="both"/>
        <w:rPr>
          <w:rFonts w:cs="Arial"/>
          <w:lang w:val="en-US"/>
        </w:rPr>
      </w:pPr>
      <w:r w:rsidRPr="006F3ABA">
        <w:rPr>
          <w:rFonts w:cs="Arial"/>
          <w:lang w:val="en-US"/>
        </w:rPr>
        <w:t>select random equipment and check that maintenance is up to date</w:t>
      </w:r>
    </w:p>
    <w:p w:rsidR="00C72260" w:rsidRPr="006F3ABA" w:rsidRDefault="00C72260" w:rsidP="007C49F7">
      <w:pPr>
        <w:pStyle w:val="ColorfulList-Accent11"/>
        <w:numPr>
          <w:ilvl w:val="0"/>
          <w:numId w:val="29"/>
        </w:numPr>
        <w:spacing w:after="120" w:line="240" w:lineRule="auto"/>
        <w:jc w:val="both"/>
        <w:rPr>
          <w:rFonts w:cs="Arial"/>
          <w:lang w:val="en-US"/>
        </w:rPr>
      </w:pPr>
      <w:r w:rsidRPr="006F3ABA">
        <w:rPr>
          <w:rFonts w:cs="Arial"/>
          <w:lang w:val="en-US"/>
        </w:rPr>
        <w:t>check staff records for training, certifications</w:t>
      </w:r>
      <w:r w:rsidR="007F06DD">
        <w:rPr>
          <w:rFonts w:cs="Arial"/>
          <w:lang w:val="en-US"/>
        </w:rPr>
        <w:t>,</w:t>
      </w:r>
      <w:r w:rsidRPr="006F3ABA">
        <w:rPr>
          <w:rFonts w:cs="Arial"/>
          <w:lang w:val="en-US"/>
        </w:rPr>
        <w:t xml:space="preserve"> and competency</w:t>
      </w:r>
    </w:p>
    <w:p w:rsidR="00D46A3A" w:rsidRPr="006F3ABA" w:rsidRDefault="00C72260" w:rsidP="007C49F7">
      <w:pPr>
        <w:pStyle w:val="ColorfulList-Accent11"/>
        <w:numPr>
          <w:ilvl w:val="0"/>
          <w:numId w:val="29"/>
        </w:numPr>
        <w:spacing w:after="120" w:line="240" w:lineRule="auto"/>
        <w:jc w:val="both"/>
        <w:rPr>
          <w:rFonts w:cs="Arial"/>
          <w:lang w:val="en-US"/>
        </w:rPr>
      </w:pPr>
      <w:r w:rsidRPr="006F3ABA">
        <w:rPr>
          <w:rFonts w:cs="Arial"/>
          <w:lang w:val="en-US"/>
        </w:rPr>
        <w:t xml:space="preserve">carry out safety and environmental training audits as requested by the </w:t>
      </w:r>
      <w:r w:rsidRPr="006F3ABA">
        <w:rPr>
          <w:rFonts w:cs="Arial"/>
          <w:highlight w:val="lightGray"/>
          <w:lang w:val="en-US"/>
        </w:rPr>
        <w:t>(insert regulatory agency)</w:t>
      </w:r>
    </w:p>
    <w:p w:rsidR="001A7CA5" w:rsidRDefault="00455749" w:rsidP="001A7CA5">
      <w:pPr>
        <w:pStyle w:val="Caption"/>
        <w:rPr>
          <w:rFonts w:ascii="Arial" w:hAnsi="Arial" w:cs="Arial"/>
          <w:sz w:val="28"/>
          <w:szCs w:val="28"/>
          <w:lang w:val="en-US"/>
        </w:rPr>
      </w:pPr>
      <w:bookmarkStart w:id="669" w:name="_Toc237154436"/>
      <w:r w:rsidRPr="006F3ABA">
        <w:rPr>
          <w:rFonts w:ascii="Arial" w:hAnsi="Arial" w:cs="Arial"/>
          <w:sz w:val="40"/>
          <w:lang w:val="en-US"/>
        </w:rPr>
        <w:br w:type="page"/>
      </w:r>
      <w:r w:rsidR="001A7CA5" w:rsidRPr="006F3ABA">
        <w:rPr>
          <w:rFonts w:ascii="Arial" w:hAnsi="Arial" w:cs="Arial"/>
          <w:sz w:val="28"/>
          <w:szCs w:val="28"/>
          <w:lang w:val="en-US"/>
        </w:rPr>
        <w:lastRenderedPageBreak/>
        <w:t>Appendix 1:</w:t>
      </w:r>
      <w:r w:rsidR="001A7CA5" w:rsidRPr="006F3ABA">
        <w:rPr>
          <w:rFonts w:ascii="Arial" w:hAnsi="Arial" w:cs="Arial"/>
          <w:sz w:val="28"/>
          <w:szCs w:val="28"/>
          <w:lang w:val="en-US"/>
        </w:rPr>
        <w:tab/>
        <w:t>HACCP Workshop Attendees</w:t>
      </w:r>
    </w:p>
    <w:p w:rsidR="00DA418C" w:rsidRDefault="00DA418C" w:rsidP="00BF14DE">
      <w:pPr>
        <w:ind w:left="-540"/>
        <w:rPr>
          <w:highlight w:val="lightGray"/>
        </w:rPr>
      </w:pPr>
    </w:p>
    <w:p w:rsidR="00BF14DE" w:rsidRDefault="00BF14DE" w:rsidP="00BF14DE">
      <w:pPr>
        <w:ind w:left="-540"/>
      </w:pPr>
      <w:r w:rsidRPr="00823D35">
        <w:rPr>
          <w:highlight w:val="lightGray"/>
        </w:rPr>
        <w:t>E</w:t>
      </w:r>
      <w:r>
        <w:rPr>
          <w:highlight w:val="lightGray"/>
        </w:rPr>
        <w:t>nter date, time</w:t>
      </w:r>
      <w:r w:rsidR="007F06DD">
        <w:rPr>
          <w:highlight w:val="lightGray"/>
        </w:rPr>
        <w:t>,</w:t>
      </w:r>
      <w:r>
        <w:rPr>
          <w:highlight w:val="lightGray"/>
        </w:rPr>
        <w:t xml:space="preserve"> and location</w:t>
      </w:r>
      <w:r w:rsidRPr="00823D35">
        <w:rPr>
          <w:highlight w:val="lightGray"/>
        </w:rPr>
        <w:t xml:space="preserve"> of </w:t>
      </w:r>
      <w:r w:rsidR="007F06DD">
        <w:rPr>
          <w:highlight w:val="lightGray"/>
        </w:rPr>
        <w:t>w</w:t>
      </w:r>
      <w:r w:rsidRPr="00823D35">
        <w:rPr>
          <w:highlight w:val="lightGray"/>
        </w:rPr>
        <w:t>orkshop</w:t>
      </w:r>
      <w:r w:rsidR="007F06DD">
        <w:t>.</w:t>
      </w:r>
    </w:p>
    <w:p w:rsidR="00BF14DE" w:rsidRDefault="00BF14DE" w:rsidP="00BF14DE">
      <w:pPr>
        <w:ind w:left="-540"/>
        <w:rPr>
          <w:sz w:val="18"/>
          <w:szCs w:val="18"/>
        </w:rPr>
      </w:pPr>
    </w:p>
    <w:tbl>
      <w:tblPr>
        <w:tblW w:w="0" w:type="auto"/>
        <w:jc w:val="center"/>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06"/>
        <w:gridCol w:w="4950"/>
      </w:tblGrid>
      <w:tr w:rsidR="00BF14DE" w:rsidRPr="00877134" w:rsidTr="00BF14DE">
        <w:trPr>
          <w:jc w:val="center"/>
        </w:trPr>
        <w:tc>
          <w:tcPr>
            <w:tcW w:w="4206" w:type="dxa"/>
          </w:tcPr>
          <w:p w:rsidR="00BF14DE" w:rsidRDefault="00BF14DE" w:rsidP="00BF14DE">
            <w:pPr>
              <w:jc w:val="center"/>
              <w:rPr>
                <w:rFonts w:cs="Arial"/>
                <w:b/>
              </w:rPr>
            </w:pPr>
            <w:r>
              <w:rPr>
                <w:rFonts w:cs="Arial"/>
                <w:b/>
              </w:rPr>
              <w:t>Attendee</w:t>
            </w:r>
          </w:p>
        </w:tc>
        <w:tc>
          <w:tcPr>
            <w:tcW w:w="4950" w:type="dxa"/>
          </w:tcPr>
          <w:p w:rsidR="00BF14DE" w:rsidRDefault="00BF14DE" w:rsidP="00BF14DE">
            <w:pPr>
              <w:jc w:val="center"/>
              <w:rPr>
                <w:rFonts w:cs="Arial"/>
                <w:b/>
              </w:rPr>
            </w:pPr>
            <w:r w:rsidRPr="00823D35">
              <w:rPr>
                <w:rFonts w:cs="Arial"/>
                <w:b/>
              </w:rPr>
              <w:t>Position</w:t>
            </w:r>
            <w:r>
              <w:rPr>
                <w:rFonts w:cs="Arial"/>
                <w:b/>
              </w:rPr>
              <w:t>/Department</w:t>
            </w:r>
          </w:p>
        </w:tc>
      </w:tr>
      <w:tr w:rsidR="00BF14DE" w:rsidRPr="00877134" w:rsidTr="00BF14DE">
        <w:trPr>
          <w:jc w:val="center"/>
        </w:trPr>
        <w:tc>
          <w:tcPr>
            <w:tcW w:w="4206" w:type="dxa"/>
          </w:tcPr>
          <w:p w:rsidR="00BF14DE" w:rsidRDefault="00BF14DE" w:rsidP="00BF14DE">
            <w:pPr>
              <w:rPr>
                <w:rFonts w:cs="Arial"/>
                <w:highlight w:val="lightGray"/>
              </w:rPr>
            </w:pPr>
            <w:r w:rsidRPr="00986704">
              <w:rPr>
                <w:rFonts w:cs="Arial"/>
                <w:highlight w:val="lightGray"/>
              </w:rPr>
              <w:t xml:space="preserve">Enter </w:t>
            </w:r>
            <w:r>
              <w:rPr>
                <w:rFonts w:cs="Arial"/>
                <w:highlight w:val="lightGray"/>
              </w:rPr>
              <w:t>attendee’s name</w:t>
            </w:r>
          </w:p>
        </w:tc>
        <w:tc>
          <w:tcPr>
            <w:tcW w:w="4950" w:type="dxa"/>
          </w:tcPr>
          <w:p w:rsidR="00BF14DE" w:rsidRDefault="00BF14DE" w:rsidP="007F06DD">
            <w:pPr>
              <w:rPr>
                <w:rFonts w:cs="Arial"/>
                <w:highlight w:val="lightGray"/>
              </w:rPr>
            </w:pPr>
            <w:r w:rsidRPr="00986704">
              <w:rPr>
                <w:rFonts w:cs="Arial"/>
                <w:highlight w:val="lightGray"/>
              </w:rPr>
              <w:t>Enter position</w:t>
            </w:r>
            <w:r w:rsidR="007F06DD">
              <w:rPr>
                <w:rFonts w:cs="Arial"/>
                <w:highlight w:val="lightGray"/>
              </w:rPr>
              <w:t>,</w:t>
            </w:r>
            <w:r w:rsidRPr="00986704">
              <w:rPr>
                <w:rFonts w:cs="Arial"/>
                <w:highlight w:val="lightGray"/>
              </w:rPr>
              <w:t xml:space="preserve"> </w:t>
            </w:r>
            <w:r>
              <w:rPr>
                <w:rFonts w:cs="Arial"/>
                <w:highlight w:val="lightGray"/>
              </w:rPr>
              <w:t>department</w:t>
            </w:r>
            <w:r w:rsidR="007F06DD">
              <w:rPr>
                <w:rFonts w:cs="Arial"/>
                <w:highlight w:val="lightGray"/>
              </w:rPr>
              <w:t>, or both</w:t>
            </w:r>
            <w:r w:rsidRPr="00986704">
              <w:rPr>
                <w:rFonts w:cs="Arial"/>
                <w:highlight w:val="lightGray"/>
              </w:rPr>
              <w:t>.</w:t>
            </w:r>
          </w:p>
        </w:tc>
      </w:tr>
      <w:tr w:rsidR="00BF14DE" w:rsidRPr="00877134" w:rsidTr="00BF14DE">
        <w:trPr>
          <w:jc w:val="center"/>
        </w:trPr>
        <w:tc>
          <w:tcPr>
            <w:tcW w:w="4206" w:type="dxa"/>
          </w:tcPr>
          <w:p w:rsidR="00BF14DE" w:rsidRPr="00877134" w:rsidRDefault="00BF14DE" w:rsidP="00BF14DE">
            <w:pPr>
              <w:jc w:val="both"/>
              <w:rPr>
                <w:rFonts w:cs="Arial"/>
              </w:rPr>
            </w:pPr>
          </w:p>
        </w:tc>
        <w:tc>
          <w:tcPr>
            <w:tcW w:w="4950" w:type="dxa"/>
          </w:tcPr>
          <w:p w:rsidR="00BF14DE" w:rsidRPr="00877134" w:rsidRDefault="00BF14DE" w:rsidP="00BF14DE">
            <w:pPr>
              <w:jc w:val="both"/>
              <w:rPr>
                <w:rFonts w:cs="Arial"/>
              </w:rPr>
            </w:pPr>
          </w:p>
        </w:tc>
      </w:tr>
      <w:tr w:rsidR="00BF14DE" w:rsidRPr="00877134" w:rsidTr="00BF14DE">
        <w:trPr>
          <w:jc w:val="center"/>
        </w:trPr>
        <w:tc>
          <w:tcPr>
            <w:tcW w:w="4206" w:type="dxa"/>
          </w:tcPr>
          <w:p w:rsidR="00BF14DE" w:rsidRPr="00877134" w:rsidRDefault="00BF14DE" w:rsidP="00BF14DE">
            <w:pPr>
              <w:jc w:val="both"/>
              <w:rPr>
                <w:rFonts w:cs="Arial"/>
              </w:rPr>
            </w:pPr>
          </w:p>
        </w:tc>
        <w:tc>
          <w:tcPr>
            <w:tcW w:w="4950" w:type="dxa"/>
          </w:tcPr>
          <w:p w:rsidR="00BF14DE" w:rsidRPr="00877134" w:rsidRDefault="00BF14DE" w:rsidP="00BF14DE">
            <w:pPr>
              <w:jc w:val="both"/>
              <w:rPr>
                <w:rFonts w:cs="Arial"/>
              </w:rPr>
            </w:pPr>
          </w:p>
        </w:tc>
      </w:tr>
      <w:tr w:rsidR="00BF14DE" w:rsidRPr="00877134" w:rsidTr="00BF14DE">
        <w:trPr>
          <w:jc w:val="center"/>
        </w:trPr>
        <w:tc>
          <w:tcPr>
            <w:tcW w:w="4206" w:type="dxa"/>
          </w:tcPr>
          <w:p w:rsidR="00BF14DE" w:rsidRPr="00877134" w:rsidRDefault="00BF14DE" w:rsidP="00BF14DE">
            <w:pPr>
              <w:jc w:val="both"/>
              <w:rPr>
                <w:rFonts w:cs="Arial"/>
              </w:rPr>
            </w:pPr>
          </w:p>
        </w:tc>
        <w:tc>
          <w:tcPr>
            <w:tcW w:w="4950" w:type="dxa"/>
          </w:tcPr>
          <w:p w:rsidR="00BF14DE" w:rsidRPr="00877134" w:rsidRDefault="00BF14DE" w:rsidP="00BF14DE">
            <w:pPr>
              <w:jc w:val="both"/>
              <w:rPr>
                <w:rFonts w:cs="Arial"/>
              </w:rPr>
            </w:pPr>
          </w:p>
        </w:tc>
      </w:tr>
    </w:tbl>
    <w:p w:rsidR="00D46A3A" w:rsidRDefault="001A7CA5" w:rsidP="000844A0">
      <w:pPr>
        <w:pStyle w:val="Caption"/>
        <w:rPr>
          <w:rFonts w:ascii="Arial" w:hAnsi="Arial" w:cs="Arial"/>
          <w:sz w:val="28"/>
          <w:szCs w:val="28"/>
          <w:lang w:val="en-US"/>
        </w:rPr>
      </w:pPr>
      <w:r w:rsidRPr="006F3ABA">
        <w:rPr>
          <w:rFonts w:ascii="Arial" w:hAnsi="Arial" w:cs="Arial"/>
          <w:b w:val="0"/>
          <w:sz w:val="28"/>
          <w:szCs w:val="28"/>
          <w:lang w:val="en-US"/>
        </w:rPr>
        <w:br w:type="page"/>
      </w:r>
      <w:r w:rsidR="00B63B05">
        <w:rPr>
          <w:noProof/>
          <w:lang w:val="en-US"/>
        </w:rPr>
        <w:lastRenderedPageBreak/>
        <w:drawing>
          <wp:anchor distT="0" distB="0" distL="114300" distR="114300" simplePos="0" relativeHeight="251657728" behindDoc="0" locked="0" layoutInCell="1" allowOverlap="1" wp14:anchorId="073A9992" wp14:editId="6E222085">
            <wp:simplePos x="0" y="0"/>
            <wp:positionH relativeFrom="column">
              <wp:posOffset>-64770</wp:posOffset>
            </wp:positionH>
            <wp:positionV relativeFrom="paragraph">
              <wp:posOffset>305435</wp:posOffset>
            </wp:positionV>
            <wp:extent cx="5996940" cy="8188960"/>
            <wp:effectExtent l="19050" t="0" r="3810" b="0"/>
            <wp:wrapNone/>
            <wp:docPr id="154" name="Picture 154" descr="Decision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Decision Tree"/>
                    <pic:cNvPicPr>
                      <a:picLocks noChangeAspect="1" noChangeArrowheads="1"/>
                    </pic:cNvPicPr>
                  </pic:nvPicPr>
                  <pic:blipFill>
                    <a:blip r:embed="rId32" cstate="print"/>
                    <a:srcRect/>
                    <a:stretch>
                      <a:fillRect/>
                    </a:stretch>
                  </pic:blipFill>
                  <pic:spPr bwMode="auto">
                    <a:xfrm>
                      <a:off x="0" y="0"/>
                      <a:ext cx="5996940" cy="8188960"/>
                    </a:xfrm>
                    <a:prstGeom prst="rect">
                      <a:avLst/>
                    </a:prstGeom>
                    <a:noFill/>
                    <a:ln w="9525">
                      <a:noFill/>
                      <a:miter lim="800000"/>
                      <a:headEnd/>
                      <a:tailEnd/>
                    </a:ln>
                  </pic:spPr>
                </pic:pic>
              </a:graphicData>
            </a:graphic>
          </wp:anchor>
        </w:drawing>
      </w:r>
      <w:r w:rsidR="00D46A3A" w:rsidRPr="006F3ABA">
        <w:rPr>
          <w:rFonts w:ascii="Arial" w:hAnsi="Arial" w:cs="Arial"/>
          <w:sz w:val="28"/>
          <w:szCs w:val="28"/>
          <w:lang w:val="en-US"/>
        </w:rPr>
        <w:t xml:space="preserve">Appendix </w:t>
      </w:r>
      <w:r w:rsidRPr="006F3ABA">
        <w:rPr>
          <w:rFonts w:ascii="Arial" w:hAnsi="Arial" w:cs="Arial"/>
          <w:sz w:val="28"/>
          <w:szCs w:val="28"/>
          <w:lang w:val="en-US"/>
        </w:rPr>
        <w:t>2</w:t>
      </w:r>
      <w:r w:rsidR="00EE4094" w:rsidRPr="006F3ABA">
        <w:rPr>
          <w:rFonts w:ascii="Arial" w:hAnsi="Arial" w:cs="Arial"/>
          <w:sz w:val="28"/>
          <w:szCs w:val="28"/>
          <w:lang w:val="en-US"/>
        </w:rPr>
        <w:t>:</w:t>
      </w:r>
      <w:r w:rsidR="00D46A3A" w:rsidRPr="006F3ABA">
        <w:rPr>
          <w:rFonts w:ascii="Arial" w:hAnsi="Arial" w:cs="Arial"/>
          <w:sz w:val="28"/>
          <w:szCs w:val="28"/>
          <w:lang w:val="en-US"/>
        </w:rPr>
        <w:tab/>
        <w:t xml:space="preserve">HACCP </w:t>
      </w:r>
      <w:bookmarkEnd w:id="669"/>
      <w:r w:rsidR="00A22EB9">
        <w:rPr>
          <w:rFonts w:ascii="Arial" w:hAnsi="Arial" w:cs="Arial"/>
          <w:sz w:val="28"/>
          <w:szCs w:val="28"/>
          <w:lang w:val="en-US"/>
        </w:rPr>
        <w:t>Decision Tree</w:t>
      </w:r>
    </w:p>
    <w:p w:rsidR="00A22EB9" w:rsidRPr="00A22EB9" w:rsidRDefault="00A22EB9" w:rsidP="00A22EB9">
      <w:pPr>
        <w:rPr>
          <w:lang w:val="en-US"/>
        </w:rPr>
      </w:pPr>
    </w:p>
    <w:p w:rsidR="00C717F5" w:rsidRPr="006F3ABA" w:rsidRDefault="00C717F5" w:rsidP="00FB3F47">
      <w:pPr>
        <w:tabs>
          <w:tab w:val="left" w:pos="4370"/>
        </w:tabs>
        <w:rPr>
          <w:rFonts w:cs="Arial"/>
          <w:szCs w:val="22"/>
          <w:lang w:val="en-US"/>
        </w:rPr>
      </w:pPr>
    </w:p>
    <w:sectPr w:rsidR="00C717F5" w:rsidRPr="006F3ABA" w:rsidSect="00C13E2E">
      <w:headerReference w:type="even" r:id="rId33"/>
      <w:headerReference w:type="default" r:id="rId34"/>
      <w:footerReference w:type="default" r:id="rId35"/>
      <w:headerReference w:type="first" r:id="rId36"/>
      <w:pgSz w:w="11909" w:h="16834" w:code="9"/>
      <w:pgMar w:top="1440" w:right="1440" w:bottom="1440" w:left="1440" w:header="706" w:footer="2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E67" w:rsidRDefault="001E5E67" w:rsidP="0035339B">
      <w:r>
        <w:separator/>
      </w:r>
    </w:p>
  </w:endnote>
  <w:endnote w:type="continuationSeparator" w:id="0">
    <w:p w:rsidR="001E5E67" w:rsidRDefault="001E5E67" w:rsidP="00353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304" w:rsidRDefault="008173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304" w:rsidRDefault="00817304" w:rsidP="002B3233">
    <w:pPr>
      <w:pStyle w:val="Footer"/>
      <w:jc w:val="right"/>
    </w:pPr>
  </w:p>
  <w:p w:rsidR="00817304" w:rsidRPr="00935C7D" w:rsidRDefault="00817304" w:rsidP="00935C7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304" w:rsidRDefault="0081730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9" w:type="pct"/>
      <w:jc w:val="center"/>
      <w:tblLook w:val="04A0" w:firstRow="1" w:lastRow="0" w:firstColumn="1" w:lastColumn="0" w:noHBand="0" w:noVBand="1"/>
    </w:tblPr>
    <w:tblGrid>
      <w:gridCol w:w="3320"/>
      <w:gridCol w:w="3399"/>
      <w:gridCol w:w="3301"/>
    </w:tblGrid>
    <w:tr w:rsidR="00817304" w:rsidRPr="005D1C45" w:rsidTr="002B3233">
      <w:trPr>
        <w:trHeight w:hRule="exact" w:val="284"/>
        <w:jc w:val="center"/>
      </w:trPr>
      <w:tc>
        <w:tcPr>
          <w:tcW w:w="1657" w:type="pct"/>
          <w:tcBorders>
            <w:top w:val="single" w:sz="4" w:space="0" w:color="auto"/>
          </w:tcBorders>
          <w:vAlign w:val="center"/>
        </w:tcPr>
        <w:p w:rsidR="00817304" w:rsidRPr="00AE2E39" w:rsidRDefault="00817304" w:rsidP="009F0B3A">
          <w:pPr>
            <w:pStyle w:val="Footer"/>
            <w:rPr>
              <w:rFonts w:cs="Arial"/>
              <w:sz w:val="18"/>
              <w:szCs w:val="18"/>
            </w:rPr>
          </w:pPr>
          <w:r w:rsidRPr="00AE2E39">
            <w:rPr>
              <w:rFonts w:cs="Arial"/>
              <w:sz w:val="18"/>
              <w:szCs w:val="18"/>
            </w:rPr>
            <w:t xml:space="preserve">Created: </w:t>
          </w:r>
        </w:p>
      </w:tc>
      <w:tc>
        <w:tcPr>
          <w:tcW w:w="1696" w:type="pct"/>
          <w:tcBorders>
            <w:top w:val="single" w:sz="4" w:space="0" w:color="auto"/>
          </w:tcBorders>
        </w:tcPr>
        <w:p w:rsidR="00817304" w:rsidRPr="009600BD" w:rsidRDefault="00817304" w:rsidP="009F0B3A">
          <w:pPr>
            <w:jc w:val="center"/>
            <w:rPr>
              <w:rFonts w:cs="Arial"/>
              <w:sz w:val="18"/>
              <w:szCs w:val="18"/>
            </w:rPr>
          </w:pPr>
          <w:r w:rsidRPr="009600BD">
            <w:rPr>
              <w:rFonts w:cs="Arial"/>
              <w:sz w:val="18"/>
              <w:szCs w:val="18"/>
            </w:rPr>
            <w:t xml:space="preserve">Page </w:t>
          </w:r>
          <w:r w:rsidRPr="009600BD">
            <w:rPr>
              <w:rFonts w:cs="Arial"/>
              <w:sz w:val="18"/>
              <w:szCs w:val="18"/>
            </w:rPr>
            <w:fldChar w:fldCharType="begin"/>
          </w:r>
          <w:r w:rsidRPr="009600BD">
            <w:rPr>
              <w:rFonts w:cs="Arial"/>
              <w:sz w:val="18"/>
              <w:szCs w:val="18"/>
            </w:rPr>
            <w:instrText xml:space="preserve"> PAGE </w:instrText>
          </w:r>
          <w:r w:rsidRPr="009600BD">
            <w:rPr>
              <w:rFonts w:cs="Arial"/>
              <w:sz w:val="18"/>
              <w:szCs w:val="18"/>
            </w:rPr>
            <w:fldChar w:fldCharType="separate"/>
          </w:r>
          <w:r w:rsidR="0071737C">
            <w:rPr>
              <w:rFonts w:cs="Arial"/>
              <w:noProof/>
              <w:sz w:val="18"/>
              <w:szCs w:val="18"/>
            </w:rPr>
            <w:t>13</w:t>
          </w:r>
          <w:r w:rsidRPr="009600BD">
            <w:rPr>
              <w:rFonts w:cs="Arial"/>
              <w:sz w:val="18"/>
              <w:szCs w:val="18"/>
            </w:rPr>
            <w:fldChar w:fldCharType="end"/>
          </w:r>
          <w:r w:rsidRPr="009600BD">
            <w:rPr>
              <w:rFonts w:cs="Arial"/>
              <w:sz w:val="18"/>
              <w:szCs w:val="18"/>
            </w:rPr>
            <w:t xml:space="preserve"> of </w:t>
          </w:r>
          <w:r>
            <w:rPr>
              <w:rFonts w:cs="Arial"/>
              <w:sz w:val="18"/>
              <w:szCs w:val="18"/>
            </w:rPr>
            <w:t>24</w:t>
          </w:r>
        </w:p>
        <w:p w:rsidR="00817304" w:rsidRPr="009600BD" w:rsidRDefault="00817304" w:rsidP="009F0B3A">
          <w:pPr>
            <w:pStyle w:val="Footer"/>
            <w:jc w:val="center"/>
            <w:rPr>
              <w:rFonts w:cs="Arial"/>
              <w:sz w:val="18"/>
              <w:szCs w:val="18"/>
            </w:rPr>
          </w:pPr>
        </w:p>
      </w:tc>
      <w:tc>
        <w:tcPr>
          <w:tcW w:w="1647" w:type="pct"/>
          <w:tcBorders>
            <w:top w:val="single" w:sz="4" w:space="0" w:color="auto"/>
          </w:tcBorders>
        </w:tcPr>
        <w:p w:rsidR="00817304" w:rsidRPr="005D1C45" w:rsidRDefault="00817304" w:rsidP="009F0B3A">
          <w:pPr>
            <w:pStyle w:val="Footer"/>
            <w:jc w:val="right"/>
            <w:rPr>
              <w:rFonts w:cs="Arial"/>
              <w:sz w:val="18"/>
              <w:szCs w:val="18"/>
            </w:rPr>
          </w:pPr>
          <w:r w:rsidRPr="005D1C45">
            <w:rPr>
              <w:rFonts w:cs="Arial"/>
              <w:sz w:val="18"/>
              <w:szCs w:val="18"/>
            </w:rPr>
            <w:t>DOCUMENT NUMBER</w:t>
          </w:r>
          <w:r>
            <w:rPr>
              <w:rFonts w:cs="Arial"/>
              <w:sz w:val="18"/>
              <w:szCs w:val="18"/>
            </w:rPr>
            <w:t xml:space="preserve"> </w:t>
          </w:r>
        </w:p>
      </w:tc>
    </w:tr>
    <w:tr w:rsidR="00817304" w:rsidRPr="00AE2E39" w:rsidTr="002B3233">
      <w:trPr>
        <w:trHeight w:hRule="exact" w:val="284"/>
        <w:jc w:val="center"/>
      </w:trPr>
      <w:tc>
        <w:tcPr>
          <w:tcW w:w="1657" w:type="pct"/>
        </w:tcPr>
        <w:p w:rsidR="00817304" w:rsidRPr="00AE2E39" w:rsidRDefault="00817304" w:rsidP="009F0B3A">
          <w:pPr>
            <w:pStyle w:val="Footer"/>
            <w:rPr>
              <w:rFonts w:cs="Arial"/>
              <w:sz w:val="18"/>
              <w:szCs w:val="18"/>
            </w:rPr>
          </w:pPr>
          <w:r>
            <w:rPr>
              <w:rFonts w:cs="Arial"/>
              <w:sz w:val="18"/>
              <w:szCs w:val="18"/>
            </w:rPr>
            <w:t>Reviewed</w:t>
          </w:r>
          <w:r w:rsidRPr="00AE2E39">
            <w:rPr>
              <w:rFonts w:cs="Arial"/>
              <w:sz w:val="18"/>
              <w:szCs w:val="18"/>
            </w:rPr>
            <w:t xml:space="preserve">: </w:t>
          </w:r>
        </w:p>
      </w:tc>
      <w:tc>
        <w:tcPr>
          <w:tcW w:w="1696" w:type="pct"/>
        </w:tcPr>
        <w:p w:rsidR="00817304" w:rsidRPr="00AE2E39" w:rsidRDefault="00817304" w:rsidP="009F0B3A">
          <w:pPr>
            <w:pStyle w:val="Footer"/>
            <w:tabs>
              <w:tab w:val="left" w:pos="3182"/>
            </w:tabs>
            <w:rPr>
              <w:rFonts w:cs="Arial"/>
              <w:sz w:val="18"/>
              <w:szCs w:val="18"/>
            </w:rPr>
          </w:pPr>
          <w:r>
            <w:rPr>
              <w:rFonts w:cs="Arial"/>
              <w:sz w:val="18"/>
              <w:szCs w:val="18"/>
            </w:rPr>
            <w:tab/>
          </w:r>
        </w:p>
      </w:tc>
      <w:tc>
        <w:tcPr>
          <w:tcW w:w="1647" w:type="pct"/>
        </w:tcPr>
        <w:p w:rsidR="00817304" w:rsidRPr="00AE2E39" w:rsidRDefault="00817304" w:rsidP="009F0B3A">
          <w:pPr>
            <w:pStyle w:val="Footer"/>
            <w:jc w:val="right"/>
            <w:rPr>
              <w:rFonts w:cs="Arial"/>
              <w:sz w:val="18"/>
              <w:szCs w:val="18"/>
            </w:rPr>
          </w:pPr>
        </w:p>
      </w:tc>
    </w:tr>
    <w:tr w:rsidR="00817304" w:rsidRPr="00AE2E39" w:rsidTr="002B3233">
      <w:trPr>
        <w:trHeight w:hRule="exact" w:val="284"/>
        <w:jc w:val="center"/>
      </w:trPr>
      <w:tc>
        <w:tcPr>
          <w:tcW w:w="1657" w:type="pct"/>
        </w:tcPr>
        <w:p w:rsidR="00817304" w:rsidRPr="00AE2E39" w:rsidRDefault="00817304" w:rsidP="009F0B3A">
          <w:pPr>
            <w:pStyle w:val="Footer"/>
            <w:rPr>
              <w:rFonts w:cs="Arial"/>
              <w:sz w:val="18"/>
              <w:szCs w:val="18"/>
            </w:rPr>
          </w:pPr>
          <w:r>
            <w:rPr>
              <w:rFonts w:cs="Arial"/>
              <w:sz w:val="18"/>
              <w:szCs w:val="18"/>
            </w:rPr>
            <w:t xml:space="preserve">Branch: </w:t>
          </w:r>
        </w:p>
      </w:tc>
      <w:tc>
        <w:tcPr>
          <w:tcW w:w="3343" w:type="pct"/>
          <w:gridSpan w:val="2"/>
        </w:tcPr>
        <w:p w:rsidR="00817304" w:rsidRPr="00AE2E39" w:rsidRDefault="00817304" w:rsidP="009F0B3A">
          <w:pPr>
            <w:pStyle w:val="Footer"/>
            <w:jc w:val="right"/>
            <w:rPr>
              <w:rFonts w:cs="Arial"/>
              <w:sz w:val="18"/>
              <w:szCs w:val="18"/>
            </w:rPr>
          </w:pPr>
          <w:r w:rsidRPr="00AE2E39">
            <w:rPr>
              <w:rFonts w:cs="Arial"/>
              <w:sz w:val="18"/>
              <w:szCs w:val="18"/>
            </w:rPr>
            <w:t>This document i</w:t>
          </w:r>
          <w:r>
            <w:rPr>
              <w:rFonts w:cs="Arial"/>
              <w:sz w:val="18"/>
              <w:szCs w:val="18"/>
            </w:rPr>
            <w:t>s uncontrolled in printed form</w:t>
          </w:r>
        </w:p>
      </w:tc>
    </w:tr>
  </w:tbl>
  <w:p w:rsidR="00817304" w:rsidRDefault="00817304" w:rsidP="00935C7D">
    <w:pPr>
      <w:pStyle w:val="Footer"/>
    </w:pPr>
  </w:p>
  <w:p w:rsidR="00817304" w:rsidRPr="00935C7D" w:rsidRDefault="00817304" w:rsidP="00935C7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03" w:type="pct"/>
      <w:jc w:val="center"/>
      <w:tblLook w:val="04A0" w:firstRow="1" w:lastRow="0" w:firstColumn="1" w:lastColumn="0" w:noHBand="0" w:noVBand="1"/>
    </w:tblPr>
    <w:tblGrid>
      <w:gridCol w:w="3336"/>
      <w:gridCol w:w="3337"/>
      <w:gridCol w:w="3317"/>
    </w:tblGrid>
    <w:tr w:rsidR="00817304" w:rsidRPr="005D1C45" w:rsidTr="00772A3D">
      <w:trPr>
        <w:trHeight w:hRule="exact" w:val="284"/>
        <w:jc w:val="center"/>
      </w:trPr>
      <w:tc>
        <w:tcPr>
          <w:tcW w:w="1670" w:type="pct"/>
          <w:tcBorders>
            <w:top w:val="single" w:sz="4" w:space="0" w:color="auto"/>
          </w:tcBorders>
          <w:vAlign w:val="center"/>
        </w:tcPr>
        <w:p w:rsidR="00817304" w:rsidRPr="00AE2E39" w:rsidRDefault="00817304" w:rsidP="007F0076">
          <w:pPr>
            <w:pStyle w:val="Footer"/>
            <w:rPr>
              <w:rFonts w:cs="Arial"/>
              <w:sz w:val="18"/>
              <w:szCs w:val="18"/>
            </w:rPr>
          </w:pPr>
          <w:r w:rsidRPr="00AE2E39">
            <w:rPr>
              <w:rFonts w:cs="Arial"/>
              <w:sz w:val="18"/>
              <w:szCs w:val="18"/>
            </w:rPr>
            <w:t xml:space="preserve">Created: </w:t>
          </w:r>
        </w:p>
      </w:tc>
      <w:tc>
        <w:tcPr>
          <w:tcW w:w="1670" w:type="pct"/>
          <w:tcBorders>
            <w:top w:val="single" w:sz="4" w:space="0" w:color="auto"/>
          </w:tcBorders>
        </w:tcPr>
        <w:p w:rsidR="00817304" w:rsidRPr="009600BD" w:rsidRDefault="00817304" w:rsidP="008759D3">
          <w:pPr>
            <w:jc w:val="center"/>
            <w:rPr>
              <w:rFonts w:cs="Arial"/>
              <w:sz w:val="18"/>
              <w:szCs w:val="18"/>
            </w:rPr>
          </w:pPr>
          <w:r w:rsidRPr="009600BD">
            <w:rPr>
              <w:rFonts w:cs="Arial"/>
              <w:sz w:val="18"/>
              <w:szCs w:val="18"/>
            </w:rPr>
            <w:t xml:space="preserve">Page </w:t>
          </w:r>
          <w:r w:rsidRPr="009600BD">
            <w:rPr>
              <w:rFonts w:cs="Arial"/>
              <w:sz w:val="18"/>
              <w:szCs w:val="18"/>
            </w:rPr>
            <w:fldChar w:fldCharType="begin"/>
          </w:r>
          <w:r w:rsidRPr="009600BD">
            <w:rPr>
              <w:rFonts w:cs="Arial"/>
              <w:sz w:val="18"/>
              <w:szCs w:val="18"/>
            </w:rPr>
            <w:instrText xml:space="preserve"> PAGE </w:instrText>
          </w:r>
          <w:r w:rsidRPr="009600BD">
            <w:rPr>
              <w:rFonts w:cs="Arial"/>
              <w:sz w:val="18"/>
              <w:szCs w:val="18"/>
            </w:rPr>
            <w:fldChar w:fldCharType="separate"/>
          </w:r>
          <w:r w:rsidR="0071737C">
            <w:rPr>
              <w:rFonts w:cs="Arial"/>
              <w:noProof/>
              <w:sz w:val="18"/>
              <w:szCs w:val="18"/>
            </w:rPr>
            <w:t>17</w:t>
          </w:r>
          <w:r w:rsidRPr="009600BD">
            <w:rPr>
              <w:rFonts w:cs="Arial"/>
              <w:sz w:val="18"/>
              <w:szCs w:val="18"/>
            </w:rPr>
            <w:fldChar w:fldCharType="end"/>
          </w:r>
          <w:r w:rsidRPr="009600BD">
            <w:rPr>
              <w:rFonts w:cs="Arial"/>
              <w:sz w:val="18"/>
              <w:szCs w:val="18"/>
            </w:rPr>
            <w:t xml:space="preserve"> of </w:t>
          </w:r>
          <w:r>
            <w:rPr>
              <w:rFonts w:cs="Arial"/>
              <w:sz w:val="18"/>
              <w:szCs w:val="18"/>
            </w:rPr>
            <w:t>24</w:t>
          </w:r>
        </w:p>
        <w:p w:rsidR="00817304" w:rsidRPr="009600BD" w:rsidRDefault="00817304" w:rsidP="008759D3">
          <w:pPr>
            <w:pStyle w:val="Footer"/>
            <w:jc w:val="center"/>
            <w:rPr>
              <w:rFonts w:cs="Arial"/>
              <w:sz w:val="18"/>
              <w:szCs w:val="18"/>
            </w:rPr>
          </w:pPr>
        </w:p>
      </w:tc>
      <w:tc>
        <w:tcPr>
          <w:tcW w:w="1660" w:type="pct"/>
          <w:tcBorders>
            <w:top w:val="single" w:sz="4" w:space="0" w:color="auto"/>
          </w:tcBorders>
        </w:tcPr>
        <w:p w:rsidR="00817304" w:rsidRPr="005D1C45" w:rsidRDefault="00817304" w:rsidP="00D50052">
          <w:pPr>
            <w:pStyle w:val="Footer"/>
            <w:jc w:val="right"/>
            <w:rPr>
              <w:rFonts w:cs="Arial"/>
              <w:sz w:val="18"/>
              <w:szCs w:val="18"/>
            </w:rPr>
          </w:pPr>
          <w:r w:rsidRPr="005D1C45">
            <w:rPr>
              <w:rFonts w:cs="Arial"/>
              <w:sz w:val="18"/>
              <w:szCs w:val="18"/>
            </w:rPr>
            <w:t>DOCUMENT NUMBER</w:t>
          </w:r>
        </w:p>
      </w:tc>
    </w:tr>
    <w:tr w:rsidR="00817304" w:rsidRPr="00AE2E39" w:rsidTr="00772A3D">
      <w:trPr>
        <w:trHeight w:hRule="exact" w:val="284"/>
        <w:jc w:val="center"/>
      </w:trPr>
      <w:tc>
        <w:tcPr>
          <w:tcW w:w="1670" w:type="pct"/>
        </w:tcPr>
        <w:p w:rsidR="00817304" w:rsidRPr="00AE2E39" w:rsidRDefault="00817304" w:rsidP="007F0076">
          <w:pPr>
            <w:pStyle w:val="Footer"/>
            <w:rPr>
              <w:rFonts w:cs="Arial"/>
              <w:sz w:val="18"/>
              <w:szCs w:val="18"/>
            </w:rPr>
          </w:pPr>
          <w:r>
            <w:rPr>
              <w:rFonts w:cs="Arial"/>
              <w:sz w:val="18"/>
              <w:szCs w:val="18"/>
            </w:rPr>
            <w:t>Reviewed</w:t>
          </w:r>
          <w:r w:rsidRPr="00AE2E39">
            <w:rPr>
              <w:rFonts w:cs="Arial"/>
              <w:sz w:val="18"/>
              <w:szCs w:val="18"/>
            </w:rPr>
            <w:t xml:space="preserve">: </w:t>
          </w:r>
        </w:p>
      </w:tc>
      <w:tc>
        <w:tcPr>
          <w:tcW w:w="1670" w:type="pct"/>
        </w:tcPr>
        <w:p w:rsidR="00817304" w:rsidRPr="00AE2E39" w:rsidRDefault="00817304" w:rsidP="008759D3">
          <w:pPr>
            <w:pStyle w:val="Footer"/>
            <w:jc w:val="center"/>
            <w:rPr>
              <w:rFonts w:cs="Arial"/>
              <w:sz w:val="18"/>
              <w:szCs w:val="18"/>
            </w:rPr>
          </w:pPr>
        </w:p>
      </w:tc>
      <w:tc>
        <w:tcPr>
          <w:tcW w:w="1660" w:type="pct"/>
        </w:tcPr>
        <w:p w:rsidR="00817304" w:rsidRPr="00AE2E39" w:rsidRDefault="00817304" w:rsidP="008759D3">
          <w:pPr>
            <w:pStyle w:val="Footer"/>
            <w:jc w:val="right"/>
            <w:rPr>
              <w:rFonts w:cs="Arial"/>
              <w:sz w:val="18"/>
              <w:szCs w:val="18"/>
            </w:rPr>
          </w:pPr>
        </w:p>
      </w:tc>
    </w:tr>
    <w:tr w:rsidR="00817304" w:rsidRPr="00AE2E39" w:rsidTr="00772A3D">
      <w:trPr>
        <w:trHeight w:hRule="exact" w:val="284"/>
        <w:jc w:val="center"/>
      </w:trPr>
      <w:tc>
        <w:tcPr>
          <w:tcW w:w="1670" w:type="pct"/>
        </w:tcPr>
        <w:p w:rsidR="00817304" w:rsidRPr="00AE2E39" w:rsidRDefault="00817304" w:rsidP="007F0076">
          <w:pPr>
            <w:pStyle w:val="Footer"/>
            <w:rPr>
              <w:rFonts w:cs="Arial"/>
              <w:sz w:val="18"/>
              <w:szCs w:val="18"/>
            </w:rPr>
          </w:pPr>
          <w:r>
            <w:rPr>
              <w:rFonts w:cs="Arial"/>
              <w:sz w:val="18"/>
              <w:szCs w:val="18"/>
            </w:rPr>
            <w:t xml:space="preserve">Branch: </w:t>
          </w:r>
        </w:p>
      </w:tc>
      <w:tc>
        <w:tcPr>
          <w:tcW w:w="3330" w:type="pct"/>
          <w:gridSpan w:val="2"/>
        </w:tcPr>
        <w:p w:rsidR="00817304" w:rsidRPr="00AE2E39" w:rsidRDefault="00817304" w:rsidP="008759D3">
          <w:pPr>
            <w:pStyle w:val="Footer"/>
            <w:jc w:val="right"/>
            <w:rPr>
              <w:rFonts w:cs="Arial"/>
              <w:sz w:val="18"/>
              <w:szCs w:val="18"/>
            </w:rPr>
          </w:pPr>
          <w:r w:rsidRPr="00AE2E39">
            <w:rPr>
              <w:rFonts w:cs="Arial"/>
              <w:sz w:val="18"/>
              <w:szCs w:val="18"/>
            </w:rPr>
            <w:t>This document i</w:t>
          </w:r>
          <w:r>
            <w:rPr>
              <w:rFonts w:cs="Arial"/>
              <w:sz w:val="18"/>
              <w:szCs w:val="18"/>
            </w:rPr>
            <w:t>s uncontrolled in printed form</w:t>
          </w:r>
        </w:p>
      </w:tc>
    </w:tr>
  </w:tbl>
  <w:p w:rsidR="00817304" w:rsidRDefault="00817304" w:rsidP="008759D3">
    <w:pPr>
      <w:pStyle w:val="Footer"/>
    </w:pPr>
  </w:p>
  <w:p w:rsidR="00817304" w:rsidRPr="00935C7D" w:rsidRDefault="00817304" w:rsidP="008759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E67" w:rsidRDefault="001E5E67" w:rsidP="0035339B">
      <w:r>
        <w:separator/>
      </w:r>
    </w:p>
  </w:footnote>
  <w:footnote w:type="continuationSeparator" w:id="0">
    <w:p w:rsidR="001E5E67" w:rsidRDefault="001E5E67" w:rsidP="003533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304" w:rsidRDefault="0071737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98680" o:spid="_x0000_s2234" type="#_x0000_t136" style="position:absolute;margin-left:0;margin-top:0;width:520.75pt;height:115.7pt;rotation:315;z-index:-251655168;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304" w:rsidRDefault="0071737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98689" o:spid="_x0000_s2243" type="#_x0000_t136" style="position:absolute;margin-left:0;margin-top:0;width:520.75pt;height:115.7pt;rotation:315;z-index:-251636736;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590" w:type="dxa"/>
      <w:jc w:val="center"/>
      <w:tblInd w:w="-2172" w:type="dxa"/>
      <w:tblLayout w:type="fixed"/>
      <w:tblLook w:val="0000" w:firstRow="0" w:lastRow="0" w:firstColumn="0" w:lastColumn="0" w:noHBand="0" w:noVBand="0"/>
    </w:tblPr>
    <w:tblGrid>
      <w:gridCol w:w="4380"/>
      <w:gridCol w:w="8210"/>
    </w:tblGrid>
    <w:tr w:rsidR="00817304" w:rsidTr="003D48FF">
      <w:trPr>
        <w:cantSplit/>
        <w:trHeight w:val="849"/>
        <w:jc w:val="center"/>
      </w:trPr>
      <w:tc>
        <w:tcPr>
          <w:tcW w:w="4380" w:type="dxa"/>
        </w:tcPr>
        <w:p w:rsidR="00817304" w:rsidRDefault="0071737C" w:rsidP="007638AD">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98690" o:spid="_x0000_s2244" type="#_x0000_t136" style="position:absolute;left:0;text-align:left;margin-left:0;margin-top:0;width:520.75pt;height:115.7pt;rotation:315;z-index:-251634688;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r w:rsidR="00817304">
            <w:rPr>
              <w:highlight w:val="lightGray"/>
            </w:rPr>
            <w:t>insert agency logo</w:t>
          </w:r>
        </w:p>
      </w:tc>
      <w:tc>
        <w:tcPr>
          <w:tcW w:w="8210" w:type="dxa"/>
        </w:tcPr>
        <w:p w:rsidR="00817304" w:rsidRPr="002134CD" w:rsidRDefault="0071737C" w:rsidP="009755FC">
          <w:pPr>
            <w:pStyle w:val="Header"/>
            <w:tabs>
              <w:tab w:val="right" w:pos="7794"/>
            </w:tabs>
            <w:spacing w:after="240"/>
            <w:jc w:val="right"/>
            <w:rPr>
              <w:rFonts w:ascii="Arial" w:hAnsi="Arial" w:cs="Arial"/>
              <w:b/>
              <w:color w:val="000080"/>
              <w:szCs w:val="22"/>
            </w:rPr>
          </w:pPr>
          <w:r>
            <w:rPr>
              <w:rFonts w:ascii="Arial" w:hAnsi="Arial" w:cs="Arial"/>
              <w:b/>
              <w:noProof/>
              <w:color w:val="000080"/>
              <w:szCs w:val="22"/>
              <w:lang w:eastAsia="en-AU"/>
            </w:rPr>
            <w:pict>
              <v:line id="Line 31" o:spid="_x0000_s2209" style="position:absolute;left:0;text-align:left;z-index:251644416;visibility:visible;mso-position-horizontal-relative:text;mso-position-vertical-relative:text" from="149.4pt,-4.7pt" to="536.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" strokecolor="navy" strokeweight="3pt">
                <w10:wrap type="square"/>
              </v:line>
            </w:pict>
          </w:r>
          <w:r w:rsidR="00817304">
            <w:rPr>
              <w:rFonts w:ascii="Arial" w:hAnsi="Arial" w:cs="Arial"/>
              <w:b/>
              <w:noProof/>
              <w:color w:val="000080"/>
              <w:szCs w:val="22"/>
              <w:highlight w:val="lightGray"/>
              <w:lang w:eastAsia="en-AU"/>
            </w:rPr>
            <w:t>insert agency name</w:t>
          </w:r>
          <w:r w:rsidR="00817304" w:rsidRPr="002134CD">
            <w:rPr>
              <w:rFonts w:ascii="Arial" w:hAnsi="Arial" w:cs="Arial"/>
              <w:b/>
              <w:color w:val="000080"/>
              <w:szCs w:val="22"/>
            </w:rPr>
            <w:br/>
          </w:r>
          <w:r w:rsidR="00817304">
            <w:rPr>
              <w:rFonts w:ascii="Arial" w:hAnsi="Arial" w:cs="Arial"/>
              <w:b/>
              <w:color w:val="000080"/>
              <w:szCs w:val="22"/>
              <w:highlight w:val="lightGray"/>
            </w:rPr>
            <w:t>insert facility name</w:t>
          </w:r>
          <w:r w:rsidR="00817304" w:rsidRPr="002134CD">
            <w:rPr>
              <w:rFonts w:ascii="Arial" w:hAnsi="Arial" w:cs="Arial"/>
              <w:b/>
              <w:color w:val="000080"/>
              <w:szCs w:val="22"/>
            </w:rPr>
            <w:t xml:space="preserve"> HACCP PLAN</w:t>
          </w:r>
        </w:p>
      </w:tc>
    </w:tr>
  </w:tbl>
  <w:p w:rsidR="00817304" w:rsidRDefault="00817304">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304" w:rsidRDefault="0071737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98688" o:spid="_x0000_s2242" type="#_x0000_t136" style="position:absolute;margin-left:0;margin-top:0;width:520.75pt;height:115.7pt;rotation:315;z-index:-251638784;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304" w:rsidRDefault="0071737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98692" o:spid="_x0000_s2246" type="#_x0000_t136" style="position:absolute;margin-left:0;margin-top:0;width:520.75pt;height:115.7pt;rotation:315;z-index:-251630592;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4" w:type="dxa"/>
      <w:jc w:val="center"/>
      <w:tblLayout w:type="fixed"/>
      <w:tblLook w:val="0000" w:firstRow="0" w:lastRow="0" w:firstColumn="0" w:lastColumn="0" w:noHBand="0" w:noVBand="0"/>
    </w:tblPr>
    <w:tblGrid>
      <w:gridCol w:w="2694"/>
      <w:gridCol w:w="6520"/>
    </w:tblGrid>
    <w:tr w:rsidR="00817304" w:rsidTr="009F0B3A">
      <w:trPr>
        <w:cantSplit/>
        <w:trHeight w:val="849"/>
        <w:jc w:val="center"/>
      </w:trPr>
      <w:tc>
        <w:tcPr>
          <w:tcW w:w="2694" w:type="dxa"/>
        </w:tcPr>
        <w:p w:rsidR="00817304" w:rsidRDefault="0071737C" w:rsidP="009F0B3A">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98693" o:spid="_x0000_s2247" type="#_x0000_t136" style="position:absolute;left:0;text-align:left;margin-left:0;margin-top:0;width:520.75pt;height:115.7pt;rotation:315;z-index:-251628544;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r w:rsidR="00817304">
            <w:rPr>
              <w:highlight w:val="lightGray"/>
            </w:rPr>
            <w:t>insert agency logo</w:t>
          </w:r>
        </w:p>
      </w:tc>
      <w:tc>
        <w:tcPr>
          <w:tcW w:w="6520" w:type="dxa"/>
        </w:tcPr>
        <w:p w:rsidR="00817304" w:rsidRPr="002134CD" w:rsidRDefault="0071737C" w:rsidP="009F0B3A">
          <w:pPr>
            <w:pStyle w:val="Header"/>
            <w:tabs>
              <w:tab w:val="right" w:pos="7794"/>
            </w:tabs>
            <w:spacing w:after="240"/>
            <w:jc w:val="right"/>
            <w:rPr>
              <w:rFonts w:ascii="Arial" w:hAnsi="Arial" w:cs="Arial"/>
              <w:b/>
              <w:color w:val="000080"/>
              <w:szCs w:val="22"/>
            </w:rPr>
          </w:pPr>
          <w:r>
            <w:rPr>
              <w:rFonts w:ascii="Arial" w:hAnsi="Arial" w:cs="Arial"/>
              <w:b/>
              <w:noProof/>
              <w:color w:val="000080"/>
              <w:szCs w:val="22"/>
              <w:lang w:eastAsia="en-AU"/>
            </w:rPr>
            <w:pict>
              <v:line id="Line 114" o:spid="_x0000_s2208" style="position:absolute;left:0;text-align:left;z-index:251648512;visibility:visible;mso-position-horizontal-relative:text;mso-position-vertical-relative:text" from="149.4pt,-4.7pt" to="536.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" strokecolor="navy" strokeweight="3pt">
                <w10:wrap type="square"/>
              </v:line>
            </w:pict>
          </w:r>
          <w:r w:rsidR="00817304">
            <w:rPr>
              <w:rFonts w:ascii="Arial" w:hAnsi="Arial" w:cs="Arial"/>
              <w:b/>
              <w:noProof/>
              <w:color w:val="000080"/>
              <w:szCs w:val="22"/>
              <w:highlight w:val="lightGray"/>
              <w:lang w:eastAsia="en-AU"/>
            </w:rPr>
            <w:t>insert agency name</w:t>
          </w:r>
          <w:r w:rsidR="00817304" w:rsidRPr="002134CD">
            <w:rPr>
              <w:rFonts w:ascii="Arial" w:hAnsi="Arial" w:cs="Arial"/>
              <w:b/>
              <w:color w:val="000080"/>
              <w:szCs w:val="22"/>
            </w:rPr>
            <w:br/>
          </w:r>
          <w:r w:rsidR="00817304">
            <w:rPr>
              <w:rFonts w:ascii="Arial" w:hAnsi="Arial" w:cs="Arial"/>
              <w:b/>
              <w:color w:val="000080"/>
              <w:szCs w:val="22"/>
              <w:highlight w:val="lightGray"/>
            </w:rPr>
            <w:t>insert facility name</w:t>
          </w:r>
          <w:r w:rsidR="00817304" w:rsidRPr="002134CD">
            <w:rPr>
              <w:rFonts w:ascii="Arial" w:hAnsi="Arial" w:cs="Arial"/>
              <w:b/>
              <w:color w:val="000080"/>
              <w:szCs w:val="22"/>
            </w:rPr>
            <w:t xml:space="preserve"> HACCP PLAN</w:t>
          </w:r>
        </w:p>
      </w:tc>
    </w:tr>
  </w:tbl>
  <w:p w:rsidR="00817304" w:rsidRDefault="00817304">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304" w:rsidRDefault="0071737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98691" o:spid="_x0000_s2245" type="#_x0000_t136" style="position:absolute;margin-left:0;margin-top:0;width:520.75pt;height:115.7pt;rotation:315;z-index:-251632640;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304" w:rsidRDefault="0071737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98695" o:spid="_x0000_s2249" type="#_x0000_t136" style="position:absolute;margin-left:0;margin-top:0;width:520.75pt;height:115.7pt;rotation:315;z-index:-251624448;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21420" w:type="dxa"/>
      <w:tblInd w:w="108" w:type="dxa"/>
      <w:tblLayout w:type="fixed"/>
      <w:tblLook w:val="0000" w:firstRow="0" w:lastRow="0" w:firstColumn="0" w:lastColumn="0" w:noHBand="0" w:noVBand="0"/>
    </w:tblPr>
    <w:tblGrid>
      <w:gridCol w:w="8550"/>
      <w:gridCol w:w="12870"/>
    </w:tblGrid>
    <w:tr w:rsidR="00817304" w:rsidTr="009F0B3A">
      <w:trPr>
        <w:cantSplit/>
        <w:trHeight w:val="849"/>
      </w:trPr>
      <w:tc>
        <w:tcPr>
          <w:tcW w:w="8550" w:type="dxa"/>
        </w:tcPr>
        <w:p w:rsidR="00817304" w:rsidRDefault="0071737C" w:rsidP="001E193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98696" o:spid="_x0000_s2250" type="#_x0000_t136" style="position:absolute;margin-left:0;margin-top:0;width:520.75pt;height:115.7pt;rotation:315;z-index:-251622400;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r w:rsidR="00817304" w:rsidRPr="003B29F3">
            <w:rPr>
              <w:highlight w:val="lightGray"/>
            </w:rPr>
            <w:t>(Insert agency logo)</w:t>
          </w:r>
        </w:p>
      </w:tc>
      <w:tc>
        <w:tcPr>
          <w:tcW w:w="12870" w:type="dxa"/>
        </w:tcPr>
        <w:p w:rsidR="00817304" w:rsidRPr="002134CD" w:rsidRDefault="0071737C" w:rsidP="009F0B3A">
          <w:pPr>
            <w:pStyle w:val="Header"/>
            <w:tabs>
              <w:tab w:val="right" w:pos="7794"/>
            </w:tabs>
            <w:spacing w:after="240"/>
            <w:ind w:left="1062" w:hanging="1062"/>
            <w:jc w:val="right"/>
            <w:rPr>
              <w:rFonts w:cs="Arial"/>
              <w:b/>
              <w:color w:val="000080"/>
            </w:rPr>
          </w:pPr>
          <w:r>
            <w:rPr>
              <w:rFonts w:cs="Arial"/>
              <w:b/>
              <w:noProof/>
              <w:color w:val="000080"/>
              <w:szCs w:val="22"/>
              <w:lang w:eastAsia="en-AU"/>
            </w:rPr>
            <w:pict>
              <v:line id="Line 115" o:spid="_x0000_s2207" style="position:absolute;left:0;text-align:left;z-index:251649536;visibility:visible;mso-position-horizontal-relative:text;mso-position-vertical-relative:text" from="220.9pt,9.55pt" to="635.6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" strokecolor="navy" strokeweight="3pt"/>
            </w:pict>
          </w:r>
          <w:r w:rsidR="00817304">
            <w:rPr>
              <w:rFonts w:cs="Arial"/>
              <w:b/>
              <w:noProof/>
              <w:color w:val="000080"/>
              <w:szCs w:val="22"/>
              <w:lang w:eastAsia="en-AU"/>
            </w:rPr>
            <w:br/>
          </w:r>
          <w:r w:rsidR="00817304">
            <w:rPr>
              <w:rFonts w:cs="Arial"/>
              <w:b/>
              <w:noProof/>
              <w:color w:val="000080"/>
              <w:szCs w:val="22"/>
              <w:highlight w:val="lightGray"/>
              <w:lang w:eastAsia="en-AU"/>
            </w:rPr>
            <w:t>insert agency name</w:t>
          </w:r>
          <w:r w:rsidR="00817304" w:rsidRPr="002134CD">
            <w:rPr>
              <w:rFonts w:cs="Arial"/>
              <w:b/>
              <w:color w:val="000080"/>
              <w:szCs w:val="22"/>
            </w:rPr>
            <w:br/>
          </w:r>
          <w:r w:rsidR="00817304">
            <w:rPr>
              <w:rFonts w:cs="Arial"/>
              <w:b/>
              <w:color w:val="000080"/>
              <w:szCs w:val="22"/>
              <w:highlight w:val="lightGray"/>
            </w:rPr>
            <w:t>insert facility name</w:t>
          </w:r>
          <w:r w:rsidR="00817304" w:rsidRPr="002134CD">
            <w:rPr>
              <w:rFonts w:cs="Arial"/>
              <w:b/>
              <w:color w:val="000080"/>
              <w:szCs w:val="22"/>
            </w:rPr>
            <w:t xml:space="preserve"> HACCP PLAN</w:t>
          </w:r>
        </w:p>
      </w:tc>
    </w:tr>
  </w:tbl>
  <w:p w:rsidR="00817304" w:rsidRDefault="00817304" w:rsidP="001A69ED">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304" w:rsidRDefault="0071737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98694" o:spid="_x0000_s2248" type="#_x0000_t136" style="position:absolute;margin-left:0;margin-top:0;width:520.75pt;height:115.7pt;rotation:315;z-index:-251626496;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304" w:rsidRDefault="0071737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98698" o:spid="_x0000_s2252" type="#_x0000_t136" style="position:absolute;margin-left:0;margin-top:0;width:520.75pt;height:115.7pt;rotation:315;z-index:-251618304;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304" w:rsidRDefault="0071737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98681" o:spid="_x0000_s2235" type="#_x0000_t136" style="position:absolute;margin-left:0;margin-top:0;width:520.75pt;height:115.7pt;rotation:315;z-index:-251653120;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4" w:type="dxa"/>
      <w:jc w:val="center"/>
      <w:tblLayout w:type="fixed"/>
      <w:tblLook w:val="0000" w:firstRow="0" w:lastRow="0" w:firstColumn="0" w:lastColumn="0" w:noHBand="0" w:noVBand="0"/>
    </w:tblPr>
    <w:tblGrid>
      <w:gridCol w:w="2694"/>
      <w:gridCol w:w="6520"/>
    </w:tblGrid>
    <w:tr w:rsidR="00817304" w:rsidTr="001A69ED">
      <w:trPr>
        <w:cantSplit/>
        <w:trHeight w:val="849"/>
        <w:jc w:val="center"/>
      </w:trPr>
      <w:tc>
        <w:tcPr>
          <w:tcW w:w="2694" w:type="dxa"/>
        </w:tcPr>
        <w:p w:rsidR="00817304" w:rsidRDefault="0071737C" w:rsidP="007638AD">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98699" o:spid="_x0000_s2253" type="#_x0000_t136" style="position:absolute;left:0;text-align:left;margin-left:0;margin-top:0;width:520.75pt;height:115.7pt;rotation:315;z-index:-251616256;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r w:rsidR="00817304">
            <w:rPr>
              <w:highlight w:val="lightGray"/>
            </w:rPr>
            <w:t>insert agency logo</w:t>
          </w:r>
        </w:p>
      </w:tc>
      <w:tc>
        <w:tcPr>
          <w:tcW w:w="6520" w:type="dxa"/>
        </w:tcPr>
        <w:p w:rsidR="00817304" w:rsidRPr="002134CD" w:rsidRDefault="0071737C" w:rsidP="00A575F1">
          <w:pPr>
            <w:pStyle w:val="Header"/>
            <w:tabs>
              <w:tab w:val="right" w:pos="7794"/>
            </w:tabs>
            <w:spacing w:after="240"/>
            <w:jc w:val="right"/>
            <w:rPr>
              <w:rFonts w:ascii="Arial" w:hAnsi="Arial" w:cs="Arial"/>
              <w:b/>
              <w:color w:val="000080"/>
              <w:szCs w:val="22"/>
            </w:rPr>
          </w:pPr>
          <w:r>
            <w:rPr>
              <w:rFonts w:ascii="Arial" w:hAnsi="Arial" w:cs="Arial"/>
              <w:b/>
              <w:noProof/>
              <w:color w:val="000080"/>
              <w:szCs w:val="22"/>
              <w:lang w:eastAsia="en-AU"/>
            </w:rPr>
            <w:pict>
              <v:line id="Line 110" o:spid="_x0000_s2206" style="position:absolute;left:0;text-align:left;z-index:251645440;visibility:visible;mso-position-horizontal-relative:text;mso-position-vertical-relative:text" from="149.4pt,-4.7pt" to="536.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" strokecolor="navy" strokeweight="3pt">
                <w10:wrap type="square"/>
              </v:line>
            </w:pict>
          </w:r>
          <w:r w:rsidR="00817304">
            <w:rPr>
              <w:rFonts w:ascii="Arial" w:hAnsi="Arial" w:cs="Arial"/>
              <w:b/>
              <w:noProof/>
              <w:color w:val="000080"/>
              <w:szCs w:val="22"/>
              <w:highlight w:val="lightGray"/>
              <w:lang w:eastAsia="en-AU"/>
            </w:rPr>
            <w:t>insert agency name</w:t>
          </w:r>
          <w:r w:rsidR="00817304" w:rsidRPr="002134CD">
            <w:rPr>
              <w:rFonts w:ascii="Arial" w:hAnsi="Arial" w:cs="Arial"/>
              <w:b/>
              <w:color w:val="000080"/>
              <w:szCs w:val="22"/>
            </w:rPr>
            <w:br/>
          </w:r>
          <w:r w:rsidR="00817304">
            <w:rPr>
              <w:rFonts w:ascii="Arial" w:hAnsi="Arial" w:cs="Arial"/>
              <w:b/>
              <w:color w:val="000080"/>
              <w:szCs w:val="22"/>
              <w:highlight w:val="lightGray"/>
            </w:rPr>
            <w:t>insert facility name</w:t>
          </w:r>
          <w:r w:rsidR="00817304" w:rsidRPr="002134CD">
            <w:rPr>
              <w:rFonts w:ascii="Arial" w:hAnsi="Arial" w:cs="Arial"/>
              <w:b/>
              <w:color w:val="000080"/>
              <w:szCs w:val="22"/>
            </w:rPr>
            <w:t xml:space="preserve"> HACCP PLAN</w:t>
          </w:r>
        </w:p>
      </w:tc>
    </w:tr>
  </w:tbl>
  <w:p w:rsidR="00817304" w:rsidRDefault="00817304" w:rsidP="00D63B55">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304" w:rsidRDefault="0071737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98697" o:spid="_x0000_s2251" type="#_x0000_t136" style="position:absolute;margin-left:0;margin-top:0;width:520.75pt;height:115.7pt;rotation:315;z-index:-251620352;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304" w:rsidRDefault="0071737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98679" o:spid="_x0000_s2233" type="#_x0000_t136" style="position:absolute;margin-left:0;margin-top:0;width:520.75pt;height:115.7pt;rotation:315;z-index:-251657216;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304" w:rsidRDefault="0071737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98683" o:spid="_x0000_s2237" type="#_x0000_t136" style="position:absolute;margin-left:0;margin-top:0;width:520.75pt;height:115.7pt;rotation:315;z-index:-251649024;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4" w:type="dxa"/>
      <w:jc w:val="center"/>
      <w:tblLayout w:type="fixed"/>
      <w:tblLook w:val="0000" w:firstRow="0" w:lastRow="0" w:firstColumn="0" w:lastColumn="0" w:noHBand="0" w:noVBand="0"/>
    </w:tblPr>
    <w:tblGrid>
      <w:gridCol w:w="2694"/>
      <w:gridCol w:w="6520"/>
    </w:tblGrid>
    <w:tr w:rsidR="00817304" w:rsidTr="00B0367A">
      <w:trPr>
        <w:cantSplit/>
        <w:trHeight w:val="849"/>
        <w:jc w:val="center"/>
      </w:trPr>
      <w:tc>
        <w:tcPr>
          <w:tcW w:w="2694" w:type="dxa"/>
        </w:tcPr>
        <w:p w:rsidR="00817304" w:rsidRDefault="0071737C" w:rsidP="009F0B3A">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98684" o:spid="_x0000_s2238" type="#_x0000_t136" style="position:absolute;left:0;text-align:left;margin-left:0;margin-top:0;width:520.75pt;height:115.7pt;rotation:315;z-index:-251646976;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r w:rsidR="00817304">
            <w:rPr>
              <w:highlight w:val="lightGray"/>
            </w:rPr>
            <w:t>insert agency logo</w:t>
          </w:r>
        </w:p>
      </w:tc>
      <w:tc>
        <w:tcPr>
          <w:tcW w:w="6520" w:type="dxa"/>
        </w:tcPr>
        <w:p w:rsidR="00817304" w:rsidRPr="002134CD" w:rsidRDefault="0071737C" w:rsidP="009F0B3A">
          <w:pPr>
            <w:pStyle w:val="Header"/>
            <w:tabs>
              <w:tab w:val="right" w:pos="7794"/>
            </w:tabs>
            <w:spacing w:after="240"/>
            <w:jc w:val="right"/>
            <w:rPr>
              <w:rFonts w:ascii="Arial" w:hAnsi="Arial" w:cs="Arial"/>
              <w:b/>
              <w:color w:val="000080"/>
              <w:szCs w:val="22"/>
            </w:rPr>
          </w:pPr>
          <w:r>
            <w:rPr>
              <w:rFonts w:ascii="Arial" w:hAnsi="Arial" w:cs="Arial"/>
              <w:b/>
              <w:noProof/>
              <w:color w:val="000080"/>
              <w:szCs w:val="22"/>
              <w:lang w:eastAsia="en-AU"/>
            </w:rPr>
            <w:pict>
              <v:line id="Line 111" o:spid="_x0000_s2211" style="position:absolute;left:0;text-align:left;z-index:251646464;visibility:visible;mso-position-horizontal-relative:text;mso-position-vertical-relative:text" from="149.4pt,-4.7pt" to="536.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" strokecolor="navy" strokeweight="3pt">
                <w10:wrap type="square"/>
              </v:line>
            </w:pict>
          </w:r>
          <w:r w:rsidR="00817304">
            <w:rPr>
              <w:rFonts w:ascii="Arial" w:hAnsi="Arial" w:cs="Arial"/>
              <w:b/>
              <w:noProof/>
              <w:color w:val="000080"/>
              <w:szCs w:val="22"/>
              <w:highlight w:val="lightGray"/>
              <w:lang w:eastAsia="en-AU"/>
            </w:rPr>
            <w:t>insert agency name</w:t>
          </w:r>
          <w:r w:rsidR="00817304" w:rsidRPr="002134CD">
            <w:rPr>
              <w:rFonts w:ascii="Arial" w:hAnsi="Arial" w:cs="Arial"/>
              <w:b/>
              <w:color w:val="000080"/>
              <w:szCs w:val="22"/>
            </w:rPr>
            <w:br/>
          </w:r>
          <w:r w:rsidR="00817304">
            <w:rPr>
              <w:rFonts w:ascii="Arial" w:hAnsi="Arial" w:cs="Arial"/>
              <w:b/>
              <w:color w:val="000080"/>
              <w:szCs w:val="22"/>
              <w:highlight w:val="lightGray"/>
            </w:rPr>
            <w:t>insert facility name</w:t>
          </w:r>
          <w:r w:rsidR="00817304" w:rsidRPr="002134CD">
            <w:rPr>
              <w:rFonts w:ascii="Arial" w:hAnsi="Arial" w:cs="Arial"/>
              <w:b/>
              <w:color w:val="000080"/>
              <w:szCs w:val="22"/>
            </w:rPr>
            <w:t xml:space="preserve"> HACCP PLAN</w:t>
          </w:r>
        </w:p>
      </w:tc>
    </w:tr>
  </w:tbl>
  <w:p w:rsidR="00817304" w:rsidRDefault="0081730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304" w:rsidRDefault="0071737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98682" o:spid="_x0000_s2236" type="#_x0000_t136" style="position:absolute;margin-left:0;margin-top:0;width:520.75pt;height:115.7pt;rotation:315;z-index:-251651072;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304" w:rsidRDefault="0071737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98686" o:spid="_x0000_s2240" type="#_x0000_t136" style="position:absolute;margin-left:0;margin-top:0;width:520.75pt;height:115.7pt;rotation:315;z-index:-251642880;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4" w:type="dxa"/>
      <w:jc w:val="center"/>
      <w:tblLayout w:type="fixed"/>
      <w:tblLook w:val="0000" w:firstRow="0" w:lastRow="0" w:firstColumn="0" w:lastColumn="0" w:noHBand="0" w:noVBand="0"/>
    </w:tblPr>
    <w:tblGrid>
      <w:gridCol w:w="2694"/>
      <w:gridCol w:w="6520"/>
    </w:tblGrid>
    <w:tr w:rsidR="00817304" w:rsidTr="009F0B3A">
      <w:trPr>
        <w:cantSplit/>
        <w:trHeight w:val="849"/>
        <w:jc w:val="center"/>
      </w:trPr>
      <w:tc>
        <w:tcPr>
          <w:tcW w:w="2694" w:type="dxa"/>
        </w:tcPr>
        <w:p w:rsidR="00817304" w:rsidRDefault="0071737C" w:rsidP="009F0B3A">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98687" o:spid="_x0000_s2241" type="#_x0000_t136" style="position:absolute;left:0;text-align:left;margin-left:0;margin-top:0;width:520.75pt;height:115.7pt;rotation:315;z-index:-251640832;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r w:rsidR="00817304">
            <w:rPr>
              <w:highlight w:val="lightGray"/>
            </w:rPr>
            <w:t>insert agency logo</w:t>
          </w:r>
        </w:p>
      </w:tc>
      <w:tc>
        <w:tcPr>
          <w:tcW w:w="6520" w:type="dxa"/>
        </w:tcPr>
        <w:p w:rsidR="00817304" w:rsidRPr="002134CD" w:rsidRDefault="0071737C" w:rsidP="009F0B3A">
          <w:pPr>
            <w:pStyle w:val="Header"/>
            <w:tabs>
              <w:tab w:val="right" w:pos="7794"/>
            </w:tabs>
            <w:spacing w:after="240"/>
            <w:jc w:val="right"/>
            <w:rPr>
              <w:rFonts w:ascii="Arial" w:hAnsi="Arial" w:cs="Arial"/>
              <w:b/>
              <w:color w:val="000080"/>
              <w:szCs w:val="22"/>
            </w:rPr>
          </w:pPr>
          <w:r>
            <w:rPr>
              <w:rFonts w:ascii="Arial" w:hAnsi="Arial" w:cs="Arial"/>
              <w:b/>
              <w:noProof/>
              <w:color w:val="000080"/>
              <w:szCs w:val="22"/>
              <w:lang w:eastAsia="en-AU"/>
            </w:rPr>
            <w:pict>
              <v:line id="Line 112" o:spid="_x0000_s2210" style="position:absolute;left:0;text-align:left;z-index:251647488;visibility:visible;mso-position-horizontal-relative:text;mso-position-vertical-relative:text" from="149.4pt,-4.7pt" to="536.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" strokecolor="navy" strokeweight="3pt">
                <w10:wrap type="square"/>
              </v:line>
            </w:pict>
          </w:r>
          <w:r w:rsidR="00817304">
            <w:rPr>
              <w:rFonts w:ascii="Arial" w:hAnsi="Arial" w:cs="Arial"/>
              <w:b/>
              <w:noProof/>
              <w:color w:val="000080"/>
              <w:szCs w:val="22"/>
              <w:highlight w:val="lightGray"/>
              <w:lang w:eastAsia="en-AU"/>
            </w:rPr>
            <w:t>insert agency name</w:t>
          </w:r>
          <w:r w:rsidR="00817304" w:rsidRPr="002134CD">
            <w:rPr>
              <w:rFonts w:ascii="Arial" w:hAnsi="Arial" w:cs="Arial"/>
              <w:b/>
              <w:color w:val="000080"/>
              <w:szCs w:val="22"/>
            </w:rPr>
            <w:br/>
          </w:r>
          <w:r w:rsidR="00817304">
            <w:rPr>
              <w:rFonts w:ascii="Arial" w:hAnsi="Arial" w:cs="Arial"/>
              <w:b/>
              <w:color w:val="000080"/>
              <w:szCs w:val="22"/>
              <w:highlight w:val="lightGray"/>
            </w:rPr>
            <w:t>insert facility name</w:t>
          </w:r>
          <w:r w:rsidR="00817304" w:rsidRPr="002134CD">
            <w:rPr>
              <w:rFonts w:ascii="Arial" w:hAnsi="Arial" w:cs="Arial"/>
              <w:b/>
              <w:color w:val="000080"/>
              <w:szCs w:val="22"/>
            </w:rPr>
            <w:t xml:space="preserve"> HACCP PLAN</w:t>
          </w:r>
        </w:p>
      </w:tc>
    </w:tr>
  </w:tbl>
  <w:p w:rsidR="00817304" w:rsidRDefault="00817304">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304" w:rsidRDefault="0071737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98685" o:spid="_x0000_s2239" type="#_x0000_t136" style="position:absolute;margin-left:0;margin-top:0;width:520.75pt;height:115.7pt;rotation:315;z-index:-251644928;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340AD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6A78F4"/>
    <w:multiLevelType w:val="hybridMultilevel"/>
    <w:tmpl w:val="13AC0B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8670E77"/>
    <w:multiLevelType w:val="hybridMultilevel"/>
    <w:tmpl w:val="2E82BED6"/>
    <w:lvl w:ilvl="0" w:tplc="23F83F1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DE00DD7"/>
    <w:multiLevelType w:val="hybridMultilevel"/>
    <w:tmpl w:val="43FA1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095AC5"/>
    <w:multiLevelType w:val="hybridMultilevel"/>
    <w:tmpl w:val="EF8C52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1F05751"/>
    <w:multiLevelType w:val="multilevel"/>
    <w:tmpl w:val="9196D4E0"/>
    <w:lvl w:ilvl="0">
      <w:start w:val="1"/>
      <w:numFmt w:val="decimal"/>
      <w:pStyle w:val="Heading1"/>
      <w:lvlText w:val="%1"/>
      <w:lvlJc w:val="left"/>
      <w:pPr>
        <w:tabs>
          <w:tab w:val="num" w:pos="990"/>
        </w:tabs>
        <w:ind w:left="990" w:hanging="990"/>
      </w:pPr>
      <w:rPr>
        <w:rFonts w:hint="default"/>
      </w:rPr>
    </w:lvl>
    <w:lvl w:ilvl="1">
      <w:start w:val="1"/>
      <w:numFmt w:val="decimal"/>
      <w:pStyle w:val="Heading2"/>
      <w:lvlText w:val="%1.%2"/>
      <w:lvlJc w:val="left"/>
      <w:pPr>
        <w:tabs>
          <w:tab w:val="num" w:pos="990"/>
        </w:tabs>
        <w:ind w:left="990" w:hanging="990"/>
      </w:pPr>
      <w:rPr>
        <w:rFonts w:hint="default"/>
      </w:rPr>
    </w:lvl>
    <w:lvl w:ilvl="2">
      <w:start w:val="1"/>
      <w:numFmt w:val="decimal"/>
      <w:pStyle w:val="Heading3"/>
      <w:lvlText w:val="%1.%2.%3"/>
      <w:lvlJc w:val="left"/>
      <w:pPr>
        <w:tabs>
          <w:tab w:val="num" w:pos="990"/>
        </w:tabs>
        <w:ind w:left="990" w:hanging="990"/>
      </w:pPr>
      <w:rPr>
        <w:rFonts w:hint="default"/>
      </w:rPr>
    </w:lvl>
    <w:lvl w:ilvl="3">
      <w:start w:val="1"/>
      <w:numFmt w:val="bullet"/>
      <w:pStyle w:val="bullet"/>
      <w:lvlText w:val=""/>
      <w:lvlJc w:val="left"/>
      <w:pPr>
        <w:tabs>
          <w:tab w:val="num" w:pos="990"/>
        </w:tabs>
        <w:ind w:left="990" w:hanging="990"/>
      </w:pPr>
      <w:rPr>
        <w:rFonts w:ascii="Wingdings" w:hAnsi="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71D5764"/>
    <w:multiLevelType w:val="hybridMultilevel"/>
    <w:tmpl w:val="C0D2C10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1CC26C74"/>
    <w:multiLevelType w:val="hybridMultilevel"/>
    <w:tmpl w:val="E6C230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EC074C8"/>
    <w:multiLevelType w:val="hybridMultilevel"/>
    <w:tmpl w:val="FAC02708"/>
    <w:lvl w:ilvl="0" w:tplc="1FEE3F18">
      <w:start w:val="1"/>
      <w:numFmt w:val="bullet"/>
      <w:lvlRestart w:val="0"/>
      <w:lvlText w:val=""/>
      <w:lvlJc w:val="left"/>
      <w:pPr>
        <w:tabs>
          <w:tab w:val="num" w:pos="425"/>
        </w:tabs>
        <w:ind w:left="425" w:hanging="425"/>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20773AAB"/>
    <w:multiLevelType w:val="multilevel"/>
    <w:tmpl w:val="45205C80"/>
    <w:lvl w:ilvl="0">
      <w:start w:val="1"/>
      <w:numFmt w:val="decimal"/>
      <w:lvlText w:val="%1."/>
      <w:lvlJc w:val="left"/>
      <w:pPr>
        <w:ind w:left="360" w:hanging="360"/>
      </w:pPr>
      <w:rPr>
        <w:rFonts w:hint="default"/>
      </w:rPr>
    </w:lvl>
    <w:lvl w:ilvl="1">
      <w:start w:val="1"/>
      <w:numFmt w:val="decimal"/>
      <w:pStyle w:val="Style1"/>
      <w:isLgl/>
      <w:lvlText w:val="%1.%2"/>
      <w:lvlJc w:val="left"/>
      <w:pPr>
        <w:ind w:left="734" w:hanging="450"/>
      </w:pPr>
      <w:rPr>
        <w:rFonts w:hint="default"/>
      </w:rPr>
    </w:lvl>
    <w:lvl w:ilvl="2">
      <w:start w:val="1"/>
      <w:numFmt w:val="decimal"/>
      <w:pStyle w:val="111"/>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nsid w:val="22A126B2"/>
    <w:multiLevelType w:val="hybridMultilevel"/>
    <w:tmpl w:val="0BBEFA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5707C65"/>
    <w:multiLevelType w:val="hybridMultilevel"/>
    <w:tmpl w:val="0F20B0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5B42172"/>
    <w:multiLevelType w:val="hybridMultilevel"/>
    <w:tmpl w:val="A1D610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9142055"/>
    <w:multiLevelType w:val="hybridMultilevel"/>
    <w:tmpl w:val="064264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E070C14"/>
    <w:multiLevelType w:val="hybridMultilevel"/>
    <w:tmpl w:val="1C00A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6E274C"/>
    <w:multiLevelType w:val="multilevel"/>
    <w:tmpl w:val="E20C9510"/>
    <w:lvl w:ilvl="0">
      <w:start w:val="6"/>
      <w:numFmt w:val="decimal"/>
      <w:pStyle w:val="1heading"/>
      <w:lvlText w:val="%1"/>
      <w:lvlJc w:val="left"/>
      <w:pPr>
        <w:tabs>
          <w:tab w:val="num" w:pos="660"/>
        </w:tabs>
        <w:ind w:left="660" w:hanging="660"/>
      </w:pPr>
      <w:rPr>
        <w:rFonts w:hint="default"/>
      </w:rPr>
    </w:lvl>
    <w:lvl w:ilvl="1">
      <w:start w:val="4"/>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4BC4D5C"/>
    <w:multiLevelType w:val="multilevel"/>
    <w:tmpl w:val="E43A1F10"/>
    <w:lvl w:ilvl="0">
      <w:start w:val="5"/>
      <w:numFmt w:val="decimal"/>
      <w:lvlText w:val="%1"/>
      <w:lvlJc w:val="left"/>
      <w:pPr>
        <w:tabs>
          <w:tab w:val="num" w:pos="660"/>
        </w:tabs>
        <w:ind w:left="660" w:hanging="660"/>
      </w:pPr>
      <w:rPr>
        <w:rFonts w:hint="default"/>
        <w:u w:val="none"/>
      </w:rPr>
    </w:lvl>
    <w:lvl w:ilvl="1">
      <w:start w:val="3"/>
      <w:numFmt w:val="decimal"/>
      <w:lvlText w:val="%1.%2"/>
      <w:lvlJc w:val="left"/>
      <w:pPr>
        <w:tabs>
          <w:tab w:val="num" w:pos="660"/>
        </w:tabs>
        <w:ind w:left="660" w:hanging="660"/>
      </w:pPr>
      <w:rPr>
        <w:rFonts w:hint="default"/>
        <w:u w:val="none"/>
      </w:rPr>
    </w:lvl>
    <w:lvl w:ilvl="2">
      <w:start w:val="2"/>
      <w:numFmt w:val="decimal"/>
      <w:lvlText w:val="%1.%2.%3"/>
      <w:lvlJc w:val="left"/>
      <w:pPr>
        <w:tabs>
          <w:tab w:val="num" w:pos="720"/>
        </w:tabs>
        <w:ind w:left="720" w:hanging="720"/>
      </w:pPr>
      <w:rPr>
        <w:rFonts w:hint="default"/>
        <w:u w:val="none"/>
      </w:rPr>
    </w:lvl>
    <w:lvl w:ilvl="3">
      <w:start w:val="2"/>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7">
    <w:nsid w:val="43056909"/>
    <w:multiLevelType w:val="hybridMultilevel"/>
    <w:tmpl w:val="A97EF6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D4803EA"/>
    <w:multiLevelType w:val="hybridMultilevel"/>
    <w:tmpl w:val="C818FAD4"/>
    <w:lvl w:ilvl="0" w:tplc="0C090001">
      <w:start w:val="1"/>
      <w:numFmt w:val="bullet"/>
      <w:lvlText w:val=""/>
      <w:lvlJc w:val="left"/>
      <w:pPr>
        <w:ind w:left="1208" w:hanging="360"/>
      </w:pPr>
      <w:rPr>
        <w:rFonts w:ascii="Symbol" w:hAnsi="Symbol" w:hint="default"/>
      </w:rPr>
    </w:lvl>
    <w:lvl w:ilvl="1" w:tplc="0C090003" w:tentative="1">
      <w:start w:val="1"/>
      <w:numFmt w:val="bullet"/>
      <w:lvlText w:val="o"/>
      <w:lvlJc w:val="left"/>
      <w:pPr>
        <w:ind w:left="1928" w:hanging="360"/>
      </w:pPr>
      <w:rPr>
        <w:rFonts w:ascii="Courier New" w:hAnsi="Courier New" w:cs="Courier New" w:hint="default"/>
      </w:rPr>
    </w:lvl>
    <w:lvl w:ilvl="2" w:tplc="0C090005" w:tentative="1">
      <w:start w:val="1"/>
      <w:numFmt w:val="bullet"/>
      <w:lvlText w:val=""/>
      <w:lvlJc w:val="left"/>
      <w:pPr>
        <w:ind w:left="2648" w:hanging="360"/>
      </w:pPr>
      <w:rPr>
        <w:rFonts w:ascii="Wingdings" w:hAnsi="Wingdings" w:hint="default"/>
      </w:rPr>
    </w:lvl>
    <w:lvl w:ilvl="3" w:tplc="0C090001" w:tentative="1">
      <w:start w:val="1"/>
      <w:numFmt w:val="bullet"/>
      <w:lvlText w:val=""/>
      <w:lvlJc w:val="left"/>
      <w:pPr>
        <w:ind w:left="3368" w:hanging="360"/>
      </w:pPr>
      <w:rPr>
        <w:rFonts w:ascii="Symbol" w:hAnsi="Symbol" w:hint="default"/>
      </w:rPr>
    </w:lvl>
    <w:lvl w:ilvl="4" w:tplc="0C090003" w:tentative="1">
      <w:start w:val="1"/>
      <w:numFmt w:val="bullet"/>
      <w:lvlText w:val="o"/>
      <w:lvlJc w:val="left"/>
      <w:pPr>
        <w:ind w:left="4088" w:hanging="360"/>
      </w:pPr>
      <w:rPr>
        <w:rFonts w:ascii="Courier New" w:hAnsi="Courier New" w:cs="Courier New" w:hint="default"/>
      </w:rPr>
    </w:lvl>
    <w:lvl w:ilvl="5" w:tplc="0C090005" w:tentative="1">
      <w:start w:val="1"/>
      <w:numFmt w:val="bullet"/>
      <w:lvlText w:val=""/>
      <w:lvlJc w:val="left"/>
      <w:pPr>
        <w:ind w:left="4808" w:hanging="360"/>
      </w:pPr>
      <w:rPr>
        <w:rFonts w:ascii="Wingdings" w:hAnsi="Wingdings" w:hint="default"/>
      </w:rPr>
    </w:lvl>
    <w:lvl w:ilvl="6" w:tplc="0C090001" w:tentative="1">
      <w:start w:val="1"/>
      <w:numFmt w:val="bullet"/>
      <w:lvlText w:val=""/>
      <w:lvlJc w:val="left"/>
      <w:pPr>
        <w:ind w:left="5528" w:hanging="360"/>
      </w:pPr>
      <w:rPr>
        <w:rFonts w:ascii="Symbol" w:hAnsi="Symbol" w:hint="default"/>
      </w:rPr>
    </w:lvl>
    <w:lvl w:ilvl="7" w:tplc="0C090003" w:tentative="1">
      <w:start w:val="1"/>
      <w:numFmt w:val="bullet"/>
      <w:lvlText w:val="o"/>
      <w:lvlJc w:val="left"/>
      <w:pPr>
        <w:ind w:left="6248" w:hanging="360"/>
      </w:pPr>
      <w:rPr>
        <w:rFonts w:ascii="Courier New" w:hAnsi="Courier New" w:cs="Courier New" w:hint="default"/>
      </w:rPr>
    </w:lvl>
    <w:lvl w:ilvl="8" w:tplc="0C090005" w:tentative="1">
      <w:start w:val="1"/>
      <w:numFmt w:val="bullet"/>
      <w:lvlText w:val=""/>
      <w:lvlJc w:val="left"/>
      <w:pPr>
        <w:ind w:left="6968" w:hanging="360"/>
      </w:pPr>
      <w:rPr>
        <w:rFonts w:ascii="Wingdings" w:hAnsi="Wingdings" w:hint="default"/>
      </w:rPr>
    </w:lvl>
  </w:abstractNum>
  <w:abstractNum w:abstractNumId="19">
    <w:nsid w:val="545C231C"/>
    <w:multiLevelType w:val="hybridMultilevel"/>
    <w:tmpl w:val="01C0A1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E273FE3"/>
    <w:multiLevelType w:val="hybridMultilevel"/>
    <w:tmpl w:val="E36C4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E8725E2"/>
    <w:multiLevelType w:val="hybridMultilevel"/>
    <w:tmpl w:val="1F2C5C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30B6115"/>
    <w:multiLevelType w:val="hybridMultilevel"/>
    <w:tmpl w:val="58CCFDF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3">
    <w:nsid w:val="67D360F6"/>
    <w:multiLevelType w:val="hybridMultilevel"/>
    <w:tmpl w:val="22C656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7FA23FC"/>
    <w:multiLevelType w:val="hybridMultilevel"/>
    <w:tmpl w:val="740C54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BFA22B4"/>
    <w:multiLevelType w:val="hybridMultilevel"/>
    <w:tmpl w:val="030E9E5A"/>
    <w:lvl w:ilvl="0" w:tplc="FFFFFFFF">
      <w:start w:val="1"/>
      <w:numFmt w:val="decimal"/>
      <w:lvlText w:val="%1."/>
      <w:lvlJc w:val="left"/>
      <w:pPr>
        <w:tabs>
          <w:tab w:val="num" w:pos="417"/>
        </w:tabs>
        <w:ind w:left="284" w:hanging="22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6F902B85"/>
    <w:multiLevelType w:val="hybridMultilevel"/>
    <w:tmpl w:val="A3F20F16"/>
    <w:lvl w:ilvl="0" w:tplc="04090001">
      <w:start w:val="1"/>
      <w:numFmt w:val="bullet"/>
      <w:pStyle w:val="BulletsCtlAltB"/>
      <w:lvlText w:val=""/>
      <w:lvlJc w:val="left"/>
      <w:pPr>
        <w:tabs>
          <w:tab w:val="num" w:pos="360"/>
        </w:tabs>
        <w:ind w:left="227" w:hanging="227"/>
      </w:pPr>
      <w:rPr>
        <w:rFonts w:ascii="Symbol" w:hAnsi="Symbol" w:hint="default"/>
        <w:sz w:val="18"/>
      </w:rPr>
    </w:lvl>
    <w:lvl w:ilvl="1" w:tplc="04090003">
      <w:start w:val="1"/>
      <w:numFmt w:val="bullet"/>
      <w:lvlText w:val=""/>
      <w:lvlJc w:val="left"/>
      <w:pPr>
        <w:tabs>
          <w:tab w:val="num" w:pos="1440"/>
        </w:tabs>
        <w:ind w:left="1420" w:hanging="34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13541F4"/>
    <w:multiLevelType w:val="hybridMultilevel"/>
    <w:tmpl w:val="CCF0BC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5F34A48"/>
    <w:multiLevelType w:val="hybridMultilevel"/>
    <w:tmpl w:val="CABAC1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26"/>
  </w:num>
  <w:num w:numId="3">
    <w:abstractNumId w:val="9"/>
  </w:num>
  <w:num w:numId="4">
    <w:abstractNumId w:val="1"/>
  </w:num>
  <w:num w:numId="5">
    <w:abstractNumId w:val="10"/>
  </w:num>
  <w:num w:numId="6">
    <w:abstractNumId w:val="11"/>
  </w:num>
  <w:num w:numId="7">
    <w:abstractNumId w:val="23"/>
  </w:num>
  <w:num w:numId="8">
    <w:abstractNumId w:val="15"/>
  </w:num>
  <w:num w:numId="9">
    <w:abstractNumId w:val="4"/>
  </w:num>
  <w:num w:numId="10">
    <w:abstractNumId w:val="12"/>
  </w:num>
  <w:num w:numId="11">
    <w:abstractNumId w:val="8"/>
  </w:num>
  <w:num w:numId="12">
    <w:abstractNumId w:val="27"/>
  </w:num>
  <w:num w:numId="13">
    <w:abstractNumId w:val="16"/>
  </w:num>
  <w:num w:numId="14">
    <w:abstractNumId w:val="5"/>
  </w:num>
  <w:num w:numId="15">
    <w:abstractNumId w:val="13"/>
  </w:num>
  <w:num w:numId="16">
    <w:abstractNumId w:val="21"/>
  </w:num>
  <w:num w:numId="17">
    <w:abstractNumId w:val="24"/>
  </w:num>
  <w:num w:numId="18">
    <w:abstractNumId w:val="19"/>
  </w:num>
  <w:num w:numId="19">
    <w:abstractNumId w:val="18"/>
  </w:num>
  <w:num w:numId="20">
    <w:abstractNumId w:val="22"/>
  </w:num>
  <w:num w:numId="21">
    <w:abstractNumId w:val="7"/>
  </w:num>
  <w:num w:numId="22">
    <w:abstractNumId w:val="20"/>
  </w:num>
  <w:num w:numId="23">
    <w:abstractNumId w:val="28"/>
  </w:num>
  <w:num w:numId="24">
    <w:abstractNumId w:val="17"/>
  </w:num>
  <w:num w:numId="25">
    <w:abstractNumId w:val="14"/>
  </w:num>
  <w:num w:numId="26">
    <w:abstractNumId w:val="5"/>
  </w:num>
  <w:num w:numId="27">
    <w:abstractNumId w:val="25"/>
  </w:num>
  <w:num w:numId="28">
    <w:abstractNumId w:val="2"/>
  </w:num>
  <w:num w:numId="29">
    <w:abstractNumId w:val="3"/>
  </w:num>
  <w:num w:numId="30">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254">
      <o:colormru v:ext="edit" colors="#6ff,#00487e,#050879"/>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31642"/>
    <w:rsid w:val="0000094A"/>
    <w:rsid w:val="00000A81"/>
    <w:rsid w:val="0000655D"/>
    <w:rsid w:val="000131BC"/>
    <w:rsid w:val="00013315"/>
    <w:rsid w:val="00014C41"/>
    <w:rsid w:val="00015999"/>
    <w:rsid w:val="00015F34"/>
    <w:rsid w:val="000169B8"/>
    <w:rsid w:val="000173FA"/>
    <w:rsid w:val="0002205E"/>
    <w:rsid w:val="000227B1"/>
    <w:rsid w:val="00032AC5"/>
    <w:rsid w:val="0004115E"/>
    <w:rsid w:val="00041D23"/>
    <w:rsid w:val="00041EE0"/>
    <w:rsid w:val="000425D1"/>
    <w:rsid w:val="00045963"/>
    <w:rsid w:val="000462D0"/>
    <w:rsid w:val="00046E5A"/>
    <w:rsid w:val="00046FF0"/>
    <w:rsid w:val="00047FAD"/>
    <w:rsid w:val="00054001"/>
    <w:rsid w:val="00055672"/>
    <w:rsid w:val="00055BCB"/>
    <w:rsid w:val="00057FDF"/>
    <w:rsid w:val="00063C90"/>
    <w:rsid w:val="000643D3"/>
    <w:rsid w:val="00066D51"/>
    <w:rsid w:val="0006757D"/>
    <w:rsid w:val="00070D2E"/>
    <w:rsid w:val="00072A80"/>
    <w:rsid w:val="00075C7A"/>
    <w:rsid w:val="000764AF"/>
    <w:rsid w:val="00076DA2"/>
    <w:rsid w:val="00077486"/>
    <w:rsid w:val="0008172D"/>
    <w:rsid w:val="000844A0"/>
    <w:rsid w:val="00084A01"/>
    <w:rsid w:val="00085604"/>
    <w:rsid w:val="0008661F"/>
    <w:rsid w:val="0009267A"/>
    <w:rsid w:val="000930CD"/>
    <w:rsid w:val="000944D5"/>
    <w:rsid w:val="00094EFD"/>
    <w:rsid w:val="00095497"/>
    <w:rsid w:val="00095C71"/>
    <w:rsid w:val="0009699A"/>
    <w:rsid w:val="00097ADB"/>
    <w:rsid w:val="000A2215"/>
    <w:rsid w:val="000A2905"/>
    <w:rsid w:val="000A3CCD"/>
    <w:rsid w:val="000A3E41"/>
    <w:rsid w:val="000A48BE"/>
    <w:rsid w:val="000A664C"/>
    <w:rsid w:val="000A6877"/>
    <w:rsid w:val="000A7055"/>
    <w:rsid w:val="000A7F70"/>
    <w:rsid w:val="000B08FE"/>
    <w:rsid w:val="000B3020"/>
    <w:rsid w:val="000B43EF"/>
    <w:rsid w:val="000B4CA5"/>
    <w:rsid w:val="000B4D1E"/>
    <w:rsid w:val="000B5676"/>
    <w:rsid w:val="000B5A9A"/>
    <w:rsid w:val="000C10AA"/>
    <w:rsid w:val="000C3773"/>
    <w:rsid w:val="000C394B"/>
    <w:rsid w:val="000C3B95"/>
    <w:rsid w:val="000C3E74"/>
    <w:rsid w:val="000C7706"/>
    <w:rsid w:val="000D1D71"/>
    <w:rsid w:val="000D2280"/>
    <w:rsid w:val="000D271E"/>
    <w:rsid w:val="000D47F4"/>
    <w:rsid w:val="000E20B8"/>
    <w:rsid w:val="000E4C1C"/>
    <w:rsid w:val="000F11A8"/>
    <w:rsid w:val="000F3DB0"/>
    <w:rsid w:val="000F4295"/>
    <w:rsid w:val="000F5F8C"/>
    <w:rsid w:val="000F6132"/>
    <w:rsid w:val="000F70AC"/>
    <w:rsid w:val="00100ED4"/>
    <w:rsid w:val="00106898"/>
    <w:rsid w:val="0010693A"/>
    <w:rsid w:val="00107F73"/>
    <w:rsid w:val="001128F0"/>
    <w:rsid w:val="0011347C"/>
    <w:rsid w:val="00114358"/>
    <w:rsid w:val="0011529F"/>
    <w:rsid w:val="00115817"/>
    <w:rsid w:val="001203B3"/>
    <w:rsid w:val="00126170"/>
    <w:rsid w:val="0013087E"/>
    <w:rsid w:val="001331DA"/>
    <w:rsid w:val="00133AEE"/>
    <w:rsid w:val="00133CB8"/>
    <w:rsid w:val="00134A4A"/>
    <w:rsid w:val="00134EE6"/>
    <w:rsid w:val="001361B5"/>
    <w:rsid w:val="00137B54"/>
    <w:rsid w:val="00137E83"/>
    <w:rsid w:val="00137F82"/>
    <w:rsid w:val="00137F94"/>
    <w:rsid w:val="0014068C"/>
    <w:rsid w:val="001421B9"/>
    <w:rsid w:val="00142A05"/>
    <w:rsid w:val="00144795"/>
    <w:rsid w:val="00144BDA"/>
    <w:rsid w:val="00146D16"/>
    <w:rsid w:val="00150240"/>
    <w:rsid w:val="001506A1"/>
    <w:rsid w:val="00151178"/>
    <w:rsid w:val="00153221"/>
    <w:rsid w:val="00153612"/>
    <w:rsid w:val="00153EA0"/>
    <w:rsid w:val="0015466C"/>
    <w:rsid w:val="00154F98"/>
    <w:rsid w:val="001560B0"/>
    <w:rsid w:val="00160E01"/>
    <w:rsid w:val="001628D2"/>
    <w:rsid w:val="00163D4D"/>
    <w:rsid w:val="0017041B"/>
    <w:rsid w:val="00170AF5"/>
    <w:rsid w:val="00171445"/>
    <w:rsid w:val="0017261A"/>
    <w:rsid w:val="00174698"/>
    <w:rsid w:val="001748D6"/>
    <w:rsid w:val="00174B69"/>
    <w:rsid w:val="00177218"/>
    <w:rsid w:val="001772C6"/>
    <w:rsid w:val="00177BBE"/>
    <w:rsid w:val="001816EF"/>
    <w:rsid w:val="001849BE"/>
    <w:rsid w:val="00185FA1"/>
    <w:rsid w:val="00187C8C"/>
    <w:rsid w:val="00194379"/>
    <w:rsid w:val="001948AA"/>
    <w:rsid w:val="00194B75"/>
    <w:rsid w:val="00196030"/>
    <w:rsid w:val="00197CA1"/>
    <w:rsid w:val="001A0D1E"/>
    <w:rsid w:val="001A0FB9"/>
    <w:rsid w:val="001A24A5"/>
    <w:rsid w:val="001A4EA8"/>
    <w:rsid w:val="001A69ED"/>
    <w:rsid w:val="001A7827"/>
    <w:rsid w:val="001A7CA5"/>
    <w:rsid w:val="001B367A"/>
    <w:rsid w:val="001B39A5"/>
    <w:rsid w:val="001B6B19"/>
    <w:rsid w:val="001B71E8"/>
    <w:rsid w:val="001B75FD"/>
    <w:rsid w:val="001B7D93"/>
    <w:rsid w:val="001C2420"/>
    <w:rsid w:val="001C2779"/>
    <w:rsid w:val="001C2EBE"/>
    <w:rsid w:val="001C77B2"/>
    <w:rsid w:val="001C7FD4"/>
    <w:rsid w:val="001D15F3"/>
    <w:rsid w:val="001D1BE7"/>
    <w:rsid w:val="001D1BF1"/>
    <w:rsid w:val="001D430C"/>
    <w:rsid w:val="001D4D79"/>
    <w:rsid w:val="001D67DB"/>
    <w:rsid w:val="001E1932"/>
    <w:rsid w:val="001E4294"/>
    <w:rsid w:val="001E5E67"/>
    <w:rsid w:val="001F00DF"/>
    <w:rsid w:val="001F0B2B"/>
    <w:rsid w:val="001F315B"/>
    <w:rsid w:val="001F375E"/>
    <w:rsid w:val="001F457F"/>
    <w:rsid w:val="001F525E"/>
    <w:rsid w:val="001F5A09"/>
    <w:rsid w:val="001F5F20"/>
    <w:rsid w:val="001F63CC"/>
    <w:rsid w:val="001F722C"/>
    <w:rsid w:val="001F7965"/>
    <w:rsid w:val="0020124B"/>
    <w:rsid w:val="00201FD5"/>
    <w:rsid w:val="00203ACF"/>
    <w:rsid w:val="00204AFB"/>
    <w:rsid w:val="0020572E"/>
    <w:rsid w:val="002059C6"/>
    <w:rsid w:val="002065E6"/>
    <w:rsid w:val="00213462"/>
    <w:rsid w:val="002134CD"/>
    <w:rsid w:val="00213BBF"/>
    <w:rsid w:val="00213D02"/>
    <w:rsid w:val="00213E09"/>
    <w:rsid w:val="00216ACA"/>
    <w:rsid w:val="002176BF"/>
    <w:rsid w:val="00222CB7"/>
    <w:rsid w:val="002250EF"/>
    <w:rsid w:val="00226F88"/>
    <w:rsid w:val="00230D55"/>
    <w:rsid w:val="00231837"/>
    <w:rsid w:val="00236F5B"/>
    <w:rsid w:val="002375A3"/>
    <w:rsid w:val="00243BDC"/>
    <w:rsid w:val="002440AF"/>
    <w:rsid w:val="002443CF"/>
    <w:rsid w:val="0024527A"/>
    <w:rsid w:val="00245B1B"/>
    <w:rsid w:val="00245F3B"/>
    <w:rsid w:val="0024751A"/>
    <w:rsid w:val="002517D9"/>
    <w:rsid w:val="00253AB8"/>
    <w:rsid w:val="002552D6"/>
    <w:rsid w:val="00257A1D"/>
    <w:rsid w:val="0026091F"/>
    <w:rsid w:val="00261D3A"/>
    <w:rsid w:val="002632B7"/>
    <w:rsid w:val="00263429"/>
    <w:rsid w:val="00263F4D"/>
    <w:rsid w:val="00264253"/>
    <w:rsid w:val="00266EE3"/>
    <w:rsid w:val="00273BD9"/>
    <w:rsid w:val="002748CA"/>
    <w:rsid w:val="00276131"/>
    <w:rsid w:val="002767D6"/>
    <w:rsid w:val="0027728B"/>
    <w:rsid w:val="002807E1"/>
    <w:rsid w:val="002813A6"/>
    <w:rsid w:val="002820E7"/>
    <w:rsid w:val="00282B47"/>
    <w:rsid w:val="00283398"/>
    <w:rsid w:val="002841E6"/>
    <w:rsid w:val="002846A7"/>
    <w:rsid w:val="00284EAF"/>
    <w:rsid w:val="00285299"/>
    <w:rsid w:val="002918C3"/>
    <w:rsid w:val="00293EBE"/>
    <w:rsid w:val="0029503A"/>
    <w:rsid w:val="002A098E"/>
    <w:rsid w:val="002A2703"/>
    <w:rsid w:val="002A39EA"/>
    <w:rsid w:val="002A43F2"/>
    <w:rsid w:val="002A5A2A"/>
    <w:rsid w:val="002A6027"/>
    <w:rsid w:val="002A7D92"/>
    <w:rsid w:val="002B0A78"/>
    <w:rsid w:val="002B0D4E"/>
    <w:rsid w:val="002B0E38"/>
    <w:rsid w:val="002B2F35"/>
    <w:rsid w:val="002B3233"/>
    <w:rsid w:val="002B455F"/>
    <w:rsid w:val="002B55C5"/>
    <w:rsid w:val="002C4585"/>
    <w:rsid w:val="002C505A"/>
    <w:rsid w:val="002C531D"/>
    <w:rsid w:val="002C5DDB"/>
    <w:rsid w:val="002C5EE2"/>
    <w:rsid w:val="002C6E32"/>
    <w:rsid w:val="002D0D3B"/>
    <w:rsid w:val="002D4386"/>
    <w:rsid w:val="002D6829"/>
    <w:rsid w:val="002E4047"/>
    <w:rsid w:val="002E44CC"/>
    <w:rsid w:val="002E485A"/>
    <w:rsid w:val="002E54D9"/>
    <w:rsid w:val="002E5E3A"/>
    <w:rsid w:val="002E6943"/>
    <w:rsid w:val="002E709E"/>
    <w:rsid w:val="002F2CC1"/>
    <w:rsid w:val="002F3B18"/>
    <w:rsid w:val="002F4A2D"/>
    <w:rsid w:val="002F4D07"/>
    <w:rsid w:val="002F6008"/>
    <w:rsid w:val="0030242D"/>
    <w:rsid w:val="0030285A"/>
    <w:rsid w:val="00303A68"/>
    <w:rsid w:val="00305580"/>
    <w:rsid w:val="003069FE"/>
    <w:rsid w:val="00310F96"/>
    <w:rsid w:val="003115EC"/>
    <w:rsid w:val="00311F8A"/>
    <w:rsid w:val="00313A15"/>
    <w:rsid w:val="003169A1"/>
    <w:rsid w:val="00316B2E"/>
    <w:rsid w:val="00320F98"/>
    <w:rsid w:val="00320FE8"/>
    <w:rsid w:val="00322480"/>
    <w:rsid w:val="00323ADD"/>
    <w:rsid w:val="003255BC"/>
    <w:rsid w:val="00326FED"/>
    <w:rsid w:val="00327691"/>
    <w:rsid w:val="00330602"/>
    <w:rsid w:val="00331373"/>
    <w:rsid w:val="00331685"/>
    <w:rsid w:val="003319EF"/>
    <w:rsid w:val="00332654"/>
    <w:rsid w:val="003360BD"/>
    <w:rsid w:val="0034174B"/>
    <w:rsid w:val="00346FC7"/>
    <w:rsid w:val="00347CD6"/>
    <w:rsid w:val="00351227"/>
    <w:rsid w:val="00351458"/>
    <w:rsid w:val="0035339B"/>
    <w:rsid w:val="003540CF"/>
    <w:rsid w:val="00357963"/>
    <w:rsid w:val="003661C9"/>
    <w:rsid w:val="00366D10"/>
    <w:rsid w:val="00367078"/>
    <w:rsid w:val="00372828"/>
    <w:rsid w:val="0037376A"/>
    <w:rsid w:val="003739D0"/>
    <w:rsid w:val="00375144"/>
    <w:rsid w:val="003754D2"/>
    <w:rsid w:val="003759B6"/>
    <w:rsid w:val="00376441"/>
    <w:rsid w:val="0038125B"/>
    <w:rsid w:val="00382DD7"/>
    <w:rsid w:val="00384641"/>
    <w:rsid w:val="00386BD8"/>
    <w:rsid w:val="00392A85"/>
    <w:rsid w:val="00393055"/>
    <w:rsid w:val="00395F5F"/>
    <w:rsid w:val="0039698B"/>
    <w:rsid w:val="003A06EA"/>
    <w:rsid w:val="003A077E"/>
    <w:rsid w:val="003A1B92"/>
    <w:rsid w:val="003A3DD9"/>
    <w:rsid w:val="003A5A0E"/>
    <w:rsid w:val="003A6ADD"/>
    <w:rsid w:val="003A6D75"/>
    <w:rsid w:val="003A6F38"/>
    <w:rsid w:val="003B29F3"/>
    <w:rsid w:val="003B497E"/>
    <w:rsid w:val="003B6CB4"/>
    <w:rsid w:val="003B72F4"/>
    <w:rsid w:val="003B76D2"/>
    <w:rsid w:val="003C08D5"/>
    <w:rsid w:val="003C129A"/>
    <w:rsid w:val="003C1525"/>
    <w:rsid w:val="003C3681"/>
    <w:rsid w:val="003C3B25"/>
    <w:rsid w:val="003C40C6"/>
    <w:rsid w:val="003C43BB"/>
    <w:rsid w:val="003C6A76"/>
    <w:rsid w:val="003C7962"/>
    <w:rsid w:val="003D048A"/>
    <w:rsid w:val="003D0B9C"/>
    <w:rsid w:val="003D25EB"/>
    <w:rsid w:val="003D283A"/>
    <w:rsid w:val="003D48FF"/>
    <w:rsid w:val="003D5F52"/>
    <w:rsid w:val="003D6484"/>
    <w:rsid w:val="003D781F"/>
    <w:rsid w:val="003D7D88"/>
    <w:rsid w:val="003E059A"/>
    <w:rsid w:val="003E0C8B"/>
    <w:rsid w:val="003E146B"/>
    <w:rsid w:val="003E264D"/>
    <w:rsid w:val="003E5834"/>
    <w:rsid w:val="003E7D8E"/>
    <w:rsid w:val="003F3B1E"/>
    <w:rsid w:val="003F4D93"/>
    <w:rsid w:val="003F6932"/>
    <w:rsid w:val="003F77F2"/>
    <w:rsid w:val="003F77F9"/>
    <w:rsid w:val="004000DE"/>
    <w:rsid w:val="004006CE"/>
    <w:rsid w:val="004011FE"/>
    <w:rsid w:val="00402A5D"/>
    <w:rsid w:val="004041C0"/>
    <w:rsid w:val="0040662F"/>
    <w:rsid w:val="00407DE2"/>
    <w:rsid w:val="00410527"/>
    <w:rsid w:val="004109DB"/>
    <w:rsid w:val="00411051"/>
    <w:rsid w:val="00413252"/>
    <w:rsid w:val="004140C3"/>
    <w:rsid w:val="00415013"/>
    <w:rsid w:val="00415053"/>
    <w:rsid w:val="00415274"/>
    <w:rsid w:val="004200ED"/>
    <w:rsid w:val="0042020E"/>
    <w:rsid w:val="00421576"/>
    <w:rsid w:val="004235FB"/>
    <w:rsid w:val="00424006"/>
    <w:rsid w:val="0042621D"/>
    <w:rsid w:val="00427F5B"/>
    <w:rsid w:val="004314F2"/>
    <w:rsid w:val="004320A3"/>
    <w:rsid w:val="00434ECD"/>
    <w:rsid w:val="00435A75"/>
    <w:rsid w:val="00437B21"/>
    <w:rsid w:val="00443EA9"/>
    <w:rsid w:val="004449B7"/>
    <w:rsid w:val="00450E54"/>
    <w:rsid w:val="004528D8"/>
    <w:rsid w:val="00453DBA"/>
    <w:rsid w:val="00454EA2"/>
    <w:rsid w:val="004553BD"/>
    <w:rsid w:val="00455749"/>
    <w:rsid w:val="00457CF1"/>
    <w:rsid w:val="00460E68"/>
    <w:rsid w:val="00461D10"/>
    <w:rsid w:val="004646CE"/>
    <w:rsid w:val="00467EE5"/>
    <w:rsid w:val="004725F3"/>
    <w:rsid w:val="00472681"/>
    <w:rsid w:val="00472A27"/>
    <w:rsid w:val="00473437"/>
    <w:rsid w:val="0047518C"/>
    <w:rsid w:val="00476194"/>
    <w:rsid w:val="004770D8"/>
    <w:rsid w:val="0047790A"/>
    <w:rsid w:val="00477B0E"/>
    <w:rsid w:val="00477F7B"/>
    <w:rsid w:val="004826CA"/>
    <w:rsid w:val="00483AF3"/>
    <w:rsid w:val="00484BD5"/>
    <w:rsid w:val="00487D3F"/>
    <w:rsid w:val="00487EBE"/>
    <w:rsid w:val="00491454"/>
    <w:rsid w:val="00494716"/>
    <w:rsid w:val="004A188E"/>
    <w:rsid w:val="004A224B"/>
    <w:rsid w:val="004A2272"/>
    <w:rsid w:val="004A344E"/>
    <w:rsid w:val="004A4840"/>
    <w:rsid w:val="004A4FF1"/>
    <w:rsid w:val="004B203E"/>
    <w:rsid w:val="004B35FB"/>
    <w:rsid w:val="004B6B3E"/>
    <w:rsid w:val="004C0052"/>
    <w:rsid w:val="004C481B"/>
    <w:rsid w:val="004C4C7F"/>
    <w:rsid w:val="004C5103"/>
    <w:rsid w:val="004C5B79"/>
    <w:rsid w:val="004C6B2E"/>
    <w:rsid w:val="004C6F8E"/>
    <w:rsid w:val="004C7425"/>
    <w:rsid w:val="004D1F2E"/>
    <w:rsid w:val="004D21F8"/>
    <w:rsid w:val="004E0301"/>
    <w:rsid w:val="004E12C7"/>
    <w:rsid w:val="004E17D3"/>
    <w:rsid w:val="004E1F7D"/>
    <w:rsid w:val="004E1F8E"/>
    <w:rsid w:val="004E1FB1"/>
    <w:rsid w:val="004E2FE9"/>
    <w:rsid w:val="004E6A8D"/>
    <w:rsid w:val="004F1A6D"/>
    <w:rsid w:val="004F2ABE"/>
    <w:rsid w:val="004F3D6C"/>
    <w:rsid w:val="004F6751"/>
    <w:rsid w:val="00500502"/>
    <w:rsid w:val="00505A3A"/>
    <w:rsid w:val="00510338"/>
    <w:rsid w:val="00510696"/>
    <w:rsid w:val="005139F5"/>
    <w:rsid w:val="00514B25"/>
    <w:rsid w:val="00515CF3"/>
    <w:rsid w:val="0051734D"/>
    <w:rsid w:val="00520FCE"/>
    <w:rsid w:val="00521330"/>
    <w:rsid w:val="005219E1"/>
    <w:rsid w:val="00524419"/>
    <w:rsid w:val="005258D9"/>
    <w:rsid w:val="00526A08"/>
    <w:rsid w:val="00526DF1"/>
    <w:rsid w:val="005303B2"/>
    <w:rsid w:val="005332DE"/>
    <w:rsid w:val="005333E5"/>
    <w:rsid w:val="00533AF7"/>
    <w:rsid w:val="00535057"/>
    <w:rsid w:val="00535349"/>
    <w:rsid w:val="00536BEA"/>
    <w:rsid w:val="00540220"/>
    <w:rsid w:val="005435B3"/>
    <w:rsid w:val="00547034"/>
    <w:rsid w:val="00547601"/>
    <w:rsid w:val="00550817"/>
    <w:rsid w:val="00563085"/>
    <w:rsid w:val="005632F1"/>
    <w:rsid w:val="00563EED"/>
    <w:rsid w:val="00565CD1"/>
    <w:rsid w:val="0056695C"/>
    <w:rsid w:val="00566E02"/>
    <w:rsid w:val="00567692"/>
    <w:rsid w:val="00567CFA"/>
    <w:rsid w:val="0057280C"/>
    <w:rsid w:val="00572B6D"/>
    <w:rsid w:val="00572D52"/>
    <w:rsid w:val="005731F9"/>
    <w:rsid w:val="00573739"/>
    <w:rsid w:val="00575776"/>
    <w:rsid w:val="0057712D"/>
    <w:rsid w:val="00580E32"/>
    <w:rsid w:val="005813CB"/>
    <w:rsid w:val="00581A11"/>
    <w:rsid w:val="0058405E"/>
    <w:rsid w:val="0058452F"/>
    <w:rsid w:val="00584F43"/>
    <w:rsid w:val="00585BF4"/>
    <w:rsid w:val="00587392"/>
    <w:rsid w:val="00587861"/>
    <w:rsid w:val="0059143B"/>
    <w:rsid w:val="00592916"/>
    <w:rsid w:val="00595519"/>
    <w:rsid w:val="00595D7E"/>
    <w:rsid w:val="00596679"/>
    <w:rsid w:val="005A09C5"/>
    <w:rsid w:val="005A0D78"/>
    <w:rsid w:val="005A4105"/>
    <w:rsid w:val="005A50A1"/>
    <w:rsid w:val="005A57B8"/>
    <w:rsid w:val="005A7056"/>
    <w:rsid w:val="005A7CDF"/>
    <w:rsid w:val="005A7E47"/>
    <w:rsid w:val="005B3C7C"/>
    <w:rsid w:val="005B634C"/>
    <w:rsid w:val="005B68AB"/>
    <w:rsid w:val="005C0316"/>
    <w:rsid w:val="005C2068"/>
    <w:rsid w:val="005C5101"/>
    <w:rsid w:val="005C782A"/>
    <w:rsid w:val="005D0B70"/>
    <w:rsid w:val="005D4C56"/>
    <w:rsid w:val="005D6228"/>
    <w:rsid w:val="005E0CA0"/>
    <w:rsid w:val="005E33C5"/>
    <w:rsid w:val="005E36EF"/>
    <w:rsid w:val="005E38FD"/>
    <w:rsid w:val="005E420B"/>
    <w:rsid w:val="005E4E9B"/>
    <w:rsid w:val="005E6297"/>
    <w:rsid w:val="005E6AF1"/>
    <w:rsid w:val="005E7553"/>
    <w:rsid w:val="005E7C47"/>
    <w:rsid w:val="005F207C"/>
    <w:rsid w:val="005F2953"/>
    <w:rsid w:val="005F334E"/>
    <w:rsid w:val="005F33E7"/>
    <w:rsid w:val="005F4721"/>
    <w:rsid w:val="005F4D56"/>
    <w:rsid w:val="00600889"/>
    <w:rsid w:val="00600AD7"/>
    <w:rsid w:val="00601731"/>
    <w:rsid w:val="00601985"/>
    <w:rsid w:val="00601C8F"/>
    <w:rsid w:val="0060298F"/>
    <w:rsid w:val="00605DA7"/>
    <w:rsid w:val="0061078A"/>
    <w:rsid w:val="00610F3D"/>
    <w:rsid w:val="006119CF"/>
    <w:rsid w:val="00612FCD"/>
    <w:rsid w:val="00613589"/>
    <w:rsid w:val="00614CB9"/>
    <w:rsid w:val="00616243"/>
    <w:rsid w:val="00620F96"/>
    <w:rsid w:val="0062136D"/>
    <w:rsid w:val="0062602F"/>
    <w:rsid w:val="00626C87"/>
    <w:rsid w:val="00630D8F"/>
    <w:rsid w:val="0063139F"/>
    <w:rsid w:val="00631E40"/>
    <w:rsid w:val="00633545"/>
    <w:rsid w:val="006349D8"/>
    <w:rsid w:val="00634D9C"/>
    <w:rsid w:val="006359D1"/>
    <w:rsid w:val="00636F27"/>
    <w:rsid w:val="00637518"/>
    <w:rsid w:val="0064137C"/>
    <w:rsid w:val="00642868"/>
    <w:rsid w:val="0064334A"/>
    <w:rsid w:val="00646EDC"/>
    <w:rsid w:val="00650688"/>
    <w:rsid w:val="00656D8F"/>
    <w:rsid w:val="00663ED3"/>
    <w:rsid w:val="0066543D"/>
    <w:rsid w:val="006700CA"/>
    <w:rsid w:val="006704F2"/>
    <w:rsid w:val="00672ABE"/>
    <w:rsid w:val="00673005"/>
    <w:rsid w:val="006742EF"/>
    <w:rsid w:val="0067459D"/>
    <w:rsid w:val="00674C2F"/>
    <w:rsid w:val="00675502"/>
    <w:rsid w:val="006758E4"/>
    <w:rsid w:val="00680FDF"/>
    <w:rsid w:val="006821FF"/>
    <w:rsid w:val="00682852"/>
    <w:rsid w:val="00683A87"/>
    <w:rsid w:val="00684B5A"/>
    <w:rsid w:val="00685285"/>
    <w:rsid w:val="00685F35"/>
    <w:rsid w:val="00690244"/>
    <w:rsid w:val="00693A55"/>
    <w:rsid w:val="00696E19"/>
    <w:rsid w:val="006A01E2"/>
    <w:rsid w:val="006A619F"/>
    <w:rsid w:val="006A6E7A"/>
    <w:rsid w:val="006B28AF"/>
    <w:rsid w:val="006B55A0"/>
    <w:rsid w:val="006B7197"/>
    <w:rsid w:val="006B7CE9"/>
    <w:rsid w:val="006C097C"/>
    <w:rsid w:val="006C0BC3"/>
    <w:rsid w:val="006C1D6B"/>
    <w:rsid w:val="006C5BB0"/>
    <w:rsid w:val="006D0888"/>
    <w:rsid w:val="006D21A4"/>
    <w:rsid w:val="006D28D1"/>
    <w:rsid w:val="006D3BF4"/>
    <w:rsid w:val="006D6A66"/>
    <w:rsid w:val="006D7082"/>
    <w:rsid w:val="006E1F1B"/>
    <w:rsid w:val="006E202C"/>
    <w:rsid w:val="006E6E04"/>
    <w:rsid w:val="006E7C12"/>
    <w:rsid w:val="006F2576"/>
    <w:rsid w:val="006F3ABA"/>
    <w:rsid w:val="006F65CF"/>
    <w:rsid w:val="006F71CE"/>
    <w:rsid w:val="007003BA"/>
    <w:rsid w:val="00701B7B"/>
    <w:rsid w:val="00703220"/>
    <w:rsid w:val="00703C27"/>
    <w:rsid w:val="00703EB7"/>
    <w:rsid w:val="00705C23"/>
    <w:rsid w:val="00707C32"/>
    <w:rsid w:val="00707E1C"/>
    <w:rsid w:val="00710133"/>
    <w:rsid w:val="00713936"/>
    <w:rsid w:val="007147B6"/>
    <w:rsid w:val="00714B97"/>
    <w:rsid w:val="007165AA"/>
    <w:rsid w:val="00716734"/>
    <w:rsid w:val="0071693B"/>
    <w:rsid w:val="00716F47"/>
    <w:rsid w:val="0071737C"/>
    <w:rsid w:val="007216E9"/>
    <w:rsid w:val="00724A20"/>
    <w:rsid w:val="00725164"/>
    <w:rsid w:val="00730AF2"/>
    <w:rsid w:val="00730BB8"/>
    <w:rsid w:val="007314EF"/>
    <w:rsid w:val="0073192B"/>
    <w:rsid w:val="0073366D"/>
    <w:rsid w:val="007338E1"/>
    <w:rsid w:val="00733E40"/>
    <w:rsid w:val="00736528"/>
    <w:rsid w:val="00736C62"/>
    <w:rsid w:val="007374F5"/>
    <w:rsid w:val="00741221"/>
    <w:rsid w:val="0074396B"/>
    <w:rsid w:val="007448D9"/>
    <w:rsid w:val="00744B11"/>
    <w:rsid w:val="007456AC"/>
    <w:rsid w:val="00746B41"/>
    <w:rsid w:val="00747273"/>
    <w:rsid w:val="007475EC"/>
    <w:rsid w:val="007527DA"/>
    <w:rsid w:val="007532DB"/>
    <w:rsid w:val="00755BEF"/>
    <w:rsid w:val="00756256"/>
    <w:rsid w:val="0075727C"/>
    <w:rsid w:val="0075758C"/>
    <w:rsid w:val="00757651"/>
    <w:rsid w:val="00757EE5"/>
    <w:rsid w:val="00760E42"/>
    <w:rsid w:val="007612AF"/>
    <w:rsid w:val="00761864"/>
    <w:rsid w:val="0076293C"/>
    <w:rsid w:val="00763467"/>
    <w:rsid w:val="007638AD"/>
    <w:rsid w:val="00764582"/>
    <w:rsid w:val="00765252"/>
    <w:rsid w:val="00770C25"/>
    <w:rsid w:val="00772A3D"/>
    <w:rsid w:val="00776EE2"/>
    <w:rsid w:val="0077742E"/>
    <w:rsid w:val="0077751A"/>
    <w:rsid w:val="0077798A"/>
    <w:rsid w:val="00777EDD"/>
    <w:rsid w:val="00780152"/>
    <w:rsid w:val="007801D8"/>
    <w:rsid w:val="0078433F"/>
    <w:rsid w:val="00784CFF"/>
    <w:rsid w:val="00785582"/>
    <w:rsid w:val="00786E94"/>
    <w:rsid w:val="007872E6"/>
    <w:rsid w:val="007878E0"/>
    <w:rsid w:val="00793A10"/>
    <w:rsid w:val="007943BC"/>
    <w:rsid w:val="00794B0F"/>
    <w:rsid w:val="007A059C"/>
    <w:rsid w:val="007A2DF8"/>
    <w:rsid w:val="007A3B89"/>
    <w:rsid w:val="007A53EC"/>
    <w:rsid w:val="007A76EB"/>
    <w:rsid w:val="007B0210"/>
    <w:rsid w:val="007B549D"/>
    <w:rsid w:val="007B63A4"/>
    <w:rsid w:val="007B6F59"/>
    <w:rsid w:val="007C008E"/>
    <w:rsid w:val="007C041F"/>
    <w:rsid w:val="007C07CF"/>
    <w:rsid w:val="007C3C0A"/>
    <w:rsid w:val="007C3DF3"/>
    <w:rsid w:val="007C4322"/>
    <w:rsid w:val="007C49F7"/>
    <w:rsid w:val="007C5D98"/>
    <w:rsid w:val="007C6747"/>
    <w:rsid w:val="007C74C0"/>
    <w:rsid w:val="007C7A72"/>
    <w:rsid w:val="007D2445"/>
    <w:rsid w:val="007D2532"/>
    <w:rsid w:val="007D4B31"/>
    <w:rsid w:val="007D5392"/>
    <w:rsid w:val="007D77DA"/>
    <w:rsid w:val="007E0472"/>
    <w:rsid w:val="007E08D0"/>
    <w:rsid w:val="007E0B44"/>
    <w:rsid w:val="007E2647"/>
    <w:rsid w:val="007E288A"/>
    <w:rsid w:val="007E4083"/>
    <w:rsid w:val="007E623C"/>
    <w:rsid w:val="007F0076"/>
    <w:rsid w:val="007F06DD"/>
    <w:rsid w:val="007F07DE"/>
    <w:rsid w:val="007F2B4C"/>
    <w:rsid w:val="007F312C"/>
    <w:rsid w:val="007F375F"/>
    <w:rsid w:val="007F4691"/>
    <w:rsid w:val="007F5A7F"/>
    <w:rsid w:val="007F6DA1"/>
    <w:rsid w:val="007F7718"/>
    <w:rsid w:val="007F785D"/>
    <w:rsid w:val="008016FB"/>
    <w:rsid w:val="008038CF"/>
    <w:rsid w:val="00804BDC"/>
    <w:rsid w:val="00804CF2"/>
    <w:rsid w:val="008056CD"/>
    <w:rsid w:val="00807FA2"/>
    <w:rsid w:val="00810B2E"/>
    <w:rsid w:val="00811327"/>
    <w:rsid w:val="008118D6"/>
    <w:rsid w:val="00811F75"/>
    <w:rsid w:val="00813716"/>
    <w:rsid w:val="008137DE"/>
    <w:rsid w:val="0081446D"/>
    <w:rsid w:val="00815053"/>
    <w:rsid w:val="00815859"/>
    <w:rsid w:val="00817304"/>
    <w:rsid w:val="00817E1C"/>
    <w:rsid w:val="008215BC"/>
    <w:rsid w:val="00821DDB"/>
    <w:rsid w:val="0082270D"/>
    <w:rsid w:val="008245E2"/>
    <w:rsid w:val="008261DD"/>
    <w:rsid w:val="00826E8A"/>
    <w:rsid w:val="00831C1D"/>
    <w:rsid w:val="00832071"/>
    <w:rsid w:val="00833C47"/>
    <w:rsid w:val="00834404"/>
    <w:rsid w:val="008349A3"/>
    <w:rsid w:val="00836425"/>
    <w:rsid w:val="00836A62"/>
    <w:rsid w:val="00837196"/>
    <w:rsid w:val="00841E3E"/>
    <w:rsid w:val="00844EBF"/>
    <w:rsid w:val="008452F7"/>
    <w:rsid w:val="00846697"/>
    <w:rsid w:val="00846815"/>
    <w:rsid w:val="008473E1"/>
    <w:rsid w:val="00847628"/>
    <w:rsid w:val="008477F8"/>
    <w:rsid w:val="00850E79"/>
    <w:rsid w:val="00855FD1"/>
    <w:rsid w:val="00856038"/>
    <w:rsid w:val="0085657C"/>
    <w:rsid w:val="00857E35"/>
    <w:rsid w:val="008602A2"/>
    <w:rsid w:val="00861B87"/>
    <w:rsid w:val="008623FB"/>
    <w:rsid w:val="00862D5A"/>
    <w:rsid w:val="00863223"/>
    <w:rsid w:val="00865634"/>
    <w:rsid w:val="00867E8D"/>
    <w:rsid w:val="0087307E"/>
    <w:rsid w:val="008733D8"/>
    <w:rsid w:val="00873B13"/>
    <w:rsid w:val="008756F2"/>
    <w:rsid w:val="008759D3"/>
    <w:rsid w:val="0088080C"/>
    <w:rsid w:val="00883AFB"/>
    <w:rsid w:val="00883CED"/>
    <w:rsid w:val="00885CE3"/>
    <w:rsid w:val="00887C35"/>
    <w:rsid w:val="00893B83"/>
    <w:rsid w:val="008955EF"/>
    <w:rsid w:val="008A2DCD"/>
    <w:rsid w:val="008A4197"/>
    <w:rsid w:val="008A5EFF"/>
    <w:rsid w:val="008A6941"/>
    <w:rsid w:val="008A7D34"/>
    <w:rsid w:val="008B2513"/>
    <w:rsid w:val="008B32C0"/>
    <w:rsid w:val="008B620D"/>
    <w:rsid w:val="008B6490"/>
    <w:rsid w:val="008C0A4A"/>
    <w:rsid w:val="008C4C53"/>
    <w:rsid w:val="008C687D"/>
    <w:rsid w:val="008C7EE2"/>
    <w:rsid w:val="008D08A9"/>
    <w:rsid w:val="008D10D6"/>
    <w:rsid w:val="008D268F"/>
    <w:rsid w:val="008D3D48"/>
    <w:rsid w:val="008D51A4"/>
    <w:rsid w:val="008D56A2"/>
    <w:rsid w:val="008D5DBF"/>
    <w:rsid w:val="008D6E34"/>
    <w:rsid w:val="008E022C"/>
    <w:rsid w:val="008E2209"/>
    <w:rsid w:val="008E2813"/>
    <w:rsid w:val="008E2A5C"/>
    <w:rsid w:val="008E511F"/>
    <w:rsid w:val="008E5684"/>
    <w:rsid w:val="008E6DF0"/>
    <w:rsid w:val="008F0B07"/>
    <w:rsid w:val="008F1D22"/>
    <w:rsid w:val="008F4F87"/>
    <w:rsid w:val="008F5217"/>
    <w:rsid w:val="008F7313"/>
    <w:rsid w:val="008F74A1"/>
    <w:rsid w:val="00904ECA"/>
    <w:rsid w:val="009076FB"/>
    <w:rsid w:val="0090787B"/>
    <w:rsid w:val="00911DEF"/>
    <w:rsid w:val="00913D8D"/>
    <w:rsid w:val="009145A5"/>
    <w:rsid w:val="00916159"/>
    <w:rsid w:val="0091683F"/>
    <w:rsid w:val="009205F3"/>
    <w:rsid w:val="00920A18"/>
    <w:rsid w:val="00920E44"/>
    <w:rsid w:val="009217EA"/>
    <w:rsid w:val="009229A4"/>
    <w:rsid w:val="00923A1D"/>
    <w:rsid w:val="00923C6F"/>
    <w:rsid w:val="00923EAF"/>
    <w:rsid w:val="009268F0"/>
    <w:rsid w:val="00932E70"/>
    <w:rsid w:val="00935C7D"/>
    <w:rsid w:val="0094145A"/>
    <w:rsid w:val="00943D87"/>
    <w:rsid w:val="0094542B"/>
    <w:rsid w:val="00945C23"/>
    <w:rsid w:val="00945E1C"/>
    <w:rsid w:val="009519A9"/>
    <w:rsid w:val="00957E4F"/>
    <w:rsid w:val="00964FDA"/>
    <w:rsid w:val="009659A5"/>
    <w:rsid w:val="009665BD"/>
    <w:rsid w:val="0097337C"/>
    <w:rsid w:val="00974150"/>
    <w:rsid w:val="00974CF7"/>
    <w:rsid w:val="00974FD6"/>
    <w:rsid w:val="009755FC"/>
    <w:rsid w:val="00982A43"/>
    <w:rsid w:val="00983F23"/>
    <w:rsid w:val="00987093"/>
    <w:rsid w:val="009871A1"/>
    <w:rsid w:val="00990D22"/>
    <w:rsid w:val="00990E5C"/>
    <w:rsid w:val="00991C2B"/>
    <w:rsid w:val="00993003"/>
    <w:rsid w:val="009960F7"/>
    <w:rsid w:val="009973C7"/>
    <w:rsid w:val="00997A6B"/>
    <w:rsid w:val="009A0505"/>
    <w:rsid w:val="009A1FAB"/>
    <w:rsid w:val="009A2488"/>
    <w:rsid w:val="009A24B8"/>
    <w:rsid w:val="009A3503"/>
    <w:rsid w:val="009A51EE"/>
    <w:rsid w:val="009A5C8C"/>
    <w:rsid w:val="009B005C"/>
    <w:rsid w:val="009B0375"/>
    <w:rsid w:val="009B0D77"/>
    <w:rsid w:val="009B48CC"/>
    <w:rsid w:val="009B564D"/>
    <w:rsid w:val="009B589D"/>
    <w:rsid w:val="009B6472"/>
    <w:rsid w:val="009C09FE"/>
    <w:rsid w:val="009C4365"/>
    <w:rsid w:val="009C5781"/>
    <w:rsid w:val="009C5FF7"/>
    <w:rsid w:val="009C6DBC"/>
    <w:rsid w:val="009C7963"/>
    <w:rsid w:val="009D3165"/>
    <w:rsid w:val="009D3796"/>
    <w:rsid w:val="009D38C1"/>
    <w:rsid w:val="009D42B0"/>
    <w:rsid w:val="009D70F8"/>
    <w:rsid w:val="009D71F3"/>
    <w:rsid w:val="009D7B6D"/>
    <w:rsid w:val="009E1671"/>
    <w:rsid w:val="009E272E"/>
    <w:rsid w:val="009E2792"/>
    <w:rsid w:val="009E75CA"/>
    <w:rsid w:val="009F0B3A"/>
    <w:rsid w:val="009F306F"/>
    <w:rsid w:val="009F3FF8"/>
    <w:rsid w:val="009F4071"/>
    <w:rsid w:val="009F435D"/>
    <w:rsid w:val="009F6A8D"/>
    <w:rsid w:val="009F6EBC"/>
    <w:rsid w:val="009F72BB"/>
    <w:rsid w:val="009F7998"/>
    <w:rsid w:val="00A05B47"/>
    <w:rsid w:val="00A0796E"/>
    <w:rsid w:val="00A1563C"/>
    <w:rsid w:val="00A170DD"/>
    <w:rsid w:val="00A202FD"/>
    <w:rsid w:val="00A22EB9"/>
    <w:rsid w:val="00A23BCE"/>
    <w:rsid w:val="00A26920"/>
    <w:rsid w:val="00A26B65"/>
    <w:rsid w:val="00A27317"/>
    <w:rsid w:val="00A31861"/>
    <w:rsid w:val="00A337EA"/>
    <w:rsid w:val="00A4028E"/>
    <w:rsid w:val="00A414E2"/>
    <w:rsid w:val="00A4168A"/>
    <w:rsid w:val="00A416DF"/>
    <w:rsid w:val="00A41717"/>
    <w:rsid w:val="00A445F5"/>
    <w:rsid w:val="00A45D32"/>
    <w:rsid w:val="00A46477"/>
    <w:rsid w:val="00A50656"/>
    <w:rsid w:val="00A53892"/>
    <w:rsid w:val="00A5452F"/>
    <w:rsid w:val="00A564E6"/>
    <w:rsid w:val="00A575F1"/>
    <w:rsid w:val="00A57796"/>
    <w:rsid w:val="00A63D49"/>
    <w:rsid w:val="00A64BEA"/>
    <w:rsid w:val="00A65F6B"/>
    <w:rsid w:val="00A6660F"/>
    <w:rsid w:val="00A6696F"/>
    <w:rsid w:val="00A67096"/>
    <w:rsid w:val="00A67652"/>
    <w:rsid w:val="00A6772B"/>
    <w:rsid w:val="00A71504"/>
    <w:rsid w:val="00A72BEA"/>
    <w:rsid w:val="00A72D1F"/>
    <w:rsid w:val="00A73113"/>
    <w:rsid w:val="00A73B9C"/>
    <w:rsid w:val="00A74CEC"/>
    <w:rsid w:val="00A76321"/>
    <w:rsid w:val="00A76FC8"/>
    <w:rsid w:val="00A77922"/>
    <w:rsid w:val="00A804DC"/>
    <w:rsid w:val="00A81C5D"/>
    <w:rsid w:val="00A82248"/>
    <w:rsid w:val="00A8573D"/>
    <w:rsid w:val="00A85843"/>
    <w:rsid w:val="00A8679A"/>
    <w:rsid w:val="00A87B36"/>
    <w:rsid w:val="00A91BD2"/>
    <w:rsid w:val="00A9360C"/>
    <w:rsid w:val="00A94F40"/>
    <w:rsid w:val="00A9535C"/>
    <w:rsid w:val="00A957EB"/>
    <w:rsid w:val="00A95CBF"/>
    <w:rsid w:val="00A97E38"/>
    <w:rsid w:val="00AA0F03"/>
    <w:rsid w:val="00AA0F99"/>
    <w:rsid w:val="00AA1D13"/>
    <w:rsid w:val="00AA78C5"/>
    <w:rsid w:val="00AB02BA"/>
    <w:rsid w:val="00AB3446"/>
    <w:rsid w:val="00AB6483"/>
    <w:rsid w:val="00AB69A7"/>
    <w:rsid w:val="00AB6ECB"/>
    <w:rsid w:val="00AB7F70"/>
    <w:rsid w:val="00AC1A18"/>
    <w:rsid w:val="00AC1DD5"/>
    <w:rsid w:val="00AC4D58"/>
    <w:rsid w:val="00AC6D8F"/>
    <w:rsid w:val="00AD0D59"/>
    <w:rsid w:val="00AD1E2D"/>
    <w:rsid w:val="00AD2303"/>
    <w:rsid w:val="00AD2F02"/>
    <w:rsid w:val="00AD6836"/>
    <w:rsid w:val="00AD7766"/>
    <w:rsid w:val="00AE351B"/>
    <w:rsid w:val="00AE6182"/>
    <w:rsid w:val="00AE7352"/>
    <w:rsid w:val="00AF0292"/>
    <w:rsid w:val="00AF2F0A"/>
    <w:rsid w:val="00AF47C3"/>
    <w:rsid w:val="00AF7DCA"/>
    <w:rsid w:val="00B01A1D"/>
    <w:rsid w:val="00B01DD9"/>
    <w:rsid w:val="00B0338C"/>
    <w:rsid w:val="00B0367A"/>
    <w:rsid w:val="00B03AF9"/>
    <w:rsid w:val="00B05924"/>
    <w:rsid w:val="00B068D9"/>
    <w:rsid w:val="00B06F44"/>
    <w:rsid w:val="00B07637"/>
    <w:rsid w:val="00B07AB0"/>
    <w:rsid w:val="00B10002"/>
    <w:rsid w:val="00B1184C"/>
    <w:rsid w:val="00B12487"/>
    <w:rsid w:val="00B12AB0"/>
    <w:rsid w:val="00B13BC7"/>
    <w:rsid w:val="00B14C8A"/>
    <w:rsid w:val="00B16374"/>
    <w:rsid w:val="00B16765"/>
    <w:rsid w:val="00B1713D"/>
    <w:rsid w:val="00B17C8E"/>
    <w:rsid w:val="00B20572"/>
    <w:rsid w:val="00B20EE2"/>
    <w:rsid w:val="00B2130E"/>
    <w:rsid w:val="00B214A6"/>
    <w:rsid w:val="00B219CA"/>
    <w:rsid w:val="00B21D22"/>
    <w:rsid w:val="00B22053"/>
    <w:rsid w:val="00B224F2"/>
    <w:rsid w:val="00B23F8E"/>
    <w:rsid w:val="00B25E2F"/>
    <w:rsid w:val="00B26AB0"/>
    <w:rsid w:val="00B33D18"/>
    <w:rsid w:val="00B3563F"/>
    <w:rsid w:val="00B3788F"/>
    <w:rsid w:val="00B407B3"/>
    <w:rsid w:val="00B433D2"/>
    <w:rsid w:val="00B46888"/>
    <w:rsid w:val="00B473A7"/>
    <w:rsid w:val="00B50ADC"/>
    <w:rsid w:val="00B52080"/>
    <w:rsid w:val="00B52294"/>
    <w:rsid w:val="00B532E6"/>
    <w:rsid w:val="00B53AD3"/>
    <w:rsid w:val="00B55D50"/>
    <w:rsid w:val="00B56985"/>
    <w:rsid w:val="00B62AEF"/>
    <w:rsid w:val="00B62ED3"/>
    <w:rsid w:val="00B63B05"/>
    <w:rsid w:val="00B647E6"/>
    <w:rsid w:val="00B65026"/>
    <w:rsid w:val="00B657E2"/>
    <w:rsid w:val="00B715FA"/>
    <w:rsid w:val="00B74873"/>
    <w:rsid w:val="00B75F5A"/>
    <w:rsid w:val="00B7699D"/>
    <w:rsid w:val="00B774A3"/>
    <w:rsid w:val="00B81409"/>
    <w:rsid w:val="00B817F0"/>
    <w:rsid w:val="00B81AE2"/>
    <w:rsid w:val="00B84657"/>
    <w:rsid w:val="00B84E5A"/>
    <w:rsid w:val="00B9026A"/>
    <w:rsid w:val="00B903E0"/>
    <w:rsid w:val="00B913A3"/>
    <w:rsid w:val="00B93220"/>
    <w:rsid w:val="00B93DC8"/>
    <w:rsid w:val="00B976AC"/>
    <w:rsid w:val="00BA54F0"/>
    <w:rsid w:val="00BA6031"/>
    <w:rsid w:val="00BA6BAF"/>
    <w:rsid w:val="00BA6CEB"/>
    <w:rsid w:val="00BA7478"/>
    <w:rsid w:val="00BB01C8"/>
    <w:rsid w:val="00BB0714"/>
    <w:rsid w:val="00BB1CFE"/>
    <w:rsid w:val="00BB22FD"/>
    <w:rsid w:val="00BB3402"/>
    <w:rsid w:val="00BB373D"/>
    <w:rsid w:val="00BB5DD1"/>
    <w:rsid w:val="00BC2879"/>
    <w:rsid w:val="00BC39DD"/>
    <w:rsid w:val="00BC39DF"/>
    <w:rsid w:val="00BC4277"/>
    <w:rsid w:val="00BC44D2"/>
    <w:rsid w:val="00BC6EEB"/>
    <w:rsid w:val="00BD36A0"/>
    <w:rsid w:val="00BD5FC2"/>
    <w:rsid w:val="00BD74DE"/>
    <w:rsid w:val="00BD7C6D"/>
    <w:rsid w:val="00BE121F"/>
    <w:rsid w:val="00BE1694"/>
    <w:rsid w:val="00BE190C"/>
    <w:rsid w:val="00BE28D9"/>
    <w:rsid w:val="00BE44E5"/>
    <w:rsid w:val="00BE5224"/>
    <w:rsid w:val="00BE6EBC"/>
    <w:rsid w:val="00BE7E12"/>
    <w:rsid w:val="00BF14DE"/>
    <w:rsid w:val="00BF1F47"/>
    <w:rsid w:val="00BF25FF"/>
    <w:rsid w:val="00BF3B7A"/>
    <w:rsid w:val="00BF4614"/>
    <w:rsid w:val="00BF4C05"/>
    <w:rsid w:val="00BF70E3"/>
    <w:rsid w:val="00BF7374"/>
    <w:rsid w:val="00C00E63"/>
    <w:rsid w:val="00C041A1"/>
    <w:rsid w:val="00C058ED"/>
    <w:rsid w:val="00C07A63"/>
    <w:rsid w:val="00C10AE8"/>
    <w:rsid w:val="00C139E8"/>
    <w:rsid w:val="00C13E2E"/>
    <w:rsid w:val="00C205B3"/>
    <w:rsid w:val="00C206CB"/>
    <w:rsid w:val="00C20F28"/>
    <w:rsid w:val="00C21CBE"/>
    <w:rsid w:val="00C21E2B"/>
    <w:rsid w:val="00C229FC"/>
    <w:rsid w:val="00C23633"/>
    <w:rsid w:val="00C25DB3"/>
    <w:rsid w:val="00C26483"/>
    <w:rsid w:val="00C2656C"/>
    <w:rsid w:val="00C265F3"/>
    <w:rsid w:val="00C26FF5"/>
    <w:rsid w:val="00C304C3"/>
    <w:rsid w:val="00C30827"/>
    <w:rsid w:val="00C309B4"/>
    <w:rsid w:val="00C35A35"/>
    <w:rsid w:val="00C414A9"/>
    <w:rsid w:val="00C42137"/>
    <w:rsid w:val="00C4257F"/>
    <w:rsid w:val="00C435C4"/>
    <w:rsid w:val="00C44A2C"/>
    <w:rsid w:val="00C46A37"/>
    <w:rsid w:val="00C51DBA"/>
    <w:rsid w:val="00C533E9"/>
    <w:rsid w:val="00C53928"/>
    <w:rsid w:val="00C54350"/>
    <w:rsid w:val="00C54C93"/>
    <w:rsid w:val="00C54EE4"/>
    <w:rsid w:val="00C55C42"/>
    <w:rsid w:val="00C60AB5"/>
    <w:rsid w:val="00C61E1F"/>
    <w:rsid w:val="00C627E4"/>
    <w:rsid w:val="00C6358C"/>
    <w:rsid w:val="00C63DD0"/>
    <w:rsid w:val="00C650F9"/>
    <w:rsid w:val="00C663F0"/>
    <w:rsid w:val="00C70139"/>
    <w:rsid w:val="00C71549"/>
    <w:rsid w:val="00C71671"/>
    <w:rsid w:val="00C717F5"/>
    <w:rsid w:val="00C72260"/>
    <w:rsid w:val="00C72C68"/>
    <w:rsid w:val="00C7309F"/>
    <w:rsid w:val="00C734D3"/>
    <w:rsid w:val="00C7619C"/>
    <w:rsid w:val="00C76A58"/>
    <w:rsid w:val="00C76FE4"/>
    <w:rsid w:val="00C81293"/>
    <w:rsid w:val="00C82502"/>
    <w:rsid w:val="00C84150"/>
    <w:rsid w:val="00C84E7D"/>
    <w:rsid w:val="00C84F7A"/>
    <w:rsid w:val="00C85958"/>
    <w:rsid w:val="00C86BBA"/>
    <w:rsid w:val="00C907F3"/>
    <w:rsid w:val="00C9118F"/>
    <w:rsid w:val="00C91CF2"/>
    <w:rsid w:val="00C924A8"/>
    <w:rsid w:val="00C92E57"/>
    <w:rsid w:val="00C95104"/>
    <w:rsid w:val="00C96339"/>
    <w:rsid w:val="00C979A3"/>
    <w:rsid w:val="00CA1FC5"/>
    <w:rsid w:val="00CA3946"/>
    <w:rsid w:val="00CA5561"/>
    <w:rsid w:val="00CA5715"/>
    <w:rsid w:val="00CA72B9"/>
    <w:rsid w:val="00CB0E91"/>
    <w:rsid w:val="00CB4D28"/>
    <w:rsid w:val="00CB5FAF"/>
    <w:rsid w:val="00CB687E"/>
    <w:rsid w:val="00CB6A96"/>
    <w:rsid w:val="00CB6F9B"/>
    <w:rsid w:val="00CB72F6"/>
    <w:rsid w:val="00CB7C14"/>
    <w:rsid w:val="00CB7C4B"/>
    <w:rsid w:val="00CC102C"/>
    <w:rsid w:val="00CC1A46"/>
    <w:rsid w:val="00CC5697"/>
    <w:rsid w:val="00CD08EF"/>
    <w:rsid w:val="00CD1CA4"/>
    <w:rsid w:val="00CD33A4"/>
    <w:rsid w:val="00CD4801"/>
    <w:rsid w:val="00CD5839"/>
    <w:rsid w:val="00CD6606"/>
    <w:rsid w:val="00CE059F"/>
    <w:rsid w:val="00CE4BB4"/>
    <w:rsid w:val="00CE52F4"/>
    <w:rsid w:val="00CE702E"/>
    <w:rsid w:val="00CF062D"/>
    <w:rsid w:val="00CF12A4"/>
    <w:rsid w:val="00CF14B5"/>
    <w:rsid w:val="00CF37AA"/>
    <w:rsid w:val="00CF46DF"/>
    <w:rsid w:val="00CF5E49"/>
    <w:rsid w:val="00CF5FB5"/>
    <w:rsid w:val="00D00C35"/>
    <w:rsid w:val="00D037AF"/>
    <w:rsid w:val="00D03C96"/>
    <w:rsid w:val="00D10190"/>
    <w:rsid w:val="00D16A90"/>
    <w:rsid w:val="00D16D25"/>
    <w:rsid w:val="00D2156E"/>
    <w:rsid w:val="00D23BBF"/>
    <w:rsid w:val="00D24803"/>
    <w:rsid w:val="00D24DC6"/>
    <w:rsid w:val="00D25984"/>
    <w:rsid w:val="00D268BC"/>
    <w:rsid w:val="00D30D79"/>
    <w:rsid w:val="00D31642"/>
    <w:rsid w:val="00D31A00"/>
    <w:rsid w:val="00D33452"/>
    <w:rsid w:val="00D341B8"/>
    <w:rsid w:val="00D35220"/>
    <w:rsid w:val="00D355AC"/>
    <w:rsid w:val="00D36963"/>
    <w:rsid w:val="00D3705C"/>
    <w:rsid w:val="00D41505"/>
    <w:rsid w:val="00D4331A"/>
    <w:rsid w:val="00D436FF"/>
    <w:rsid w:val="00D46A3A"/>
    <w:rsid w:val="00D50052"/>
    <w:rsid w:val="00D51D9A"/>
    <w:rsid w:val="00D51E86"/>
    <w:rsid w:val="00D53993"/>
    <w:rsid w:val="00D549F9"/>
    <w:rsid w:val="00D54E81"/>
    <w:rsid w:val="00D54F5D"/>
    <w:rsid w:val="00D56832"/>
    <w:rsid w:val="00D5749E"/>
    <w:rsid w:val="00D6014E"/>
    <w:rsid w:val="00D60A53"/>
    <w:rsid w:val="00D63B55"/>
    <w:rsid w:val="00D6448E"/>
    <w:rsid w:val="00D649EF"/>
    <w:rsid w:val="00D65172"/>
    <w:rsid w:val="00D66707"/>
    <w:rsid w:val="00D66E64"/>
    <w:rsid w:val="00D67204"/>
    <w:rsid w:val="00D67D6D"/>
    <w:rsid w:val="00D71358"/>
    <w:rsid w:val="00D71915"/>
    <w:rsid w:val="00D738FE"/>
    <w:rsid w:val="00D7399F"/>
    <w:rsid w:val="00D73E3A"/>
    <w:rsid w:val="00D76119"/>
    <w:rsid w:val="00D80570"/>
    <w:rsid w:val="00D81EB5"/>
    <w:rsid w:val="00D83858"/>
    <w:rsid w:val="00D8561E"/>
    <w:rsid w:val="00D85BBD"/>
    <w:rsid w:val="00D8627D"/>
    <w:rsid w:val="00D9301C"/>
    <w:rsid w:val="00D954BF"/>
    <w:rsid w:val="00D9644B"/>
    <w:rsid w:val="00D97019"/>
    <w:rsid w:val="00D973A3"/>
    <w:rsid w:val="00DA0FAB"/>
    <w:rsid w:val="00DA1766"/>
    <w:rsid w:val="00DA1D1F"/>
    <w:rsid w:val="00DA323C"/>
    <w:rsid w:val="00DA3F9D"/>
    <w:rsid w:val="00DA418C"/>
    <w:rsid w:val="00DA49D0"/>
    <w:rsid w:val="00DA5014"/>
    <w:rsid w:val="00DA6847"/>
    <w:rsid w:val="00DA6AA3"/>
    <w:rsid w:val="00DA7AD1"/>
    <w:rsid w:val="00DB0A81"/>
    <w:rsid w:val="00DB2840"/>
    <w:rsid w:val="00DB35B6"/>
    <w:rsid w:val="00DB6080"/>
    <w:rsid w:val="00DC2F2C"/>
    <w:rsid w:val="00DC4107"/>
    <w:rsid w:val="00DC5582"/>
    <w:rsid w:val="00DD0B83"/>
    <w:rsid w:val="00DD4228"/>
    <w:rsid w:val="00DD5800"/>
    <w:rsid w:val="00DD659A"/>
    <w:rsid w:val="00DD6A97"/>
    <w:rsid w:val="00DD6E04"/>
    <w:rsid w:val="00DD7018"/>
    <w:rsid w:val="00DE10E2"/>
    <w:rsid w:val="00DE3024"/>
    <w:rsid w:val="00DE7192"/>
    <w:rsid w:val="00DE7673"/>
    <w:rsid w:val="00DF01F7"/>
    <w:rsid w:val="00DF06B7"/>
    <w:rsid w:val="00DF1E66"/>
    <w:rsid w:val="00DF2060"/>
    <w:rsid w:val="00DF217A"/>
    <w:rsid w:val="00DF7DD4"/>
    <w:rsid w:val="00E02A99"/>
    <w:rsid w:val="00E03620"/>
    <w:rsid w:val="00E039AB"/>
    <w:rsid w:val="00E041F7"/>
    <w:rsid w:val="00E048C1"/>
    <w:rsid w:val="00E05172"/>
    <w:rsid w:val="00E05528"/>
    <w:rsid w:val="00E10FB1"/>
    <w:rsid w:val="00E13EB3"/>
    <w:rsid w:val="00E177CC"/>
    <w:rsid w:val="00E17A34"/>
    <w:rsid w:val="00E212D6"/>
    <w:rsid w:val="00E23F6C"/>
    <w:rsid w:val="00E240F5"/>
    <w:rsid w:val="00E253E7"/>
    <w:rsid w:val="00E25DB2"/>
    <w:rsid w:val="00E261AD"/>
    <w:rsid w:val="00E26A68"/>
    <w:rsid w:val="00E3031D"/>
    <w:rsid w:val="00E30792"/>
    <w:rsid w:val="00E3119E"/>
    <w:rsid w:val="00E31F8E"/>
    <w:rsid w:val="00E333AC"/>
    <w:rsid w:val="00E337C5"/>
    <w:rsid w:val="00E33E62"/>
    <w:rsid w:val="00E36EF9"/>
    <w:rsid w:val="00E37BD0"/>
    <w:rsid w:val="00E40231"/>
    <w:rsid w:val="00E40513"/>
    <w:rsid w:val="00E42F15"/>
    <w:rsid w:val="00E44600"/>
    <w:rsid w:val="00E45468"/>
    <w:rsid w:val="00E4579D"/>
    <w:rsid w:val="00E45ECF"/>
    <w:rsid w:val="00E505D8"/>
    <w:rsid w:val="00E63645"/>
    <w:rsid w:val="00E643B9"/>
    <w:rsid w:val="00E663E5"/>
    <w:rsid w:val="00E67BD9"/>
    <w:rsid w:val="00E77031"/>
    <w:rsid w:val="00E81233"/>
    <w:rsid w:val="00E81B47"/>
    <w:rsid w:val="00E81C61"/>
    <w:rsid w:val="00E849A6"/>
    <w:rsid w:val="00E8746F"/>
    <w:rsid w:val="00E90A36"/>
    <w:rsid w:val="00E9207C"/>
    <w:rsid w:val="00E970B4"/>
    <w:rsid w:val="00E975FC"/>
    <w:rsid w:val="00E97F31"/>
    <w:rsid w:val="00EA03B9"/>
    <w:rsid w:val="00EA0A1C"/>
    <w:rsid w:val="00EA0C64"/>
    <w:rsid w:val="00EA3666"/>
    <w:rsid w:val="00EA3769"/>
    <w:rsid w:val="00EA63E9"/>
    <w:rsid w:val="00EA641E"/>
    <w:rsid w:val="00EA6BC4"/>
    <w:rsid w:val="00EA787E"/>
    <w:rsid w:val="00EB40B5"/>
    <w:rsid w:val="00EB46B4"/>
    <w:rsid w:val="00EB522F"/>
    <w:rsid w:val="00EC7962"/>
    <w:rsid w:val="00ED0F91"/>
    <w:rsid w:val="00ED1E8E"/>
    <w:rsid w:val="00ED4D16"/>
    <w:rsid w:val="00EE062E"/>
    <w:rsid w:val="00EE1B90"/>
    <w:rsid w:val="00EE30AE"/>
    <w:rsid w:val="00EE4094"/>
    <w:rsid w:val="00EE45FF"/>
    <w:rsid w:val="00EF0C09"/>
    <w:rsid w:val="00EF0E3A"/>
    <w:rsid w:val="00EF1B8E"/>
    <w:rsid w:val="00EF39A0"/>
    <w:rsid w:val="00EF534F"/>
    <w:rsid w:val="00EF6324"/>
    <w:rsid w:val="00EF6C49"/>
    <w:rsid w:val="00EF7508"/>
    <w:rsid w:val="00EF7970"/>
    <w:rsid w:val="00F00054"/>
    <w:rsid w:val="00F0034A"/>
    <w:rsid w:val="00F02650"/>
    <w:rsid w:val="00F052B3"/>
    <w:rsid w:val="00F0791F"/>
    <w:rsid w:val="00F12147"/>
    <w:rsid w:val="00F13465"/>
    <w:rsid w:val="00F15A25"/>
    <w:rsid w:val="00F16F58"/>
    <w:rsid w:val="00F216A0"/>
    <w:rsid w:val="00F2565D"/>
    <w:rsid w:val="00F25934"/>
    <w:rsid w:val="00F276BB"/>
    <w:rsid w:val="00F2776F"/>
    <w:rsid w:val="00F315A8"/>
    <w:rsid w:val="00F3217F"/>
    <w:rsid w:val="00F37290"/>
    <w:rsid w:val="00F42118"/>
    <w:rsid w:val="00F42C3F"/>
    <w:rsid w:val="00F42D40"/>
    <w:rsid w:val="00F43AFE"/>
    <w:rsid w:val="00F47061"/>
    <w:rsid w:val="00F53267"/>
    <w:rsid w:val="00F53A63"/>
    <w:rsid w:val="00F540E7"/>
    <w:rsid w:val="00F5430F"/>
    <w:rsid w:val="00F56DDF"/>
    <w:rsid w:val="00F600D8"/>
    <w:rsid w:val="00F61D9B"/>
    <w:rsid w:val="00F6292D"/>
    <w:rsid w:val="00F62E58"/>
    <w:rsid w:val="00F63E9A"/>
    <w:rsid w:val="00F64F07"/>
    <w:rsid w:val="00F67687"/>
    <w:rsid w:val="00F6774C"/>
    <w:rsid w:val="00F70C1D"/>
    <w:rsid w:val="00F71CDD"/>
    <w:rsid w:val="00F727C6"/>
    <w:rsid w:val="00F73E23"/>
    <w:rsid w:val="00F753F6"/>
    <w:rsid w:val="00F75723"/>
    <w:rsid w:val="00F75A75"/>
    <w:rsid w:val="00F75E4A"/>
    <w:rsid w:val="00F7799F"/>
    <w:rsid w:val="00F830D7"/>
    <w:rsid w:val="00F874C8"/>
    <w:rsid w:val="00F907A9"/>
    <w:rsid w:val="00F94EBF"/>
    <w:rsid w:val="00F954DE"/>
    <w:rsid w:val="00F956A3"/>
    <w:rsid w:val="00F96B6E"/>
    <w:rsid w:val="00FA330E"/>
    <w:rsid w:val="00FA3B1F"/>
    <w:rsid w:val="00FA3F55"/>
    <w:rsid w:val="00FA4FDB"/>
    <w:rsid w:val="00FA78A8"/>
    <w:rsid w:val="00FA7D63"/>
    <w:rsid w:val="00FB038B"/>
    <w:rsid w:val="00FB3F47"/>
    <w:rsid w:val="00FB4E0A"/>
    <w:rsid w:val="00FC07A1"/>
    <w:rsid w:val="00FC423F"/>
    <w:rsid w:val="00FC7F4A"/>
    <w:rsid w:val="00FD05BA"/>
    <w:rsid w:val="00FD1116"/>
    <w:rsid w:val="00FD6D2D"/>
    <w:rsid w:val="00FD7E11"/>
    <w:rsid w:val="00FE2F22"/>
    <w:rsid w:val="00FE3EC9"/>
    <w:rsid w:val="00FE4F0A"/>
    <w:rsid w:val="00FF07C8"/>
    <w:rsid w:val="00FF0988"/>
    <w:rsid w:val="00FF1FB8"/>
    <w:rsid w:val="00FF58E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4">
      <o:colormru v:ext="edit" colors="#6ff,#00487e,#05087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0BC3"/>
    <w:rPr>
      <w:rFonts w:ascii="Arial" w:hAnsi="Arial"/>
      <w:sz w:val="22"/>
      <w:szCs w:val="24"/>
      <w:lang w:eastAsia="en-US"/>
    </w:rPr>
  </w:style>
  <w:style w:type="paragraph" w:styleId="Heading1">
    <w:name w:val="heading 1"/>
    <w:aliases w:val="h1,Heading 1A,Chapter Heading,C,Para1,Top 1,ParaLevel1,Level 1 Para,Level 1 Para1,Level 1 Para2,Level 1 Para3,Level 1 Para4,Level 1 Para11,Level 1 Para21,Level 1 Para31,Level 1 Para5,Level 1 Para12,Level 1 Para22,Level 1 Para32,Level 1 Para6"/>
    <w:basedOn w:val="Normal"/>
    <w:next w:val="Normal"/>
    <w:link w:val="Heading1Char"/>
    <w:qFormat/>
    <w:rsid w:val="00D31642"/>
    <w:pPr>
      <w:keepNext/>
      <w:numPr>
        <w:numId w:val="14"/>
      </w:numPr>
      <w:spacing w:after="120"/>
      <w:jc w:val="both"/>
      <w:outlineLvl w:val="0"/>
    </w:pPr>
    <w:rPr>
      <w:rFonts w:ascii="Trebuchet MS" w:hAnsi="Trebuchet MS"/>
      <w:b/>
      <w:caps/>
      <w:kern w:val="28"/>
      <w:szCs w:val="20"/>
    </w:rPr>
  </w:style>
  <w:style w:type="paragraph" w:styleId="Heading2">
    <w:name w:val="heading 2"/>
    <w:aliases w:val="Heading b,Para2,Head hdbk,Top 2,h2,H2,h2 main heading,B Sub/Bold,B Sub/Bold1,B Sub/Bold2,B Sub/Bold11,h2 main heading1,h2 main heading2,B Sub/Bold3,B Sub/Bold12,h2 main heading3,B Sub/Bold4,B Sub/Bold13,SubPara,sub,Para 2,h21,h22,1.1,SPara"/>
    <w:basedOn w:val="Normal"/>
    <w:next w:val="Normal"/>
    <w:link w:val="Heading2Char"/>
    <w:qFormat/>
    <w:rsid w:val="00D31642"/>
    <w:pPr>
      <w:keepNext/>
      <w:numPr>
        <w:ilvl w:val="1"/>
        <w:numId w:val="14"/>
      </w:numPr>
      <w:spacing w:after="120"/>
      <w:jc w:val="both"/>
      <w:outlineLvl w:val="1"/>
    </w:pPr>
    <w:rPr>
      <w:rFonts w:ascii="Trebuchet MS" w:hAnsi="Trebuchet MS"/>
      <w:b/>
      <w:szCs w:val="20"/>
    </w:rPr>
  </w:style>
  <w:style w:type="paragraph" w:styleId="Heading3">
    <w:name w:val="heading 3"/>
    <w:aliases w:val="Numbered Normal Text,Para3,head3hdbk,H3,C Sub-Sub/Italic,h3 sub heading,Head 3,Head 31,Head 32,C Sub-Sub/Italic1,3,Sub2Para,h3,Pappara3,Para 3,h31,h32,SSPara,Sub-heading"/>
    <w:basedOn w:val="Normal"/>
    <w:next w:val="Normal"/>
    <w:link w:val="Heading3Char"/>
    <w:qFormat/>
    <w:rsid w:val="00D31642"/>
    <w:pPr>
      <w:keepNext/>
      <w:numPr>
        <w:ilvl w:val="2"/>
        <w:numId w:val="14"/>
      </w:numPr>
      <w:spacing w:after="120"/>
      <w:jc w:val="both"/>
      <w:outlineLvl w:val="2"/>
    </w:pPr>
    <w:rPr>
      <w:rFonts w:ascii="Trebuchet MS" w:hAnsi="Trebuchet MS"/>
      <w:szCs w:val="20"/>
    </w:rPr>
  </w:style>
  <w:style w:type="paragraph" w:styleId="Heading4">
    <w:name w:val="heading 4"/>
    <w:basedOn w:val="Normal"/>
    <w:next w:val="Normal"/>
    <w:link w:val="Heading4Char"/>
    <w:qFormat/>
    <w:rsid w:val="00C96339"/>
    <w:pPr>
      <w:keepNext/>
      <w:keepLines/>
      <w:spacing w:before="200" w:line="360" w:lineRule="auto"/>
      <w:outlineLvl w:val="3"/>
    </w:pPr>
    <w:rPr>
      <w:rFonts w:ascii="Cambria" w:hAnsi="Cambria"/>
      <w:b/>
      <w:bCs/>
      <w:i/>
      <w:iCs/>
      <w:color w:val="4F81BD"/>
      <w:szCs w:val="20"/>
    </w:rPr>
  </w:style>
  <w:style w:type="paragraph" w:styleId="Heading5">
    <w:name w:val="heading 5"/>
    <w:basedOn w:val="Heading4"/>
    <w:next w:val="Normal"/>
    <w:link w:val="Heading5Char"/>
    <w:uiPriority w:val="9"/>
    <w:qFormat/>
    <w:rsid w:val="00744B11"/>
    <w:pPr>
      <w:keepLines w:val="0"/>
      <w:tabs>
        <w:tab w:val="left" w:pos="992"/>
      </w:tabs>
      <w:spacing w:before="120" w:after="120" w:line="240" w:lineRule="atLeast"/>
      <w:ind w:left="992" w:hanging="992"/>
      <w:outlineLvl w:val="4"/>
    </w:pPr>
    <w:rPr>
      <w:rFonts w:ascii="Arial" w:hAnsi="Arial"/>
      <w:bCs w:val="0"/>
      <w:i w:val="0"/>
      <w:iCs w:val="0"/>
      <w:color w:val="000000"/>
      <w:sz w:val="20"/>
    </w:rPr>
  </w:style>
  <w:style w:type="paragraph" w:styleId="Heading6">
    <w:name w:val="heading 6"/>
    <w:basedOn w:val="Normal"/>
    <w:next w:val="Normal"/>
    <w:link w:val="Heading6Char"/>
    <w:qFormat/>
    <w:rsid w:val="00974150"/>
    <w:pPr>
      <w:spacing w:before="240" w:after="60"/>
      <w:outlineLvl w:val="5"/>
    </w:pPr>
    <w:rPr>
      <w:rFonts w:ascii="Calibri" w:hAnsi="Calibri"/>
      <w:b/>
      <w:bCs/>
      <w:szCs w:val="22"/>
    </w:rPr>
  </w:style>
  <w:style w:type="paragraph" w:styleId="Heading9">
    <w:name w:val="heading 9"/>
    <w:basedOn w:val="Normal"/>
    <w:next w:val="Normal"/>
    <w:link w:val="Heading9Char"/>
    <w:qFormat/>
    <w:rsid w:val="00744B11"/>
    <w:pPr>
      <w:tabs>
        <w:tab w:val="left" w:pos="1985"/>
      </w:tabs>
      <w:spacing w:before="320" w:line="240" w:lineRule="atLeast"/>
      <w:ind w:left="1985" w:hanging="1985"/>
      <w:outlineLvl w:val="8"/>
    </w:pPr>
    <w:rPr>
      <w:rFonts w:ascii="Times New Roman" w:hAnsi="Times New Roman" w:cs="Arial"/>
      <w:color w:val="0076CC"/>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1A Char,Chapter Heading Char,C Char,Para1 Char,Top 1 Char,ParaLevel1 Char,Level 1 Para Char,Level 1 Para1 Char,Level 1 Para2 Char,Level 1 Para3 Char,Level 1 Para4 Char,Level 1 Para11 Char,Level 1 Para21 Char"/>
    <w:link w:val="Heading1"/>
    <w:rsid w:val="00D31642"/>
    <w:rPr>
      <w:rFonts w:ascii="Trebuchet MS" w:hAnsi="Trebuchet MS"/>
      <w:b/>
      <w:caps/>
      <w:kern w:val="28"/>
      <w:sz w:val="22"/>
      <w:lang w:val="en-AU"/>
    </w:rPr>
  </w:style>
  <w:style w:type="character" w:customStyle="1" w:styleId="Heading2Char">
    <w:name w:val="Heading 2 Char"/>
    <w:aliases w:val="Heading b Char,Para2 Char,Head hdbk Char,Top 2 Char,h2 Char,H2 Char,h2 main heading Char,B Sub/Bold Char,B Sub/Bold1 Char,B Sub/Bold2 Char,B Sub/Bold11 Char,h2 main heading1 Char,h2 main heading2 Char,B Sub/Bold3 Char,B Sub/Bold12 Char"/>
    <w:link w:val="Heading2"/>
    <w:rsid w:val="00D31642"/>
    <w:rPr>
      <w:rFonts w:ascii="Trebuchet MS" w:hAnsi="Trebuchet MS"/>
      <w:b/>
      <w:sz w:val="22"/>
      <w:lang w:val="en-AU"/>
    </w:rPr>
  </w:style>
  <w:style w:type="character" w:customStyle="1" w:styleId="Heading3Char">
    <w:name w:val="Heading 3 Char"/>
    <w:aliases w:val="Numbered Normal Text Char,Para3 Char,head3hdbk Char,H3 Char,C Sub-Sub/Italic Char,h3 sub heading Char,Head 3 Char,Head 31 Char,Head 32 Char,C Sub-Sub/Italic1 Char,3 Char,Sub2Para Char,h3 Char,Pappara3 Char,Para 3 Char,h31 Char,h32 Char"/>
    <w:link w:val="Heading3"/>
    <w:rsid w:val="00D31642"/>
    <w:rPr>
      <w:rFonts w:ascii="Trebuchet MS" w:hAnsi="Trebuchet MS"/>
      <w:sz w:val="22"/>
      <w:lang w:val="en-AU"/>
    </w:rPr>
  </w:style>
  <w:style w:type="character" w:styleId="PageNumber">
    <w:name w:val="page number"/>
    <w:basedOn w:val="DefaultParagraphFont"/>
    <w:rsid w:val="00D31642"/>
  </w:style>
  <w:style w:type="paragraph" w:styleId="Footer">
    <w:name w:val="footer"/>
    <w:basedOn w:val="Normal"/>
    <w:link w:val="FooterChar"/>
    <w:uiPriority w:val="99"/>
    <w:rsid w:val="00D31642"/>
    <w:pPr>
      <w:tabs>
        <w:tab w:val="center" w:pos="4153"/>
        <w:tab w:val="right" w:pos="8306"/>
      </w:tabs>
    </w:pPr>
  </w:style>
  <w:style w:type="character" w:customStyle="1" w:styleId="FooterChar">
    <w:name w:val="Footer Char"/>
    <w:link w:val="Footer"/>
    <w:uiPriority w:val="99"/>
    <w:rsid w:val="00D31642"/>
    <w:rPr>
      <w:rFonts w:ascii="Arial" w:hAnsi="Arial"/>
      <w:sz w:val="22"/>
      <w:szCs w:val="24"/>
      <w:lang w:eastAsia="en-US"/>
    </w:rPr>
  </w:style>
  <w:style w:type="paragraph" w:customStyle="1" w:styleId="bullet">
    <w:name w:val="bullet"/>
    <w:basedOn w:val="Normal"/>
    <w:next w:val="Normal"/>
    <w:rsid w:val="00D31642"/>
    <w:pPr>
      <w:numPr>
        <w:ilvl w:val="3"/>
        <w:numId w:val="14"/>
      </w:numPr>
      <w:tabs>
        <w:tab w:val="left" w:pos="1276"/>
      </w:tabs>
    </w:pPr>
    <w:rPr>
      <w:rFonts w:ascii="Trebuchet MS" w:hAnsi="Trebuchet MS"/>
      <w:szCs w:val="20"/>
    </w:rPr>
  </w:style>
  <w:style w:type="character" w:styleId="CommentReference">
    <w:name w:val="annotation reference"/>
    <w:rsid w:val="00D31642"/>
    <w:rPr>
      <w:sz w:val="16"/>
      <w:szCs w:val="16"/>
    </w:rPr>
  </w:style>
  <w:style w:type="paragraph" w:styleId="CommentText">
    <w:name w:val="annotation text"/>
    <w:basedOn w:val="Normal"/>
    <w:link w:val="CommentTextChar"/>
    <w:rsid w:val="00D31642"/>
    <w:rPr>
      <w:sz w:val="20"/>
      <w:szCs w:val="20"/>
    </w:rPr>
  </w:style>
  <w:style w:type="character" w:customStyle="1" w:styleId="CommentTextChar">
    <w:name w:val="Comment Text Char"/>
    <w:link w:val="CommentText"/>
    <w:rsid w:val="00D31642"/>
    <w:rPr>
      <w:rFonts w:ascii="Arial" w:hAnsi="Arial"/>
      <w:lang w:eastAsia="en-US"/>
    </w:rPr>
  </w:style>
  <w:style w:type="paragraph" w:styleId="BalloonText">
    <w:name w:val="Balloon Text"/>
    <w:basedOn w:val="Normal"/>
    <w:link w:val="BalloonTextChar"/>
    <w:rsid w:val="00D31642"/>
    <w:rPr>
      <w:rFonts w:ascii="Tahoma" w:hAnsi="Tahoma" w:cs="Tahoma"/>
      <w:sz w:val="16"/>
      <w:szCs w:val="16"/>
    </w:rPr>
  </w:style>
  <w:style w:type="character" w:customStyle="1" w:styleId="BalloonTextChar">
    <w:name w:val="Balloon Text Char"/>
    <w:link w:val="BalloonText"/>
    <w:rsid w:val="00D31642"/>
    <w:rPr>
      <w:rFonts w:ascii="Tahoma" w:hAnsi="Tahoma" w:cs="Tahoma"/>
      <w:sz w:val="16"/>
      <w:szCs w:val="16"/>
      <w:lang w:eastAsia="en-US"/>
    </w:rPr>
  </w:style>
  <w:style w:type="table" w:styleId="TableGrid">
    <w:name w:val="Table Grid"/>
    <w:basedOn w:val="TableNormal"/>
    <w:rsid w:val="00D3164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2">
    <w:name w:val="Body Text Indent 2"/>
    <w:basedOn w:val="Normal"/>
    <w:link w:val="BodyTextIndent2Char"/>
    <w:rsid w:val="00D31642"/>
    <w:pPr>
      <w:ind w:left="992"/>
      <w:jc w:val="both"/>
    </w:pPr>
    <w:rPr>
      <w:rFonts w:ascii="Trebuchet MS" w:hAnsi="Trebuchet MS"/>
      <w:szCs w:val="20"/>
    </w:rPr>
  </w:style>
  <w:style w:type="character" w:customStyle="1" w:styleId="BodyTextIndent2Char">
    <w:name w:val="Body Text Indent 2 Char"/>
    <w:link w:val="BodyTextIndent2"/>
    <w:rsid w:val="00D31642"/>
    <w:rPr>
      <w:rFonts w:ascii="Trebuchet MS" w:hAnsi="Trebuchet MS"/>
      <w:sz w:val="22"/>
      <w:lang w:eastAsia="en-US"/>
    </w:rPr>
  </w:style>
  <w:style w:type="paragraph" w:styleId="Header">
    <w:name w:val="header"/>
    <w:basedOn w:val="Normal"/>
    <w:link w:val="HeaderChar"/>
    <w:rsid w:val="00D31642"/>
    <w:pPr>
      <w:tabs>
        <w:tab w:val="center" w:pos="4153"/>
        <w:tab w:val="right" w:pos="8306"/>
      </w:tabs>
    </w:pPr>
    <w:rPr>
      <w:rFonts w:ascii="Trebuchet MS" w:hAnsi="Trebuchet MS"/>
      <w:szCs w:val="20"/>
    </w:rPr>
  </w:style>
  <w:style w:type="character" w:customStyle="1" w:styleId="HeaderChar">
    <w:name w:val="Header Char"/>
    <w:link w:val="Header"/>
    <w:rsid w:val="00D31642"/>
    <w:rPr>
      <w:rFonts w:ascii="Trebuchet MS" w:hAnsi="Trebuchet MS"/>
      <w:sz w:val="22"/>
      <w:lang w:eastAsia="en-US"/>
    </w:rPr>
  </w:style>
  <w:style w:type="character" w:customStyle="1" w:styleId="Heading6Char">
    <w:name w:val="Heading 6 Char"/>
    <w:link w:val="Heading6"/>
    <w:rsid w:val="00974150"/>
    <w:rPr>
      <w:rFonts w:ascii="Calibri" w:eastAsia="Times New Roman" w:hAnsi="Calibri" w:cs="Times New Roman"/>
      <w:b/>
      <w:bCs/>
      <w:sz w:val="22"/>
      <w:szCs w:val="22"/>
      <w:lang w:eastAsia="en-US"/>
    </w:rPr>
  </w:style>
  <w:style w:type="paragraph" w:styleId="TOC1">
    <w:name w:val="toc 1"/>
    <w:basedOn w:val="Normal"/>
    <w:next w:val="Normal"/>
    <w:autoRedefine/>
    <w:uiPriority w:val="39"/>
    <w:rsid w:val="003D48FF"/>
    <w:pPr>
      <w:tabs>
        <w:tab w:val="left" w:pos="426"/>
        <w:tab w:val="right" w:leader="dot" w:pos="8910"/>
      </w:tabs>
      <w:spacing w:before="120"/>
      <w:ind w:right="29"/>
      <w:jc w:val="both"/>
    </w:pPr>
    <w:rPr>
      <w:rFonts w:cs="Arial"/>
      <w:b/>
      <w:smallCaps/>
      <w:noProof/>
      <w:sz w:val="24"/>
    </w:rPr>
  </w:style>
  <w:style w:type="paragraph" w:styleId="TOC2">
    <w:name w:val="toc 2"/>
    <w:basedOn w:val="Normal"/>
    <w:next w:val="Normal"/>
    <w:autoRedefine/>
    <w:uiPriority w:val="39"/>
    <w:rsid w:val="003255BC"/>
    <w:pPr>
      <w:tabs>
        <w:tab w:val="left" w:pos="900"/>
        <w:tab w:val="right" w:leader="dot" w:pos="8909"/>
      </w:tabs>
      <w:ind w:left="220"/>
    </w:pPr>
  </w:style>
  <w:style w:type="paragraph" w:styleId="TOC3">
    <w:name w:val="toc 3"/>
    <w:basedOn w:val="Normal"/>
    <w:next w:val="Normal"/>
    <w:autoRedefine/>
    <w:uiPriority w:val="39"/>
    <w:rsid w:val="00055BCB"/>
    <w:pPr>
      <w:ind w:left="440"/>
    </w:pPr>
  </w:style>
  <w:style w:type="character" w:styleId="Hyperlink">
    <w:name w:val="Hyperlink"/>
    <w:uiPriority w:val="99"/>
    <w:rsid w:val="00055BCB"/>
    <w:rPr>
      <w:color w:val="0000FF"/>
      <w:u w:val="single"/>
    </w:rPr>
  </w:style>
  <w:style w:type="character" w:customStyle="1" w:styleId="Heading4Char">
    <w:name w:val="Heading 4 Char"/>
    <w:link w:val="Heading4"/>
    <w:rsid w:val="00C96339"/>
    <w:rPr>
      <w:rFonts w:ascii="Cambria" w:eastAsia="Times New Roman" w:hAnsi="Cambria" w:cs="Times New Roman"/>
      <w:b/>
      <w:bCs/>
      <w:i/>
      <w:iCs/>
      <w:color w:val="4F81BD"/>
      <w:sz w:val="22"/>
      <w:lang w:eastAsia="en-US"/>
    </w:rPr>
  </w:style>
  <w:style w:type="paragraph" w:customStyle="1" w:styleId="BulletsCtlAltB">
    <w:name w:val="Bullets (Ctl+Alt+B)"/>
    <w:basedOn w:val="Normal"/>
    <w:link w:val="BulletsCtlAltBCharChar"/>
    <w:rsid w:val="00C96339"/>
    <w:pPr>
      <w:numPr>
        <w:numId w:val="2"/>
      </w:numPr>
      <w:spacing w:after="80"/>
    </w:pPr>
    <w:rPr>
      <w:sz w:val="20"/>
      <w:szCs w:val="20"/>
    </w:rPr>
  </w:style>
  <w:style w:type="character" w:customStyle="1" w:styleId="BulletsCtlAltBCharChar">
    <w:name w:val="Bullets (Ctl+Alt+B) Char Char"/>
    <w:link w:val="BulletsCtlAltB"/>
    <w:rsid w:val="00C96339"/>
    <w:rPr>
      <w:rFonts w:ascii="Arial" w:hAnsi="Arial"/>
      <w:lang w:eastAsia="en-US"/>
    </w:rPr>
  </w:style>
  <w:style w:type="paragraph" w:styleId="CommentSubject">
    <w:name w:val="annotation subject"/>
    <w:basedOn w:val="CommentText"/>
    <w:next w:val="CommentText"/>
    <w:link w:val="CommentSubjectChar"/>
    <w:rsid w:val="00CB72F6"/>
    <w:rPr>
      <w:b/>
      <w:bCs/>
    </w:rPr>
  </w:style>
  <w:style w:type="character" w:customStyle="1" w:styleId="CommentSubjectChar">
    <w:name w:val="Comment Subject Char"/>
    <w:link w:val="CommentSubject"/>
    <w:rsid w:val="00CB72F6"/>
    <w:rPr>
      <w:rFonts w:ascii="Arial" w:hAnsi="Arial"/>
      <w:b/>
      <w:bCs/>
      <w:lang w:eastAsia="en-US"/>
    </w:rPr>
  </w:style>
  <w:style w:type="paragraph" w:customStyle="1" w:styleId="TOCHeading1">
    <w:name w:val="TOC Heading1"/>
    <w:basedOn w:val="Heading1"/>
    <w:next w:val="Normal"/>
    <w:uiPriority w:val="39"/>
    <w:semiHidden/>
    <w:unhideWhenUsed/>
    <w:qFormat/>
    <w:rsid w:val="00841E3E"/>
    <w:pPr>
      <w:keepLines/>
      <w:numPr>
        <w:numId w:val="0"/>
      </w:numPr>
      <w:spacing w:before="480" w:after="0" w:line="276" w:lineRule="auto"/>
      <w:jc w:val="left"/>
      <w:outlineLvl w:val="9"/>
    </w:pPr>
    <w:rPr>
      <w:rFonts w:ascii="Cambria" w:hAnsi="Cambria"/>
      <w:bCs/>
      <w:caps w:val="0"/>
      <w:color w:val="365F91"/>
      <w:kern w:val="0"/>
      <w:sz w:val="28"/>
      <w:szCs w:val="28"/>
      <w:lang w:val="en-US"/>
    </w:rPr>
  </w:style>
  <w:style w:type="paragraph" w:customStyle="1" w:styleId="ColorfulList-Accent11">
    <w:name w:val="Colorful List - Accent 11"/>
    <w:basedOn w:val="Normal"/>
    <w:uiPriority w:val="34"/>
    <w:qFormat/>
    <w:rsid w:val="009C6DBC"/>
    <w:pPr>
      <w:spacing w:before="120" w:line="360" w:lineRule="auto"/>
      <w:ind w:left="720"/>
      <w:contextualSpacing/>
    </w:pPr>
    <w:rPr>
      <w:szCs w:val="20"/>
    </w:rPr>
  </w:style>
  <w:style w:type="paragraph" w:customStyle="1" w:styleId="Style1">
    <w:name w:val="Style1"/>
    <w:basedOn w:val="Heading2"/>
    <w:link w:val="Style1Char"/>
    <w:qFormat/>
    <w:rsid w:val="009C6DBC"/>
    <w:pPr>
      <w:numPr>
        <w:numId w:val="3"/>
      </w:numPr>
      <w:spacing w:before="240" w:after="60"/>
      <w:jc w:val="left"/>
    </w:pPr>
    <w:rPr>
      <w:rFonts w:ascii="Arial" w:hAnsi="Arial" w:cs="Arial"/>
      <w:iCs/>
      <w:sz w:val="24"/>
      <w:szCs w:val="24"/>
    </w:rPr>
  </w:style>
  <w:style w:type="character" w:customStyle="1" w:styleId="Style1Char">
    <w:name w:val="Style1 Char"/>
    <w:link w:val="Style1"/>
    <w:rsid w:val="009C6DBC"/>
    <w:rPr>
      <w:rFonts w:ascii="Arial" w:hAnsi="Arial" w:cs="Arial"/>
      <w:b/>
      <w:iCs/>
      <w:sz w:val="24"/>
      <w:szCs w:val="24"/>
      <w:lang w:eastAsia="en-US"/>
    </w:rPr>
  </w:style>
  <w:style w:type="paragraph" w:customStyle="1" w:styleId="111">
    <w:name w:val="1.1.1"/>
    <w:basedOn w:val="Style1"/>
    <w:link w:val="111Char"/>
    <w:qFormat/>
    <w:rsid w:val="009C6DBC"/>
    <w:pPr>
      <w:numPr>
        <w:ilvl w:val="2"/>
      </w:numPr>
    </w:pPr>
  </w:style>
  <w:style w:type="paragraph" w:customStyle="1" w:styleId="TableSolidFillH1">
    <w:name w:val="Table Solid Fill H1"/>
    <w:basedOn w:val="Normal"/>
    <w:rsid w:val="00A9360C"/>
    <w:pPr>
      <w:spacing w:after="60" w:line="240" w:lineRule="atLeast"/>
      <w:jc w:val="center"/>
    </w:pPr>
    <w:rPr>
      <w:rFonts w:cs="Arial"/>
      <w:b/>
      <w:color w:val="FFFFFF"/>
      <w:sz w:val="20"/>
      <w:szCs w:val="20"/>
    </w:rPr>
  </w:style>
  <w:style w:type="paragraph" w:customStyle="1" w:styleId="TableSolidFillH2">
    <w:name w:val="Table Solid Fill H2"/>
    <w:basedOn w:val="Normal"/>
    <w:rsid w:val="00A9360C"/>
    <w:pPr>
      <w:spacing w:after="60" w:line="240" w:lineRule="atLeast"/>
      <w:jc w:val="center"/>
    </w:pPr>
    <w:rPr>
      <w:rFonts w:cs="Arial"/>
      <w:b/>
      <w:color w:val="FFFFFF"/>
      <w:sz w:val="20"/>
      <w:szCs w:val="20"/>
    </w:rPr>
  </w:style>
  <w:style w:type="paragraph" w:customStyle="1" w:styleId="TableText">
    <w:name w:val="Table Text"/>
    <w:basedOn w:val="Normal"/>
    <w:rsid w:val="00A9360C"/>
    <w:pPr>
      <w:spacing w:after="60" w:line="240" w:lineRule="atLeast"/>
      <w:jc w:val="center"/>
    </w:pPr>
    <w:rPr>
      <w:rFonts w:cs="Arial"/>
      <w:sz w:val="20"/>
      <w:szCs w:val="20"/>
    </w:rPr>
  </w:style>
  <w:style w:type="paragraph" w:customStyle="1" w:styleId="1heading">
    <w:name w:val="1 heading"/>
    <w:basedOn w:val="Heading1"/>
    <w:link w:val="1headingChar"/>
    <w:qFormat/>
    <w:rsid w:val="00A9360C"/>
    <w:pPr>
      <w:numPr>
        <w:numId w:val="8"/>
      </w:numPr>
      <w:spacing w:before="320" w:line="240" w:lineRule="atLeast"/>
      <w:jc w:val="left"/>
    </w:pPr>
    <w:rPr>
      <w:rFonts w:ascii="Arial" w:hAnsi="Arial" w:cs="Arial"/>
      <w:bCs/>
      <w:caps w:val="0"/>
      <w:kern w:val="32"/>
      <w:sz w:val="32"/>
      <w:szCs w:val="32"/>
    </w:rPr>
  </w:style>
  <w:style w:type="character" w:customStyle="1" w:styleId="111Char">
    <w:name w:val="1.1.1 Char"/>
    <w:basedOn w:val="Style1Char"/>
    <w:link w:val="111"/>
    <w:rsid w:val="00A9360C"/>
    <w:rPr>
      <w:rFonts w:ascii="Arial" w:hAnsi="Arial" w:cs="Arial"/>
      <w:b/>
      <w:iCs/>
      <w:sz w:val="24"/>
      <w:szCs w:val="24"/>
      <w:lang w:eastAsia="en-US"/>
    </w:rPr>
  </w:style>
  <w:style w:type="character" w:customStyle="1" w:styleId="1headingChar">
    <w:name w:val="1 heading Char"/>
    <w:link w:val="1heading"/>
    <w:rsid w:val="00A9360C"/>
    <w:rPr>
      <w:rFonts w:ascii="Arial" w:hAnsi="Arial" w:cs="Arial"/>
      <w:b/>
      <w:bCs/>
      <w:caps/>
      <w:kern w:val="32"/>
      <w:sz w:val="32"/>
      <w:szCs w:val="32"/>
      <w:lang w:val="en-AU"/>
    </w:rPr>
  </w:style>
  <w:style w:type="paragraph" w:customStyle="1" w:styleId="Default">
    <w:name w:val="Default"/>
    <w:rsid w:val="00A9360C"/>
    <w:pPr>
      <w:autoSpaceDE w:val="0"/>
      <w:autoSpaceDN w:val="0"/>
      <w:adjustRightInd w:val="0"/>
    </w:pPr>
    <w:rPr>
      <w:rFonts w:ascii="Arial" w:hAnsi="Arial" w:cs="Arial"/>
      <w:color w:val="000000"/>
      <w:sz w:val="24"/>
      <w:szCs w:val="24"/>
      <w:lang w:val="en-US" w:eastAsia="en-US"/>
    </w:rPr>
  </w:style>
  <w:style w:type="paragraph" w:customStyle="1" w:styleId="ColorfulShading-Accent11">
    <w:name w:val="Colorful Shading - Accent 11"/>
    <w:hidden/>
    <w:uiPriority w:val="99"/>
    <w:semiHidden/>
    <w:rsid w:val="0011347C"/>
    <w:rPr>
      <w:rFonts w:ascii="Arial" w:hAnsi="Arial"/>
      <w:sz w:val="22"/>
      <w:szCs w:val="24"/>
      <w:lang w:eastAsia="en-US"/>
    </w:rPr>
  </w:style>
  <w:style w:type="character" w:customStyle="1" w:styleId="Heading5Char">
    <w:name w:val="Heading 5 Char"/>
    <w:link w:val="Heading5"/>
    <w:uiPriority w:val="9"/>
    <w:rsid w:val="00744B11"/>
    <w:rPr>
      <w:rFonts w:ascii="Arial" w:hAnsi="Arial"/>
      <w:b/>
      <w:color w:val="000000"/>
      <w:lang w:eastAsia="en-US"/>
    </w:rPr>
  </w:style>
  <w:style w:type="character" w:customStyle="1" w:styleId="Heading9Char">
    <w:name w:val="Heading 9 Char"/>
    <w:link w:val="Heading9"/>
    <w:rsid w:val="00744B11"/>
    <w:rPr>
      <w:rFonts w:cs="Arial"/>
      <w:color w:val="0076CC"/>
      <w:sz w:val="36"/>
      <w:szCs w:val="22"/>
      <w:lang w:eastAsia="en-US"/>
    </w:rPr>
  </w:style>
  <w:style w:type="paragraph" w:styleId="FootnoteText">
    <w:name w:val="footnote text"/>
    <w:basedOn w:val="Normal"/>
    <w:link w:val="FootnoteTextChar"/>
    <w:uiPriority w:val="99"/>
    <w:unhideWhenUsed/>
    <w:rsid w:val="00744B11"/>
    <w:rPr>
      <w:sz w:val="20"/>
      <w:szCs w:val="20"/>
    </w:rPr>
  </w:style>
  <w:style w:type="character" w:customStyle="1" w:styleId="FootnoteTextChar">
    <w:name w:val="Footnote Text Char"/>
    <w:link w:val="FootnoteText"/>
    <w:uiPriority w:val="99"/>
    <w:rsid w:val="00744B11"/>
    <w:rPr>
      <w:rFonts w:ascii="Arial" w:hAnsi="Arial"/>
      <w:lang w:eastAsia="en-US"/>
    </w:rPr>
  </w:style>
  <w:style w:type="character" w:styleId="FootnoteReference">
    <w:name w:val="footnote reference"/>
    <w:uiPriority w:val="99"/>
    <w:unhideWhenUsed/>
    <w:rsid w:val="00744B11"/>
    <w:rPr>
      <w:vertAlign w:val="superscript"/>
    </w:rPr>
  </w:style>
  <w:style w:type="paragraph" w:customStyle="1" w:styleId="NoTOC">
    <w:name w:val="No TOC"/>
    <w:basedOn w:val="Normal"/>
    <w:next w:val="Normal"/>
    <w:rsid w:val="00D24803"/>
    <w:pPr>
      <w:tabs>
        <w:tab w:val="left" w:pos="992"/>
      </w:tabs>
      <w:spacing w:before="320" w:after="120" w:line="240" w:lineRule="atLeast"/>
      <w:outlineLvl w:val="4"/>
    </w:pPr>
    <w:rPr>
      <w:rFonts w:ascii="Times New Roman" w:hAnsi="Times New Roman"/>
      <w:color w:val="0076CC"/>
      <w:sz w:val="36"/>
      <w:szCs w:val="20"/>
    </w:rPr>
  </w:style>
  <w:style w:type="paragraph" w:customStyle="1" w:styleId="Subheading">
    <w:name w:val="Subheading"/>
    <w:basedOn w:val="Normal"/>
    <w:next w:val="Normal"/>
    <w:rsid w:val="00D24803"/>
    <w:pPr>
      <w:keepNext/>
      <w:spacing w:before="120" w:after="120" w:line="240" w:lineRule="atLeast"/>
    </w:pPr>
    <w:rPr>
      <w:b/>
      <w:color w:val="000000"/>
      <w:sz w:val="20"/>
      <w:szCs w:val="20"/>
    </w:rPr>
  </w:style>
  <w:style w:type="paragraph" w:styleId="ListBullet">
    <w:name w:val="List Bullet"/>
    <w:basedOn w:val="Normal"/>
    <w:autoRedefine/>
    <w:rsid w:val="00014C41"/>
    <w:pPr>
      <w:spacing w:line="290" w:lineRule="auto"/>
      <w:ind w:left="2061" w:hanging="360"/>
    </w:pPr>
    <w:rPr>
      <w:color w:val="000000"/>
      <w:sz w:val="20"/>
      <w:szCs w:val="20"/>
      <w:lang w:val="en-GB"/>
    </w:rPr>
  </w:style>
  <w:style w:type="paragraph" w:styleId="Caption">
    <w:name w:val="caption"/>
    <w:basedOn w:val="Normal"/>
    <w:next w:val="Normal"/>
    <w:link w:val="CaptionChar"/>
    <w:qFormat/>
    <w:rsid w:val="00D46A3A"/>
    <w:pPr>
      <w:spacing w:before="120" w:after="120"/>
    </w:pPr>
    <w:rPr>
      <w:rFonts w:ascii="Times New Roman" w:hAnsi="Times New Roman"/>
      <w:b/>
      <w:bCs/>
      <w:sz w:val="20"/>
      <w:szCs w:val="20"/>
    </w:rPr>
  </w:style>
  <w:style w:type="character" w:customStyle="1" w:styleId="CaptionChar">
    <w:name w:val="Caption Char"/>
    <w:link w:val="Caption"/>
    <w:rsid w:val="00D46A3A"/>
    <w:rPr>
      <w:b/>
      <w:bCs/>
      <w:lang w:eastAsia="en-US"/>
    </w:rPr>
  </w:style>
  <w:style w:type="paragraph" w:customStyle="1" w:styleId="DividerLine2">
    <w:name w:val="Divider Line 2"/>
    <w:basedOn w:val="Heading2"/>
    <w:next w:val="Normal"/>
    <w:rsid w:val="00D46A3A"/>
    <w:pPr>
      <w:numPr>
        <w:ilvl w:val="0"/>
        <w:numId w:val="0"/>
      </w:numPr>
      <w:spacing w:before="240" w:line="240" w:lineRule="atLeast"/>
      <w:ind w:left="1985" w:hanging="1985"/>
      <w:jc w:val="left"/>
      <w:outlineLvl w:val="9"/>
    </w:pPr>
    <w:rPr>
      <w:rFonts w:ascii="Arial" w:hAnsi="Arial"/>
      <w:color w:val="0076CC"/>
      <w:sz w:val="24"/>
    </w:rPr>
  </w:style>
  <w:style w:type="paragraph" w:customStyle="1" w:styleId="CaptionArial8ptBoldNotItalic8pt">
    <w:name w:val="Caption + Arial 8 pt Bold Not Italic + 8 pt"/>
    <w:basedOn w:val="Caption"/>
    <w:link w:val="CaptionArial8ptBoldNotItalic8ptChar"/>
    <w:rsid w:val="00D46A3A"/>
    <w:pPr>
      <w:keepNext/>
      <w:tabs>
        <w:tab w:val="left" w:pos="1021"/>
      </w:tabs>
      <w:suppressAutoHyphens/>
      <w:spacing w:before="0" w:after="240"/>
    </w:pPr>
    <w:rPr>
      <w:rFonts w:ascii="Arial" w:hAnsi="Arial" w:cs="Arial"/>
      <w:b w:val="0"/>
      <w:bCs w:val="0"/>
      <w:i/>
    </w:rPr>
  </w:style>
  <w:style w:type="character" w:customStyle="1" w:styleId="CaptionArial8ptBoldNotItalic8ptChar">
    <w:name w:val="Caption + Arial 8 pt Bold Not Italic + 8 pt Char"/>
    <w:link w:val="CaptionArial8ptBoldNotItalic8pt"/>
    <w:rsid w:val="00D46A3A"/>
    <w:rPr>
      <w:rFonts w:ascii="Arial" w:hAnsi="Arial" w:cs="Arial"/>
      <w:i/>
      <w:lang w:eastAsia="en-US"/>
    </w:rPr>
  </w:style>
  <w:style w:type="paragraph" w:styleId="EndnoteText">
    <w:name w:val="endnote text"/>
    <w:basedOn w:val="Normal"/>
    <w:link w:val="EndnoteTextChar"/>
    <w:rsid w:val="0076293C"/>
    <w:rPr>
      <w:sz w:val="20"/>
      <w:szCs w:val="20"/>
    </w:rPr>
  </w:style>
  <w:style w:type="character" w:customStyle="1" w:styleId="EndnoteTextChar">
    <w:name w:val="Endnote Text Char"/>
    <w:link w:val="EndnoteText"/>
    <w:rsid w:val="0076293C"/>
    <w:rPr>
      <w:rFonts w:ascii="Arial" w:hAnsi="Arial"/>
      <w:lang w:eastAsia="en-US"/>
    </w:rPr>
  </w:style>
  <w:style w:type="character" w:styleId="EndnoteReference">
    <w:name w:val="endnote reference"/>
    <w:rsid w:val="0076293C"/>
    <w:rPr>
      <w:vertAlign w:val="superscript"/>
    </w:rPr>
  </w:style>
  <w:style w:type="character" w:styleId="Emphasis">
    <w:name w:val="Emphasis"/>
    <w:qFormat/>
    <w:rsid w:val="00F7799F"/>
    <w:rPr>
      <w:i/>
      <w:iCs/>
    </w:rPr>
  </w:style>
  <w:style w:type="paragraph" w:styleId="Revision">
    <w:name w:val="Revision"/>
    <w:hidden/>
    <w:uiPriority w:val="99"/>
    <w:semiHidden/>
    <w:rsid w:val="0027728B"/>
    <w:rPr>
      <w:rFonts w:ascii="Arial" w:hAnsi="Arial"/>
      <w:sz w:val="22"/>
      <w:szCs w:val="24"/>
      <w:lang w:eastAsia="en-US"/>
    </w:rPr>
  </w:style>
  <w:style w:type="paragraph" w:styleId="ListParagraph">
    <w:name w:val="List Paragraph"/>
    <w:basedOn w:val="Normal"/>
    <w:uiPriority w:val="34"/>
    <w:qFormat/>
    <w:rsid w:val="00BF3B7A"/>
    <w:pPr>
      <w:spacing w:before="120" w:line="360" w:lineRule="auto"/>
      <w:ind w:left="720"/>
      <w:contextualSpacing/>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0BC3"/>
    <w:rPr>
      <w:rFonts w:ascii="Arial" w:hAnsi="Arial"/>
      <w:sz w:val="22"/>
      <w:szCs w:val="24"/>
      <w:lang w:eastAsia="en-US"/>
    </w:rPr>
  </w:style>
  <w:style w:type="paragraph" w:styleId="Heading1">
    <w:name w:val="heading 1"/>
    <w:aliases w:val="h1,Heading 1A,Chapter Heading,C,Para1,Top 1,ParaLevel1,Level 1 Para,Level 1 Para1,Level 1 Para2,Level 1 Para3,Level 1 Para4,Level 1 Para11,Level 1 Para21,Level 1 Para31,Level 1 Para5,Level 1 Para12,Level 1 Para22,Level 1 Para32,Level 1 Para6"/>
    <w:basedOn w:val="Normal"/>
    <w:next w:val="Normal"/>
    <w:link w:val="Heading1Char"/>
    <w:qFormat/>
    <w:rsid w:val="00D31642"/>
    <w:pPr>
      <w:keepNext/>
      <w:numPr>
        <w:numId w:val="14"/>
      </w:numPr>
      <w:spacing w:after="120"/>
      <w:jc w:val="both"/>
      <w:outlineLvl w:val="0"/>
    </w:pPr>
    <w:rPr>
      <w:rFonts w:ascii="Trebuchet MS" w:hAnsi="Trebuchet MS"/>
      <w:b/>
      <w:caps/>
      <w:kern w:val="28"/>
      <w:szCs w:val="20"/>
    </w:rPr>
  </w:style>
  <w:style w:type="paragraph" w:styleId="Heading2">
    <w:name w:val="heading 2"/>
    <w:aliases w:val="Heading b,Para2,Head hdbk,Top 2,h2,H2,h2 main heading,B Sub/Bold,B Sub/Bold1,B Sub/Bold2,B Sub/Bold11,h2 main heading1,h2 main heading2,B Sub/Bold3,B Sub/Bold12,h2 main heading3,B Sub/Bold4,B Sub/Bold13,SubPara,sub,Para 2,h21,h22,1.1,SPara"/>
    <w:basedOn w:val="Normal"/>
    <w:next w:val="Normal"/>
    <w:link w:val="Heading2Char"/>
    <w:qFormat/>
    <w:rsid w:val="00D31642"/>
    <w:pPr>
      <w:keepNext/>
      <w:numPr>
        <w:ilvl w:val="1"/>
        <w:numId w:val="14"/>
      </w:numPr>
      <w:spacing w:after="120"/>
      <w:jc w:val="both"/>
      <w:outlineLvl w:val="1"/>
    </w:pPr>
    <w:rPr>
      <w:rFonts w:ascii="Trebuchet MS" w:hAnsi="Trebuchet MS"/>
      <w:b/>
      <w:szCs w:val="20"/>
    </w:rPr>
  </w:style>
  <w:style w:type="paragraph" w:styleId="Heading3">
    <w:name w:val="heading 3"/>
    <w:aliases w:val="Numbered Normal Text,Para3,head3hdbk,H3,C Sub-Sub/Italic,h3 sub heading,Head 3,Head 31,Head 32,C Sub-Sub/Italic1,3,Sub2Para,h3,Pappara3,Para 3,h31,h32,SSPara,Sub-heading"/>
    <w:basedOn w:val="Normal"/>
    <w:next w:val="Normal"/>
    <w:link w:val="Heading3Char"/>
    <w:qFormat/>
    <w:rsid w:val="00D31642"/>
    <w:pPr>
      <w:keepNext/>
      <w:numPr>
        <w:ilvl w:val="2"/>
        <w:numId w:val="14"/>
      </w:numPr>
      <w:spacing w:after="120"/>
      <w:jc w:val="both"/>
      <w:outlineLvl w:val="2"/>
    </w:pPr>
    <w:rPr>
      <w:rFonts w:ascii="Trebuchet MS" w:hAnsi="Trebuchet MS"/>
      <w:szCs w:val="20"/>
    </w:rPr>
  </w:style>
  <w:style w:type="paragraph" w:styleId="Heading4">
    <w:name w:val="heading 4"/>
    <w:basedOn w:val="Normal"/>
    <w:next w:val="Normal"/>
    <w:link w:val="Heading4Char"/>
    <w:qFormat/>
    <w:rsid w:val="00C96339"/>
    <w:pPr>
      <w:keepNext/>
      <w:keepLines/>
      <w:spacing w:before="200" w:line="360" w:lineRule="auto"/>
      <w:outlineLvl w:val="3"/>
    </w:pPr>
    <w:rPr>
      <w:rFonts w:ascii="Cambria" w:hAnsi="Cambria"/>
      <w:b/>
      <w:bCs/>
      <w:i/>
      <w:iCs/>
      <w:color w:val="4F81BD"/>
      <w:szCs w:val="20"/>
    </w:rPr>
  </w:style>
  <w:style w:type="paragraph" w:styleId="Heading5">
    <w:name w:val="heading 5"/>
    <w:basedOn w:val="Heading4"/>
    <w:next w:val="Normal"/>
    <w:link w:val="Heading5Char"/>
    <w:uiPriority w:val="9"/>
    <w:qFormat/>
    <w:rsid w:val="00744B11"/>
    <w:pPr>
      <w:keepLines w:val="0"/>
      <w:tabs>
        <w:tab w:val="left" w:pos="992"/>
      </w:tabs>
      <w:spacing w:before="120" w:after="120" w:line="240" w:lineRule="atLeast"/>
      <w:ind w:left="992" w:hanging="992"/>
      <w:outlineLvl w:val="4"/>
    </w:pPr>
    <w:rPr>
      <w:rFonts w:ascii="Arial" w:hAnsi="Arial"/>
      <w:bCs w:val="0"/>
      <w:i w:val="0"/>
      <w:iCs w:val="0"/>
      <w:color w:val="000000"/>
      <w:sz w:val="20"/>
    </w:rPr>
  </w:style>
  <w:style w:type="paragraph" w:styleId="Heading6">
    <w:name w:val="heading 6"/>
    <w:basedOn w:val="Normal"/>
    <w:next w:val="Normal"/>
    <w:link w:val="Heading6Char"/>
    <w:qFormat/>
    <w:rsid w:val="00974150"/>
    <w:pPr>
      <w:spacing w:before="240" w:after="60"/>
      <w:outlineLvl w:val="5"/>
    </w:pPr>
    <w:rPr>
      <w:rFonts w:ascii="Calibri" w:hAnsi="Calibri"/>
      <w:b/>
      <w:bCs/>
      <w:szCs w:val="22"/>
    </w:rPr>
  </w:style>
  <w:style w:type="paragraph" w:styleId="Heading9">
    <w:name w:val="heading 9"/>
    <w:basedOn w:val="Normal"/>
    <w:next w:val="Normal"/>
    <w:link w:val="Heading9Char"/>
    <w:qFormat/>
    <w:rsid w:val="00744B11"/>
    <w:pPr>
      <w:tabs>
        <w:tab w:val="left" w:pos="1985"/>
      </w:tabs>
      <w:spacing w:before="320" w:line="240" w:lineRule="atLeast"/>
      <w:ind w:left="1985" w:hanging="1985"/>
      <w:outlineLvl w:val="8"/>
    </w:pPr>
    <w:rPr>
      <w:rFonts w:ascii="Times New Roman" w:hAnsi="Times New Roman" w:cs="Arial"/>
      <w:color w:val="0076CC"/>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1A Char,Chapter Heading Char,C Char,Para1 Char,Top 1 Char,ParaLevel1 Char,Level 1 Para Char,Level 1 Para1 Char,Level 1 Para2 Char,Level 1 Para3 Char,Level 1 Para4 Char,Level 1 Para11 Char,Level 1 Para21 Char"/>
    <w:link w:val="Heading1"/>
    <w:rsid w:val="00D31642"/>
    <w:rPr>
      <w:rFonts w:ascii="Trebuchet MS" w:hAnsi="Trebuchet MS"/>
      <w:b/>
      <w:caps/>
      <w:kern w:val="28"/>
      <w:sz w:val="22"/>
      <w:lang w:val="en-AU"/>
    </w:rPr>
  </w:style>
  <w:style w:type="character" w:customStyle="1" w:styleId="Heading2Char">
    <w:name w:val="Heading 2 Char"/>
    <w:aliases w:val="Heading b Char,Para2 Char,Head hdbk Char,Top 2 Char,h2 Char,H2 Char,h2 main heading Char,B Sub/Bold Char,B Sub/Bold1 Char,B Sub/Bold2 Char,B Sub/Bold11 Char,h2 main heading1 Char,h2 main heading2 Char,B Sub/Bold3 Char,B Sub/Bold12 Char"/>
    <w:link w:val="Heading2"/>
    <w:rsid w:val="00D31642"/>
    <w:rPr>
      <w:rFonts w:ascii="Trebuchet MS" w:hAnsi="Trebuchet MS"/>
      <w:b/>
      <w:sz w:val="22"/>
      <w:lang w:val="en-AU"/>
    </w:rPr>
  </w:style>
  <w:style w:type="character" w:customStyle="1" w:styleId="Heading3Char">
    <w:name w:val="Heading 3 Char"/>
    <w:aliases w:val="Numbered Normal Text Char,Para3 Char,head3hdbk Char,H3 Char,C Sub-Sub/Italic Char,h3 sub heading Char,Head 3 Char,Head 31 Char,Head 32 Char,C Sub-Sub/Italic1 Char,3 Char,Sub2Para Char,h3 Char,Pappara3 Char,Para 3 Char,h31 Char,h32 Char"/>
    <w:link w:val="Heading3"/>
    <w:rsid w:val="00D31642"/>
    <w:rPr>
      <w:rFonts w:ascii="Trebuchet MS" w:hAnsi="Trebuchet MS"/>
      <w:sz w:val="22"/>
      <w:lang w:val="en-AU"/>
    </w:rPr>
  </w:style>
  <w:style w:type="character" w:styleId="PageNumber">
    <w:name w:val="page number"/>
    <w:basedOn w:val="DefaultParagraphFont"/>
    <w:rsid w:val="00D31642"/>
  </w:style>
  <w:style w:type="paragraph" w:styleId="Footer">
    <w:name w:val="footer"/>
    <w:basedOn w:val="Normal"/>
    <w:link w:val="FooterChar"/>
    <w:uiPriority w:val="99"/>
    <w:rsid w:val="00D31642"/>
    <w:pPr>
      <w:tabs>
        <w:tab w:val="center" w:pos="4153"/>
        <w:tab w:val="right" w:pos="8306"/>
      </w:tabs>
    </w:pPr>
  </w:style>
  <w:style w:type="character" w:customStyle="1" w:styleId="FooterChar">
    <w:name w:val="Footer Char"/>
    <w:link w:val="Footer"/>
    <w:uiPriority w:val="99"/>
    <w:rsid w:val="00D31642"/>
    <w:rPr>
      <w:rFonts w:ascii="Arial" w:hAnsi="Arial"/>
      <w:sz w:val="22"/>
      <w:szCs w:val="24"/>
      <w:lang w:eastAsia="en-US"/>
    </w:rPr>
  </w:style>
  <w:style w:type="paragraph" w:customStyle="1" w:styleId="bullet">
    <w:name w:val="bullet"/>
    <w:basedOn w:val="Normal"/>
    <w:next w:val="Normal"/>
    <w:rsid w:val="00D31642"/>
    <w:pPr>
      <w:numPr>
        <w:ilvl w:val="3"/>
        <w:numId w:val="14"/>
      </w:numPr>
      <w:tabs>
        <w:tab w:val="left" w:pos="1276"/>
      </w:tabs>
    </w:pPr>
    <w:rPr>
      <w:rFonts w:ascii="Trebuchet MS" w:hAnsi="Trebuchet MS"/>
      <w:szCs w:val="20"/>
    </w:rPr>
  </w:style>
  <w:style w:type="character" w:styleId="CommentReference">
    <w:name w:val="annotation reference"/>
    <w:rsid w:val="00D31642"/>
    <w:rPr>
      <w:sz w:val="16"/>
      <w:szCs w:val="16"/>
    </w:rPr>
  </w:style>
  <w:style w:type="paragraph" w:styleId="CommentText">
    <w:name w:val="annotation text"/>
    <w:basedOn w:val="Normal"/>
    <w:link w:val="CommentTextChar"/>
    <w:rsid w:val="00D31642"/>
    <w:rPr>
      <w:sz w:val="20"/>
      <w:szCs w:val="20"/>
    </w:rPr>
  </w:style>
  <w:style w:type="character" w:customStyle="1" w:styleId="CommentTextChar">
    <w:name w:val="Comment Text Char"/>
    <w:link w:val="CommentText"/>
    <w:rsid w:val="00D31642"/>
    <w:rPr>
      <w:rFonts w:ascii="Arial" w:hAnsi="Arial"/>
      <w:lang w:eastAsia="en-US"/>
    </w:rPr>
  </w:style>
  <w:style w:type="paragraph" w:styleId="BalloonText">
    <w:name w:val="Balloon Text"/>
    <w:basedOn w:val="Normal"/>
    <w:link w:val="BalloonTextChar"/>
    <w:rsid w:val="00D31642"/>
    <w:rPr>
      <w:rFonts w:ascii="Tahoma" w:hAnsi="Tahoma" w:cs="Tahoma"/>
      <w:sz w:val="16"/>
      <w:szCs w:val="16"/>
    </w:rPr>
  </w:style>
  <w:style w:type="character" w:customStyle="1" w:styleId="BalloonTextChar">
    <w:name w:val="Balloon Text Char"/>
    <w:link w:val="BalloonText"/>
    <w:rsid w:val="00D31642"/>
    <w:rPr>
      <w:rFonts w:ascii="Tahoma" w:hAnsi="Tahoma" w:cs="Tahoma"/>
      <w:sz w:val="16"/>
      <w:szCs w:val="16"/>
      <w:lang w:eastAsia="en-US"/>
    </w:rPr>
  </w:style>
  <w:style w:type="table" w:styleId="TableGrid">
    <w:name w:val="Table Grid"/>
    <w:basedOn w:val="TableNormal"/>
    <w:rsid w:val="00D3164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2">
    <w:name w:val="Body Text Indent 2"/>
    <w:basedOn w:val="Normal"/>
    <w:link w:val="BodyTextIndent2Char"/>
    <w:rsid w:val="00D31642"/>
    <w:pPr>
      <w:ind w:left="992"/>
      <w:jc w:val="both"/>
    </w:pPr>
    <w:rPr>
      <w:rFonts w:ascii="Trebuchet MS" w:hAnsi="Trebuchet MS"/>
      <w:szCs w:val="20"/>
    </w:rPr>
  </w:style>
  <w:style w:type="character" w:customStyle="1" w:styleId="BodyTextIndent2Char">
    <w:name w:val="Body Text Indent 2 Char"/>
    <w:link w:val="BodyTextIndent2"/>
    <w:rsid w:val="00D31642"/>
    <w:rPr>
      <w:rFonts w:ascii="Trebuchet MS" w:hAnsi="Trebuchet MS"/>
      <w:sz w:val="22"/>
      <w:lang w:eastAsia="en-US"/>
    </w:rPr>
  </w:style>
  <w:style w:type="paragraph" w:styleId="Header">
    <w:name w:val="header"/>
    <w:basedOn w:val="Normal"/>
    <w:link w:val="HeaderChar"/>
    <w:rsid w:val="00D31642"/>
    <w:pPr>
      <w:tabs>
        <w:tab w:val="center" w:pos="4153"/>
        <w:tab w:val="right" w:pos="8306"/>
      </w:tabs>
    </w:pPr>
    <w:rPr>
      <w:rFonts w:ascii="Trebuchet MS" w:hAnsi="Trebuchet MS"/>
      <w:szCs w:val="20"/>
    </w:rPr>
  </w:style>
  <w:style w:type="character" w:customStyle="1" w:styleId="HeaderChar">
    <w:name w:val="Header Char"/>
    <w:link w:val="Header"/>
    <w:rsid w:val="00D31642"/>
    <w:rPr>
      <w:rFonts w:ascii="Trebuchet MS" w:hAnsi="Trebuchet MS"/>
      <w:sz w:val="22"/>
      <w:lang w:eastAsia="en-US"/>
    </w:rPr>
  </w:style>
  <w:style w:type="character" w:customStyle="1" w:styleId="Heading6Char">
    <w:name w:val="Heading 6 Char"/>
    <w:link w:val="Heading6"/>
    <w:rsid w:val="00974150"/>
    <w:rPr>
      <w:rFonts w:ascii="Calibri" w:eastAsia="Times New Roman" w:hAnsi="Calibri" w:cs="Times New Roman"/>
      <w:b/>
      <w:bCs/>
      <w:sz w:val="22"/>
      <w:szCs w:val="22"/>
      <w:lang w:eastAsia="en-US"/>
    </w:rPr>
  </w:style>
  <w:style w:type="paragraph" w:styleId="TOC1">
    <w:name w:val="toc 1"/>
    <w:basedOn w:val="Normal"/>
    <w:next w:val="Normal"/>
    <w:autoRedefine/>
    <w:uiPriority w:val="39"/>
    <w:rsid w:val="003D48FF"/>
    <w:pPr>
      <w:tabs>
        <w:tab w:val="left" w:pos="426"/>
        <w:tab w:val="right" w:leader="dot" w:pos="8910"/>
      </w:tabs>
      <w:spacing w:before="120"/>
      <w:ind w:right="29"/>
      <w:jc w:val="both"/>
    </w:pPr>
    <w:rPr>
      <w:rFonts w:cs="Arial"/>
      <w:b/>
      <w:smallCaps/>
      <w:noProof/>
      <w:sz w:val="24"/>
      <w14:shadow w14:blurRad="50800" w14:dist="38100" w14:dir="2700000" w14:sx="100000" w14:sy="100000" w14:kx="0" w14:ky="0" w14:algn="tl">
        <w14:srgbClr w14:val="000000">
          <w14:alpha w14:val="60000"/>
        </w14:srgbClr>
      </w14:shadow>
    </w:rPr>
  </w:style>
  <w:style w:type="paragraph" w:styleId="TOC2">
    <w:name w:val="toc 2"/>
    <w:basedOn w:val="Normal"/>
    <w:next w:val="Normal"/>
    <w:autoRedefine/>
    <w:uiPriority w:val="39"/>
    <w:rsid w:val="003255BC"/>
    <w:pPr>
      <w:tabs>
        <w:tab w:val="left" w:pos="900"/>
        <w:tab w:val="right" w:leader="dot" w:pos="8909"/>
      </w:tabs>
      <w:ind w:left="220"/>
    </w:pPr>
  </w:style>
  <w:style w:type="paragraph" w:styleId="TOC3">
    <w:name w:val="toc 3"/>
    <w:basedOn w:val="Normal"/>
    <w:next w:val="Normal"/>
    <w:autoRedefine/>
    <w:uiPriority w:val="39"/>
    <w:rsid w:val="00055BCB"/>
    <w:pPr>
      <w:ind w:left="440"/>
    </w:pPr>
  </w:style>
  <w:style w:type="character" w:styleId="Hyperlink">
    <w:name w:val="Hyperlink"/>
    <w:uiPriority w:val="99"/>
    <w:rsid w:val="00055BCB"/>
    <w:rPr>
      <w:color w:val="0000FF"/>
      <w:u w:val="single"/>
    </w:rPr>
  </w:style>
  <w:style w:type="character" w:customStyle="1" w:styleId="Heading4Char">
    <w:name w:val="Heading 4 Char"/>
    <w:link w:val="Heading4"/>
    <w:rsid w:val="00C96339"/>
    <w:rPr>
      <w:rFonts w:ascii="Cambria" w:eastAsia="Times New Roman" w:hAnsi="Cambria" w:cs="Times New Roman"/>
      <w:b/>
      <w:bCs/>
      <w:i/>
      <w:iCs/>
      <w:color w:val="4F81BD"/>
      <w:sz w:val="22"/>
      <w:lang w:eastAsia="en-US"/>
    </w:rPr>
  </w:style>
  <w:style w:type="paragraph" w:customStyle="1" w:styleId="BulletsCtlAltB">
    <w:name w:val="Bullets (Ctl+Alt+B)"/>
    <w:basedOn w:val="Normal"/>
    <w:link w:val="BulletsCtlAltBCharChar"/>
    <w:rsid w:val="00C96339"/>
    <w:pPr>
      <w:numPr>
        <w:numId w:val="2"/>
      </w:numPr>
      <w:spacing w:after="80"/>
    </w:pPr>
    <w:rPr>
      <w:sz w:val="20"/>
      <w:szCs w:val="20"/>
    </w:rPr>
  </w:style>
  <w:style w:type="character" w:customStyle="1" w:styleId="BulletsCtlAltBCharChar">
    <w:name w:val="Bullets (Ctl+Alt+B) Char Char"/>
    <w:link w:val="BulletsCtlAltB"/>
    <w:rsid w:val="00C96339"/>
    <w:rPr>
      <w:rFonts w:ascii="Arial" w:hAnsi="Arial"/>
      <w:lang w:eastAsia="en-US"/>
    </w:rPr>
  </w:style>
  <w:style w:type="paragraph" w:styleId="CommentSubject">
    <w:name w:val="annotation subject"/>
    <w:basedOn w:val="CommentText"/>
    <w:next w:val="CommentText"/>
    <w:link w:val="CommentSubjectChar"/>
    <w:rsid w:val="00CB72F6"/>
    <w:rPr>
      <w:b/>
      <w:bCs/>
    </w:rPr>
  </w:style>
  <w:style w:type="character" w:customStyle="1" w:styleId="CommentSubjectChar">
    <w:name w:val="Comment Subject Char"/>
    <w:link w:val="CommentSubject"/>
    <w:rsid w:val="00CB72F6"/>
    <w:rPr>
      <w:rFonts w:ascii="Arial" w:hAnsi="Arial"/>
      <w:b/>
      <w:bCs/>
      <w:lang w:eastAsia="en-US"/>
    </w:rPr>
  </w:style>
  <w:style w:type="paragraph" w:customStyle="1" w:styleId="TOCHeading1">
    <w:name w:val="TOC Heading1"/>
    <w:basedOn w:val="Heading1"/>
    <w:next w:val="Normal"/>
    <w:uiPriority w:val="39"/>
    <w:semiHidden/>
    <w:unhideWhenUsed/>
    <w:qFormat/>
    <w:rsid w:val="00841E3E"/>
    <w:pPr>
      <w:keepLines/>
      <w:numPr>
        <w:numId w:val="0"/>
      </w:numPr>
      <w:spacing w:before="480" w:after="0" w:line="276" w:lineRule="auto"/>
      <w:jc w:val="left"/>
      <w:outlineLvl w:val="9"/>
    </w:pPr>
    <w:rPr>
      <w:rFonts w:ascii="Cambria" w:hAnsi="Cambria"/>
      <w:bCs/>
      <w:caps w:val="0"/>
      <w:color w:val="365F91"/>
      <w:kern w:val="0"/>
      <w:sz w:val="28"/>
      <w:szCs w:val="28"/>
      <w:lang w:val="en-US"/>
    </w:rPr>
  </w:style>
  <w:style w:type="paragraph" w:customStyle="1" w:styleId="ColorfulList-Accent11">
    <w:name w:val="Colorful List - Accent 11"/>
    <w:basedOn w:val="Normal"/>
    <w:uiPriority w:val="34"/>
    <w:qFormat/>
    <w:rsid w:val="009C6DBC"/>
    <w:pPr>
      <w:spacing w:before="120" w:line="360" w:lineRule="auto"/>
      <w:ind w:left="720"/>
      <w:contextualSpacing/>
    </w:pPr>
    <w:rPr>
      <w:szCs w:val="20"/>
    </w:rPr>
  </w:style>
  <w:style w:type="paragraph" w:customStyle="1" w:styleId="Style1">
    <w:name w:val="Style1"/>
    <w:basedOn w:val="Heading2"/>
    <w:link w:val="Style1Char"/>
    <w:qFormat/>
    <w:rsid w:val="009C6DBC"/>
    <w:pPr>
      <w:numPr>
        <w:numId w:val="3"/>
      </w:numPr>
      <w:spacing w:before="240" w:after="60"/>
      <w:jc w:val="left"/>
    </w:pPr>
    <w:rPr>
      <w:rFonts w:ascii="Arial" w:hAnsi="Arial" w:cs="Arial"/>
      <w:iCs/>
      <w:sz w:val="24"/>
      <w:szCs w:val="24"/>
    </w:rPr>
  </w:style>
  <w:style w:type="character" w:customStyle="1" w:styleId="Style1Char">
    <w:name w:val="Style1 Char"/>
    <w:link w:val="Style1"/>
    <w:rsid w:val="009C6DBC"/>
    <w:rPr>
      <w:rFonts w:ascii="Arial" w:hAnsi="Arial" w:cs="Arial"/>
      <w:b/>
      <w:iCs/>
      <w:sz w:val="24"/>
      <w:szCs w:val="24"/>
      <w:lang w:eastAsia="en-US"/>
    </w:rPr>
  </w:style>
  <w:style w:type="paragraph" w:customStyle="1" w:styleId="111">
    <w:name w:val="1.1.1"/>
    <w:basedOn w:val="Style1"/>
    <w:link w:val="111Char"/>
    <w:qFormat/>
    <w:rsid w:val="009C6DBC"/>
    <w:pPr>
      <w:numPr>
        <w:ilvl w:val="2"/>
      </w:numPr>
    </w:pPr>
  </w:style>
  <w:style w:type="paragraph" w:customStyle="1" w:styleId="TableSolidFillH1">
    <w:name w:val="Table Solid Fill H1"/>
    <w:basedOn w:val="Normal"/>
    <w:rsid w:val="00A9360C"/>
    <w:pPr>
      <w:spacing w:after="60" w:line="240" w:lineRule="atLeast"/>
      <w:jc w:val="center"/>
    </w:pPr>
    <w:rPr>
      <w:rFonts w:cs="Arial"/>
      <w:b/>
      <w:color w:val="FFFFFF"/>
      <w:sz w:val="20"/>
      <w:szCs w:val="20"/>
    </w:rPr>
  </w:style>
  <w:style w:type="paragraph" w:customStyle="1" w:styleId="TableSolidFillH2">
    <w:name w:val="Table Solid Fill H2"/>
    <w:basedOn w:val="Normal"/>
    <w:rsid w:val="00A9360C"/>
    <w:pPr>
      <w:spacing w:after="60" w:line="240" w:lineRule="atLeast"/>
      <w:jc w:val="center"/>
    </w:pPr>
    <w:rPr>
      <w:rFonts w:cs="Arial"/>
      <w:b/>
      <w:color w:val="FFFFFF"/>
      <w:sz w:val="20"/>
      <w:szCs w:val="20"/>
    </w:rPr>
  </w:style>
  <w:style w:type="paragraph" w:customStyle="1" w:styleId="TableText">
    <w:name w:val="Table Text"/>
    <w:basedOn w:val="Normal"/>
    <w:rsid w:val="00A9360C"/>
    <w:pPr>
      <w:spacing w:after="60" w:line="240" w:lineRule="atLeast"/>
      <w:jc w:val="center"/>
    </w:pPr>
    <w:rPr>
      <w:rFonts w:cs="Arial"/>
      <w:sz w:val="20"/>
      <w:szCs w:val="20"/>
    </w:rPr>
  </w:style>
  <w:style w:type="paragraph" w:customStyle="1" w:styleId="1heading">
    <w:name w:val="1 heading"/>
    <w:basedOn w:val="Heading1"/>
    <w:link w:val="1headingChar"/>
    <w:qFormat/>
    <w:rsid w:val="00A9360C"/>
    <w:pPr>
      <w:numPr>
        <w:numId w:val="8"/>
      </w:numPr>
      <w:spacing w:before="320" w:line="240" w:lineRule="atLeast"/>
      <w:jc w:val="left"/>
    </w:pPr>
    <w:rPr>
      <w:rFonts w:ascii="Arial" w:hAnsi="Arial" w:cs="Arial"/>
      <w:bCs/>
      <w:caps w:val="0"/>
      <w:kern w:val="32"/>
      <w:sz w:val="32"/>
      <w:szCs w:val="32"/>
    </w:rPr>
  </w:style>
  <w:style w:type="character" w:customStyle="1" w:styleId="111Char">
    <w:name w:val="1.1.1 Char"/>
    <w:basedOn w:val="Style1Char"/>
    <w:link w:val="111"/>
    <w:rsid w:val="00A9360C"/>
    <w:rPr>
      <w:rFonts w:ascii="Arial" w:hAnsi="Arial" w:cs="Arial"/>
      <w:b/>
      <w:iCs/>
      <w:sz w:val="24"/>
      <w:szCs w:val="24"/>
      <w:lang w:eastAsia="en-US"/>
    </w:rPr>
  </w:style>
  <w:style w:type="character" w:customStyle="1" w:styleId="1headingChar">
    <w:name w:val="1 heading Char"/>
    <w:link w:val="1heading"/>
    <w:rsid w:val="00A9360C"/>
    <w:rPr>
      <w:rFonts w:ascii="Arial" w:hAnsi="Arial" w:cs="Arial"/>
      <w:b/>
      <w:bCs/>
      <w:caps/>
      <w:kern w:val="32"/>
      <w:sz w:val="32"/>
      <w:szCs w:val="32"/>
      <w:lang w:val="en-AU"/>
    </w:rPr>
  </w:style>
  <w:style w:type="paragraph" w:customStyle="1" w:styleId="Default">
    <w:name w:val="Default"/>
    <w:rsid w:val="00A9360C"/>
    <w:pPr>
      <w:autoSpaceDE w:val="0"/>
      <w:autoSpaceDN w:val="0"/>
      <w:adjustRightInd w:val="0"/>
    </w:pPr>
    <w:rPr>
      <w:rFonts w:ascii="Arial" w:hAnsi="Arial" w:cs="Arial"/>
      <w:color w:val="000000"/>
      <w:sz w:val="24"/>
      <w:szCs w:val="24"/>
      <w:lang w:val="en-US" w:eastAsia="en-US"/>
    </w:rPr>
  </w:style>
  <w:style w:type="paragraph" w:customStyle="1" w:styleId="ColorfulShading-Accent11">
    <w:name w:val="Colorful Shading - Accent 11"/>
    <w:hidden/>
    <w:uiPriority w:val="99"/>
    <w:semiHidden/>
    <w:rsid w:val="0011347C"/>
    <w:rPr>
      <w:rFonts w:ascii="Arial" w:hAnsi="Arial"/>
      <w:sz w:val="22"/>
      <w:szCs w:val="24"/>
      <w:lang w:eastAsia="en-US"/>
    </w:rPr>
  </w:style>
  <w:style w:type="character" w:customStyle="1" w:styleId="Heading5Char">
    <w:name w:val="Heading 5 Char"/>
    <w:link w:val="Heading5"/>
    <w:uiPriority w:val="9"/>
    <w:rsid w:val="00744B11"/>
    <w:rPr>
      <w:rFonts w:ascii="Arial" w:hAnsi="Arial"/>
      <w:b/>
      <w:color w:val="000000"/>
      <w:lang w:eastAsia="en-US"/>
    </w:rPr>
  </w:style>
  <w:style w:type="character" w:customStyle="1" w:styleId="Heading9Char">
    <w:name w:val="Heading 9 Char"/>
    <w:link w:val="Heading9"/>
    <w:rsid w:val="00744B11"/>
    <w:rPr>
      <w:rFonts w:cs="Arial"/>
      <w:color w:val="0076CC"/>
      <w:sz w:val="36"/>
      <w:szCs w:val="22"/>
      <w:lang w:eastAsia="en-US"/>
    </w:rPr>
  </w:style>
  <w:style w:type="paragraph" w:styleId="FootnoteText">
    <w:name w:val="footnote text"/>
    <w:basedOn w:val="Normal"/>
    <w:link w:val="FootnoteTextChar"/>
    <w:uiPriority w:val="99"/>
    <w:unhideWhenUsed/>
    <w:rsid w:val="00744B11"/>
    <w:rPr>
      <w:sz w:val="20"/>
      <w:szCs w:val="20"/>
    </w:rPr>
  </w:style>
  <w:style w:type="character" w:customStyle="1" w:styleId="FootnoteTextChar">
    <w:name w:val="Footnote Text Char"/>
    <w:link w:val="FootnoteText"/>
    <w:uiPriority w:val="99"/>
    <w:rsid w:val="00744B11"/>
    <w:rPr>
      <w:rFonts w:ascii="Arial" w:hAnsi="Arial"/>
      <w:lang w:eastAsia="en-US"/>
    </w:rPr>
  </w:style>
  <w:style w:type="character" w:styleId="FootnoteReference">
    <w:name w:val="footnote reference"/>
    <w:uiPriority w:val="99"/>
    <w:unhideWhenUsed/>
    <w:rsid w:val="00744B11"/>
    <w:rPr>
      <w:vertAlign w:val="superscript"/>
    </w:rPr>
  </w:style>
  <w:style w:type="paragraph" w:customStyle="1" w:styleId="NoTOC">
    <w:name w:val="No TOC"/>
    <w:basedOn w:val="Normal"/>
    <w:next w:val="Normal"/>
    <w:rsid w:val="00D24803"/>
    <w:pPr>
      <w:tabs>
        <w:tab w:val="left" w:pos="992"/>
      </w:tabs>
      <w:spacing w:before="320" w:after="120" w:line="240" w:lineRule="atLeast"/>
      <w:outlineLvl w:val="4"/>
    </w:pPr>
    <w:rPr>
      <w:rFonts w:ascii="Times New Roman" w:hAnsi="Times New Roman"/>
      <w:color w:val="0076CC"/>
      <w:sz w:val="36"/>
      <w:szCs w:val="20"/>
    </w:rPr>
  </w:style>
  <w:style w:type="paragraph" w:customStyle="1" w:styleId="Subheading">
    <w:name w:val="Subheading"/>
    <w:basedOn w:val="Normal"/>
    <w:next w:val="Normal"/>
    <w:rsid w:val="00D24803"/>
    <w:pPr>
      <w:keepNext/>
      <w:spacing w:before="120" w:after="120" w:line="240" w:lineRule="atLeast"/>
    </w:pPr>
    <w:rPr>
      <w:b/>
      <w:color w:val="000000"/>
      <w:sz w:val="20"/>
      <w:szCs w:val="20"/>
    </w:rPr>
  </w:style>
  <w:style w:type="paragraph" w:styleId="ListBullet">
    <w:name w:val="List Bullet"/>
    <w:basedOn w:val="Normal"/>
    <w:autoRedefine/>
    <w:rsid w:val="00014C41"/>
    <w:pPr>
      <w:spacing w:line="290" w:lineRule="auto"/>
      <w:ind w:left="2061" w:hanging="360"/>
    </w:pPr>
    <w:rPr>
      <w:color w:val="000000"/>
      <w:sz w:val="20"/>
      <w:szCs w:val="20"/>
      <w:lang w:val="en-GB"/>
    </w:rPr>
  </w:style>
  <w:style w:type="paragraph" w:styleId="Caption">
    <w:name w:val="caption"/>
    <w:basedOn w:val="Normal"/>
    <w:next w:val="Normal"/>
    <w:link w:val="CaptionChar"/>
    <w:qFormat/>
    <w:rsid w:val="00D46A3A"/>
    <w:pPr>
      <w:spacing w:before="120" w:after="120"/>
    </w:pPr>
    <w:rPr>
      <w:rFonts w:ascii="Times New Roman" w:hAnsi="Times New Roman"/>
      <w:b/>
      <w:bCs/>
      <w:sz w:val="20"/>
      <w:szCs w:val="20"/>
    </w:rPr>
  </w:style>
  <w:style w:type="character" w:customStyle="1" w:styleId="CaptionChar">
    <w:name w:val="Caption Char"/>
    <w:link w:val="Caption"/>
    <w:rsid w:val="00D46A3A"/>
    <w:rPr>
      <w:b/>
      <w:bCs/>
      <w:lang w:eastAsia="en-US"/>
    </w:rPr>
  </w:style>
  <w:style w:type="paragraph" w:customStyle="1" w:styleId="DividerLine2">
    <w:name w:val="Divider Line 2"/>
    <w:basedOn w:val="Heading2"/>
    <w:next w:val="Normal"/>
    <w:rsid w:val="00D46A3A"/>
    <w:pPr>
      <w:numPr>
        <w:ilvl w:val="0"/>
        <w:numId w:val="0"/>
      </w:numPr>
      <w:spacing w:before="240" w:line="240" w:lineRule="atLeast"/>
      <w:ind w:left="1985" w:hanging="1985"/>
      <w:jc w:val="left"/>
      <w:outlineLvl w:val="9"/>
    </w:pPr>
    <w:rPr>
      <w:rFonts w:ascii="Arial" w:hAnsi="Arial"/>
      <w:color w:val="0076CC"/>
      <w:sz w:val="24"/>
    </w:rPr>
  </w:style>
  <w:style w:type="paragraph" w:customStyle="1" w:styleId="CaptionArial8ptBoldNotItalic8pt">
    <w:name w:val="Caption + Arial 8 pt Bold Not Italic + 8 pt"/>
    <w:basedOn w:val="Caption"/>
    <w:link w:val="CaptionArial8ptBoldNotItalic8ptChar"/>
    <w:rsid w:val="00D46A3A"/>
    <w:pPr>
      <w:keepNext/>
      <w:tabs>
        <w:tab w:val="left" w:pos="1021"/>
      </w:tabs>
      <w:suppressAutoHyphens/>
      <w:spacing w:before="0" w:after="240"/>
    </w:pPr>
    <w:rPr>
      <w:rFonts w:ascii="Arial" w:hAnsi="Arial" w:cs="Arial"/>
      <w:b w:val="0"/>
      <w:bCs w:val="0"/>
      <w:i/>
    </w:rPr>
  </w:style>
  <w:style w:type="character" w:customStyle="1" w:styleId="CaptionArial8ptBoldNotItalic8ptChar">
    <w:name w:val="Caption + Arial 8 pt Bold Not Italic + 8 pt Char"/>
    <w:link w:val="CaptionArial8ptBoldNotItalic8pt"/>
    <w:rsid w:val="00D46A3A"/>
    <w:rPr>
      <w:rFonts w:ascii="Arial" w:hAnsi="Arial" w:cs="Arial"/>
      <w:i/>
      <w:lang w:eastAsia="en-US"/>
    </w:rPr>
  </w:style>
  <w:style w:type="paragraph" w:styleId="EndnoteText">
    <w:name w:val="endnote text"/>
    <w:basedOn w:val="Normal"/>
    <w:link w:val="EndnoteTextChar"/>
    <w:rsid w:val="0076293C"/>
    <w:rPr>
      <w:sz w:val="20"/>
      <w:szCs w:val="20"/>
    </w:rPr>
  </w:style>
  <w:style w:type="character" w:customStyle="1" w:styleId="EndnoteTextChar">
    <w:name w:val="Endnote Text Char"/>
    <w:link w:val="EndnoteText"/>
    <w:rsid w:val="0076293C"/>
    <w:rPr>
      <w:rFonts w:ascii="Arial" w:hAnsi="Arial"/>
      <w:lang w:eastAsia="en-US"/>
    </w:rPr>
  </w:style>
  <w:style w:type="character" w:styleId="EndnoteReference">
    <w:name w:val="endnote reference"/>
    <w:rsid w:val="0076293C"/>
    <w:rPr>
      <w:vertAlign w:val="superscript"/>
    </w:rPr>
  </w:style>
  <w:style w:type="character" w:styleId="Emphasis">
    <w:name w:val="Emphasis"/>
    <w:qFormat/>
    <w:rsid w:val="00F7799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4045">
      <w:bodyDiv w:val="1"/>
      <w:marLeft w:val="0"/>
      <w:marRight w:val="0"/>
      <w:marTop w:val="0"/>
      <w:marBottom w:val="0"/>
      <w:divBdr>
        <w:top w:val="none" w:sz="0" w:space="0" w:color="auto"/>
        <w:left w:val="none" w:sz="0" w:space="0" w:color="auto"/>
        <w:bottom w:val="none" w:sz="0" w:space="0" w:color="auto"/>
        <w:right w:val="none" w:sz="0" w:space="0" w:color="auto"/>
      </w:divBdr>
    </w:div>
    <w:div w:id="366874948">
      <w:bodyDiv w:val="1"/>
      <w:marLeft w:val="0"/>
      <w:marRight w:val="0"/>
      <w:marTop w:val="0"/>
      <w:marBottom w:val="0"/>
      <w:divBdr>
        <w:top w:val="none" w:sz="0" w:space="0" w:color="auto"/>
        <w:left w:val="none" w:sz="0" w:space="0" w:color="auto"/>
        <w:bottom w:val="none" w:sz="0" w:space="0" w:color="auto"/>
        <w:right w:val="none" w:sz="0" w:space="0" w:color="auto"/>
      </w:divBdr>
    </w:div>
    <w:div w:id="1158037834">
      <w:bodyDiv w:val="1"/>
      <w:marLeft w:val="0"/>
      <w:marRight w:val="0"/>
      <w:marTop w:val="0"/>
      <w:marBottom w:val="0"/>
      <w:divBdr>
        <w:top w:val="none" w:sz="0" w:space="0" w:color="auto"/>
        <w:left w:val="none" w:sz="0" w:space="0" w:color="auto"/>
        <w:bottom w:val="none" w:sz="0" w:space="0" w:color="auto"/>
        <w:right w:val="none" w:sz="0" w:space="0" w:color="auto"/>
      </w:divBdr>
    </w:div>
    <w:div w:id="1744377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20.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2.xml"/><Relationship Id="rId33" Type="http://schemas.openxmlformats.org/officeDocument/2006/relationships/header" Target="header19.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1.xml"/><Relationship Id="rId32" Type="http://schemas.openxmlformats.org/officeDocument/2006/relationships/image" Target="media/image2.jpeg"/><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1.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1.jpeg"/><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8038DE-11F9-444B-B2E6-DADE76C1F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6610</Words>
  <Characters>40404</Characters>
  <Application>Microsoft Office Word</Application>
  <DocSecurity>0</DocSecurity>
  <Lines>336</Lines>
  <Paragraphs>93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46921</CharactersWithSpaces>
  <SharedDoc>false</SharedDoc>
  <HLinks>
    <vt:vector size="324" baseType="variant">
      <vt:variant>
        <vt:i4>1900547</vt:i4>
      </vt:variant>
      <vt:variant>
        <vt:i4>308</vt:i4>
      </vt:variant>
      <vt:variant>
        <vt:i4>0</vt:i4>
      </vt:variant>
      <vt:variant>
        <vt:i4>5</vt:i4>
      </vt:variant>
      <vt:variant>
        <vt:lpwstr/>
      </vt:variant>
      <vt:variant>
        <vt:lpwstr>_Toc315864477</vt:lpwstr>
      </vt:variant>
      <vt:variant>
        <vt:i4>1900546</vt:i4>
      </vt:variant>
      <vt:variant>
        <vt:i4>302</vt:i4>
      </vt:variant>
      <vt:variant>
        <vt:i4>0</vt:i4>
      </vt:variant>
      <vt:variant>
        <vt:i4>5</vt:i4>
      </vt:variant>
      <vt:variant>
        <vt:lpwstr/>
      </vt:variant>
      <vt:variant>
        <vt:lpwstr>_Toc315864476</vt:lpwstr>
      </vt:variant>
      <vt:variant>
        <vt:i4>1900545</vt:i4>
      </vt:variant>
      <vt:variant>
        <vt:i4>296</vt:i4>
      </vt:variant>
      <vt:variant>
        <vt:i4>0</vt:i4>
      </vt:variant>
      <vt:variant>
        <vt:i4>5</vt:i4>
      </vt:variant>
      <vt:variant>
        <vt:lpwstr/>
      </vt:variant>
      <vt:variant>
        <vt:lpwstr>_Toc315864475</vt:lpwstr>
      </vt:variant>
      <vt:variant>
        <vt:i4>1900544</vt:i4>
      </vt:variant>
      <vt:variant>
        <vt:i4>290</vt:i4>
      </vt:variant>
      <vt:variant>
        <vt:i4>0</vt:i4>
      </vt:variant>
      <vt:variant>
        <vt:i4>5</vt:i4>
      </vt:variant>
      <vt:variant>
        <vt:lpwstr/>
      </vt:variant>
      <vt:variant>
        <vt:lpwstr>_Toc315864474</vt:lpwstr>
      </vt:variant>
      <vt:variant>
        <vt:i4>1900551</vt:i4>
      </vt:variant>
      <vt:variant>
        <vt:i4>284</vt:i4>
      </vt:variant>
      <vt:variant>
        <vt:i4>0</vt:i4>
      </vt:variant>
      <vt:variant>
        <vt:i4>5</vt:i4>
      </vt:variant>
      <vt:variant>
        <vt:lpwstr/>
      </vt:variant>
      <vt:variant>
        <vt:lpwstr>_Toc315864473</vt:lpwstr>
      </vt:variant>
      <vt:variant>
        <vt:i4>1900550</vt:i4>
      </vt:variant>
      <vt:variant>
        <vt:i4>278</vt:i4>
      </vt:variant>
      <vt:variant>
        <vt:i4>0</vt:i4>
      </vt:variant>
      <vt:variant>
        <vt:i4>5</vt:i4>
      </vt:variant>
      <vt:variant>
        <vt:lpwstr/>
      </vt:variant>
      <vt:variant>
        <vt:lpwstr>_Toc315864472</vt:lpwstr>
      </vt:variant>
      <vt:variant>
        <vt:i4>1900549</vt:i4>
      </vt:variant>
      <vt:variant>
        <vt:i4>272</vt:i4>
      </vt:variant>
      <vt:variant>
        <vt:i4>0</vt:i4>
      </vt:variant>
      <vt:variant>
        <vt:i4>5</vt:i4>
      </vt:variant>
      <vt:variant>
        <vt:lpwstr/>
      </vt:variant>
      <vt:variant>
        <vt:lpwstr>_Toc315864471</vt:lpwstr>
      </vt:variant>
      <vt:variant>
        <vt:i4>1900548</vt:i4>
      </vt:variant>
      <vt:variant>
        <vt:i4>266</vt:i4>
      </vt:variant>
      <vt:variant>
        <vt:i4>0</vt:i4>
      </vt:variant>
      <vt:variant>
        <vt:i4>5</vt:i4>
      </vt:variant>
      <vt:variant>
        <vt:lpwstr/>
      </vt:variant>
      <vt:variant>
        <vt:lpwstr>_Toc315864470</vt:lpwstr>
      </vt:variant>
      <vt:variant>
        <vt:i4>1835021</vt:i4>
      </vt:variant>
      <vt:variant>
        <vt:i4>260</vt:i4>
      </vt:variant>
      <vt:variant>
        <vt:i4>0</vt:i4>
      </vt:variant>
      <vt:variant>
        <vt:i4>5</vt:i4>
      </vt:variant>
      <vt:variant>
        <vt:lpwstr/>
      </vt:variant>
      <vt:variant>
        <vt:lpwstr>_Toc315864469</vt:lpwstr>
      </vt:variant>
      <vt:variant>
        <vt:i4>1835020</vt:i4>
      </vt:variant>
      <vt:variant>
        <vt:i4>254</vt:i4>
      </vt:variant>
      <vt:variant>
        <vt:i4>0</vt:i4>
      </vt:variant>
      <vt:variant>
        <vt:i4>5</vt:i4>
      </vt:variant>
      <vt:variant>
        <vt:lpwstr/>
      </vt:variant>
      <vt:variant>
        <vt:lpwstr>_Toc315864468</vt:lpwstr>
      </vt:variant>
      <vt:variant>
        <vt:i4>1835011</vt:i4>
      </vt:variant>
      <vt:variant>
        <vt:i4>248</vt:i4>
      </vt:variant>
      <vt:variant>
        <vt:i4>0</vt:i4>
      </vt:variant>
      <vt:variant>
        <vt:i4>5</vt:i4>
      </vt:variant>
      <vt:variant>
        <vt:lpwstr/>
      </vt:variant>
      <vt:variant>
        <vt:lpwstr>_Toc315864467</vt:lpwstr>
      </vt:variant>
      <vt:variant>
        <vt:i4>1835010</vt:i4>
      </vt:variant>
      <vt:variant>
        <vt:i4>242</vt:i4>
      </vt:variant>
      <vt:variant>
        <vt:i4>0</vt:i4>
      </vt:variant>
      <vt:variant>
        <vt:i4>5</vt:i4>
      </vt:variant>
      <vt:variant>
        <vt:lpwstr/>
      </vt:variant>
      <vt:variant>
        <vt:lpwstr>_Toc315864466</vt:lpwstr>
      </vt:variant>
      <vt:variant>
        <vt:i4>1835009</vt:i4>
      </vt:variant>
      <vt:variant>
        <vt:i4>236</vt:i4>
      </vt:variant>
      <vt:variant>
        <vt:i4>0</vt:i4>
      </vt:variant>
      <vt:variant>
        <vt:i4>5</vt:i4>
      </vt:variant>
      <vt:variant>
        <vt:lpwstr/>
      </vt:variant>
      <vt:variant>
        <vt:lpwstr>_Toc315864465</vt:lpwstr>
      </vt:variant>
      <vt:variant>
        <vt:i4>1835008</vt:i4>
      </vt:variant>
      <vt:variant>
        <vt:i4>230</vt:i4>
      </vt:variant>
      <vt:variant>
        <vt:i4>0</vt:i4>
      </vt:variant>
      <vt:variant>
        <vt:i4>5</vt:i4>
      </vt:variant>
      <vt:variant>
        <vt:lpwstr/>
      </vt:variant>
      <vt:variant>
        <vt:lpwstr>_Toc315864464</vt:lpwstr>
      </vt:variant>
      <vt:variant>
        <vt:i4>1835015</vt:i4>
      </vt:variant>
      <vt:variant>
        <vt:i4>224</vt:i4>
      </vt:variant>
      <vt:variant>
        <vt:i4>0</vt:i4>
      </vt:variant>
      <vt:variant>
        <vt:i4>5</vt:i4>
      </vt:variant>
      <vt:variant>
        <vt:lpwstr/>
      </vt:variant>
      <vt:variant>
        <vt:lpwstr>_Toc315864463</vt:lpwstr>
      </vt:variant>
      <vt:variant>
        <vt:i4>1835014</vt:i4>
      </vt:variant>
      <vt:variant>
        <vt:i4>218</vt:i4>
      </vt:variant>
      <vt:variant>
        <vt:i4>0</vt:i4>
      </vt:variant>
      <vt:variant>
        <vt:i4>5</vt:i4>
      </vt:variant>
      <vt:variant>
        <vt:lpwstr/>
      </vt:variant>
      <vt:variant>
        <vt:lpwstr>_Toc315864462</vt:lpwstr>
      </vt:variant>
      <vt:variant>
        <vt:i4>1835013</vt:i4>
      </vt:variant>
      <vt:variant>
        <vt:i4>212</vt:i4>
      </vt:variant>
      <vt:variant>
        <vt:i4>0</vt:i4>
      </vt:variant>
      <vt:variant>
        <vt:i4>5</vt:i4>
      </vt:variant>
      <vt:variant>
        <vt:lpwstr/>
      </vt:variant>
      <vt:variant>
        <vt:lpwstr>_Toc315864461</vt:lpwstr>
      </vt:variant>
      <vt:variant>
        <vt:i4>1835012</vt:i4>
      </vt:variant>
      <vt:variant>
        <vt:i4>206</vt:i4>
      </vt:variant>
      <vt:variant>
        <vt:i4>0</vt:i4>
      </vt:variant>
      <vt:variant>
        <vt:i4>5</vt:i4>
      </vt:variant>
      <vt:variant>
        <vt:lpwstr/>
      </vt:variant>
      <vt:variant>
        <vt:lpwstr>_Toc315864460</vt:lpwstr>
      </vt:variant>
      <vt:variant>
        <vt:i4>2031629</vt:i4>
      </vt:variant>
      <vt:variant>
        <vt:i4>200</vt:i4>
      </vt:variant>
      <vt:variant>
        <vt:i4>0</vt:i4>
      </vt:variant>
      <vt:variant>
        <vt:i4>5</vt:i4>
      </vt:variant>
      <vt:variant>
        <vt:lpwstr/>
      </vt:variant>
      <vt:variant>
        <vt:lpwstr>_Toc315864459</vt:lpwstr>
      </vt:variant>
      <vt:variant>
        <vt:i4>2031628</vt:i4>
      </vt:variant>
      <vt:variant>
        <vt:i4>194</vt:i4>
      </vt:variant>
      <vt:variant>
        <vt:i4>0</vt:i4>
      </vt:variant>
      <vt:variant>
        <vt:i4>5</vt:i4>
      </vt:variant>
      <vt:variant>
        <vt:lpwstr/>
      </vt:variant>
      <vt:variant>
        <vt:lpwstr>_Toc315864458</vt:lpwstr>
      </vt:variant>
      <vt:variant>
        <vt:i4>2031619</vt:i4>
      </vt:variant>
      <vt:variant>
        <vt:i4>188</vt:i4>
      </vt:variant>
      <vt:variant>
        <vt:i4>0</vt:i4>
      </vt:variant>
      <vt:variant>
        <vt:i4>5</vt:i4>
      </vt:variant>
      <vt:variant>
        <vt:lpwstr/>
      </vt:variant>
      <vt:variant>
        <vt:lpwstr>_Toc315864457</vt:lpwstr>
      </vt:variant>
      <vt:variant>
        <vt:i4>2031618</vt:i4>
      </vt:variant>
      <vt:variant>
        <vt:i4>182</vt:i4>
      </vt:variant>
      <vt:variant>
        <vt:i4>0</vt:i4>
      </vt:variant>
      <vt:variant>
        <vt:i4>5</vt:i4>
      </vt:variant>
      <vt:variant>
        <vt:lpwstr/>
      </vt:variant>
      <vt:variant>
        <vt:lpwstr>_Toc315864456</vt:lpwstr>
      </vt:variant>
      <vt:variant>
        <vt:i4>2031617</vt:i4>
      </vt:variant>
      <vt:variant>
        <vt:i4>176</vt:i4>
      </vt:variant>
      <vt:variant>
        <vt:i4>0</vt:i4>
      </vt:variant>
      <vt:variant>
        <vt:i4>5</vt:i4>
      </vt:variant>
      <vt:variant>
        <vt:lpwstr/>
      </vt:variant>
      <vt:variant>
        <vt:lpwstr>_Toc315864455</vt:lpwstr>
      </vt:variant>
      <vt:variant>
        <vt:i4>2031616</vt:i4>
      </vt:variant>
      <vt:variant>
        <vt:i4>170</vt:i4>
      </vt:variant>
      <vt:variant>
        <vt:i4>0</vt:i4>
      </vt:variant>
      <vt:variant>
        <vt:i4>5</vt:i4>
      </vt:variant>
      <vt:variant>
        <vt:lpwstr/>
      </vt:variant>
      <vt:variant>
        <vt:lpwstr>_Toc315864454</vt:lpwstr>
      </vt:variant>
      <vt:variant>
        <vt:i4>2031623</vt:i4>
      </vt:variant>
      <vt:variant>
        <vt:i4>164</vt:i4>
      </vt:variant>
      <vt:variant>
        <vt:i4>0</vt:i4>
      </vt:variant>
      <vt:variant>
        <vt:i4>5</vt:i4>
      </vt:variant>
      <vt:variant>
        <vt:lpwstr/>
      </vt:variant>
      <vt:variant>
        <vt:lpwstr>_Toc315864453</vt:lpwstr>
      </vt:variant>
      <vt:variant>
        <vt:i4>2031622</vt:i4>
      </vt:variant>
      <vt:variant>
        <vt:i4>158</vt:i4>
      </vt:variant>
      <vt:variant>
        <vt:i4>0</vt:i4>
      </vt:variant>
      <vt:variant>
        <vt:i4>5</vt:i4>
      </vt:variant>
      <vt:variant>
        <vt:lpwstr/>
      </vt:variant>
      <vt:variant>
        <vt:lpwstr>_Toc315864452</vt:lpwstr>
      </vt:variant>
      <vt:variant>
        <vt:i4>2031621</vt:i4>
      </vt:variant>
      <vt:variant>
        <vt:i4>152</vt:i4>
      </vt:variant>
      <vt:variant>
        <vt:i4>0</vt:i4>
      </vt:variant>
      <vt:variant>
        <vt:i4>5</vt:i4>
      </vt:variant>
      <vt:variant>
        <vt:lpwstr/>
      </vt:variant>
      <vt:variant>
        <vt:lpwstr>_Toc315864451</vt:lpwstr>
      </vt:variant>
      <vt:variant>
        <vt:i4>2031620</vt:i4>
      </vt:variant>
      <vt:variant>
        <vt:i4>146</vt:i4>
      </vt:variant>
      <vt:variant>
        <vt:i4>0</vt:i4>
      </vt:variant>
      <vt:variant>
        <vt:i4>5</vt:i4>
      </vt:variant>
      <vt:variant>
        <vt:lpwstr/>
      </vt:variant>
      <vt:variant>
        <vt:lpwstr>_Toc315864450</vt:lpwstr>
      </vt:variant>
      <vt:variant>
        <vt:i4>1966093</vt:i4>
      </vt:variant>
      <vt:variant>
        <vt:i4>140</vt:i4>
      </vt:variant>
      <vt:variant>
        <vt:i4>0</vt:i4>
      </vt:variant>
      <vt:variant>
        <vt:i4>5</vt:i4>
      </vt:variant>
      <vt:variant>
        <vt:lpwstr/>
      </vt:variant>
      <vt:variant>
        <vt:lpwstr>_Toc315864449</vt:lpwstr>
      </vt:variant>
      <vt:variant>
        <vt:i4>1966092</vt:i4>
      </vt:variant>
      <vt:variant>
        <vt:i4>134</vt:i4>
      </vt:variant>
      <vt:variant>
        <vt:i4>0</vt:i4>
      </vt:variant>
      <vt:variant>
        <vt:i4>5</vt:i4>
      </vt:variant>
      <vt:variant>
        <vt:lpwstr/>
      </vt:variant>
      <vt:variant>
        <vt:lpwstr>_Toc315864448</vt:lpwstr>
      </vt:variant>
      <vt:variant>
        <vt:i4>1966083</vt:i4>
      </vt:variant>
      <vt:variant>
        <vt:i4>128</vt:i4>
      </vt:variant>
      <vt:variant>
        <vt:i4>0</vt:i4>
      </vt:variant>
      <vt:variant>
        <vt:i4>5</vt:i4>
      </vt:variant>
      <vt:variant>
        <vt:lpwstr/>
      </vt:variant>
      <vt:variant>
        <vt:lpwstr>_Toc315864447</vt:lpwstr>
      </vt:variant>
      <vt:variant>
        <vt:i4>1966082</vt:i4>
      </vt:variant>
      <vt:variant>
        <vt:i4>122</vt:i4>
      </vt:variant>
      <vt:variant>
        <vt:i4>0</vt:i4>
      </vt:variant>
      <vt:variant>
        <vt:i4>5</vt:i4>
      </vt:variant>
      <vt:variant>
        <vt:lpwstr/>
      </vt:variant>
      <vt:variant>
        <vt:lpwstr>_Toc315864446</vt:lpwstr>
      </vt:variant>
      <vt:variant>
        <vt:i4>1966081</vt:i4>
      </vt:variant>
      <vt:variant>
        <vt:i4>116</vt:i4>
      </vt:variant>
      <vt:variant>
        <vt:i4>0</vt:i4>
      </vt:variant>
      <vt:variant>
        <vt:i4>5</vt:i4>
      </vt:variant>
      <vt:variant>
        <vt:lpwstr/>
      </vt:variant>
      <vt:variant>
        <vt:lpwstr>_Toc315864445</vt:lpwstr>
      </vt:variant>
      <vt:variant>
        <vt:i4>1966080</vt:i4>
      </vt:variant>
      <vt:variant>
        <vt:i4>110</vt:i4>
      </vt:variant>
      <vt:variant>
        <vt:i4>0</vt:i4>
      </vt:variant>
      <vt:variant>
        <vt:i4>5</vt:i4>
      </vt:variant>
      <vt:variant>
        <vt:lpwstr/>
      </vt:variant>
      <vt:variant>
        <vt:lpwstr>_Toc315864444</vt:lpwstr>
      </vt:variant>
      <vt:variant>
        <vt:i4>1966087</vt:i4>
      </vt:variant>
      <vt:variant>
        <vt:i4>104</vt:i4>
      </vt:variant>
      <vt:variant>
        <vt:i4>0</vt:i4>
      </vt:variant>
      <vt:variant>
        <vt:i4>5</vt:i4>
      </vt:variant>
      <vt:variant>
        <vt:lpwstr/>
      </vt:variant>
      <vt:variant>
        <vt:lpwstr>_Toc315864443</vt:lpwstr>
      </vt:variant>
      <vt:variant>
        <vt:i4>1966086</vt:i4>
      </vt:variant>
      <vt:variant>
        <vt:i4>98</vt:i4>
      </vt:variant>
      <vt:variant>
        <vt:i4>0</vt:i4>
      </vt:variant>
      <vt:variant>
        <vt:i4>5</vt:i4>
      </vt:variant>
      <vt:variant>
        <vt:lpwstr/>
      </vt:variant>
      <vt:variant>
        <vt:lpwstr>_Toc315864442</vt:lpwstr>
      </vt:variant>
      <vt:variant>
        <vt:i4>1966085</vt:i4>
      </vt:variant>
      <vt:variant>
        <vt:i4>92</vt:i4>
      </vt:variant>
      <vt:variant>
        <vt:i4>0</vt:i4>
      </vt:variant>
      <vt:variant>
        <vt:i4>5</vt:i4>
      </vt:variant>
      <vt:variant>
        <vt:lpwstr/>
      </vt:variant>
      <vt:variant>
        <vt:lpwstr>_Toc315864441</vt:lpwstr>
      </vt:variant>
      <vt:variant>
        <vt:i4>1966084</vt:i4>
      </vt:variant>
      <vt:variant>
        <vt:i4>86</vt:i4>
      </vt:variant>
      <vt:variant>
        <vt:i4>0</vt:i4>
      </vt:variant>
      <vt:variant>
        <vt:i4>5</vt:i4>
      </vt:variant>
      <vt:variant>
        <vt:lpwstr/>
      </vt:variant>
      <vt:variant>
        <vt:lpwstr>_Toc315864440</vt:lpwstr>
      </vt:variant>
      <vt:variant>
        <vt:i4>1638413</vt:i4>
      </vt:variant>
      <vt:variant>
        <vt:i4>80</vt:i4>
      </vt:variant>
      <vt:variant>
        <vt:i4>0</vt:i4>
      </vt:variant>
      <vt:variant>
        <vt:i4>5</vt:i4>
      </vt:variant>
      <vt:variant>
        <vt:lpwstr/>
      </vt:variant>
      <vt:variant>
        <vt:lpwstr>_Toc315864439</vt:lpwstr>
      </vt:variant>
      <vt:variant>
        <vt:i4>1638412</vt:i4>
      </vt:variant>
      <vt:variant>
        <vt:i4>74</vt:i4>
      </vt:variant>
      <vt:variant>
        <vt:i4>0</vt:i4>
      </vt:variant>
      <vt:variant>
        <vt:i4>5</vt:i4>
      </vt:variant>
      <vt:variant>
        <vt:lpwstr/>
      </vt:variant>
      <vt:variant>
        <vt:lpwstr>_Toc315864438</vt:lpwstr>
      </vt:variant>
      <vt:variant>
        <vt:i4>1638403</vt:i4>
      </vt:variant>
      <vt:variant>
        <vt:i4>68</vt:i4>
      </vt:variant>
      <vt:variant>
        <vt:i4>0</vt:i4>
      </vt:variant>
      <vt:variant>
        <vt:i4>5</vt:i4>
      </vt:variant>
      <vt:variant>
        <vt:lpwstr/>
      </vt:variant>
      <vt:variant>
        <vt:lpwstr>_Toc315864437</vt:lpwstr>
      </vt:variant>
      <vt:variant>
        <vt:i4>1638402</vt:i4>
      </vt:variant>
      <vt:variant>
        <vt:i4>62</vt:i4>
      </vt:variant>
      <vt:variant>
        <vt:i4>0</vt:i4>
      </vt:variant>
      <vt:variant>
        <vt:i4>5</vt:i4>
      </vt:variant>
      <vt:variant>
        <vt:lpwstr/>
      </vt:variant>
      <vt:variant>
        <vt:lpwstr>_Toc315864436</vt:lpwstr>
      </vt:variant>
      <vt:variant>
        <vt:i4>1638401</vt:i4>
      </vt:variant>
      <vt:variant>
        <vt:i4>56</vt:i4>
      </vt:variant>
      <vt:variant>
        <vt:i4>0</vt:i4>
      </vt:variant>
      <vt:variant>
        <vt:i4>5</vt:i4>
      </vt:variant>
      <vt:variant>
        <vt:lpwstr/>
      </vt:variant>
      <vt:variant>
        <vt:lpwstr>_Toc315864435</vt:lpwstr>
      </vt:variant>
      <vt:variant>
        <vt:i4>1638400</vt:i4>
      </vt:variant>
      <vt:variant>
        <vt:i4>50</vt:i4>
      </vt:variant>
      <vt:variant>
        <vt:i4>0</vt:i4>
      </vt:variant>
      <vt:variant>
        <vt:i4>5</vt:i4>
      </vt:variant>
      <vt:variant>
        <vt:lpwstr/>
      </vt:variant>
      <vt:variant>
        <vt:lpwstr>_Toc315864434</vt:lpwstr>
      </vt:variant>
      <vt:variant>
        <vt:i4>1638407</vt:i4>
      </vt:variant>
      <vt:variant>
        <vt:i4>44</vt:i4>
      </vt:variant>
      <vt:variant>
        <vt:i4>0</vt:i4>
      </vt:variant>
      <vt:variant>
        <vt:i4>5</vt:i4>
      </vt:variant>
      <vt:variant>
        <vt:lpwstr/>
      </vt:variant>
      <vt:variant>
        <vt:lpwstr>_Toc315864433</vt:lpwstr>
      </vt:variant>
      <vt:variant>
        <vt:i4>1638406</vt:i4>
      </vt:variant>
      <vt:variant>
        <vt:i4>38</vt:i4>
      </vt:variant>
      <vt:variant>
        <vt:i4>0</vt:i4>
      </vt:variant>
      <vt:variant>
        <vt:i4>5</vt:i4>
      </vt:variant>
      <vt:variant>
        <vt:lpwstr/>
      </vt:variant>
      <vt:variant>
        <vt:lpwstr>_Toc315864432</vt:lpwstr>
      </vt:variant>
      <vt:variant>
        <vt:i4>1638405</vt:i4>
      </vt:variant>
      <vt:variant>
        <vt:i4>32</vt:i4>
      </vt:variant>
      <vt:variant>
        <vt:i4>0</vt:i4>
      </vt:variant>
      <vt:variant>
        <vt:i4>5</vt:i4>
      </vt:variant>
      <vt:variant>
        <vt:lpwstr/>
      </vt:variant>
      <vt:variant>
        <vt:lpwstr>_Toc315864431</vt:lpwstr>
      </vt:variant>
      <vt:variant>
        <vt:i4>1638404</vt:i4>
      </vt:variant>
      <vt:variant>
        <vt:i4>26</vt:i4>
      </vt:variant>
      <vt:variant>
        <vt:i4>0</vt:i4>
      </vt:variant>
      <vt:variant>
        <vt:i4>5</vt:i4>
      </vt:variant>
      <vt:variant>
        <vt:lpwstr/>
      </vt:variant>
      <vt:variant>
        <vt:lpwstr>_Toc315864430</vt:lpwstr>
      </vt:variant>
      <vt:variant>
        <vt:i4>1572877</vt:i4>
      </vt:variant>
      <vt:variant>
        <vt:i4>20</vt:i4>
      </vt:variant>
      <vt:variant>
        <vt:i4>0</vt:i4>
      </vt:variant>
      <vt:variant>
        <vt:i4>5</vt:i4>
      </vt:variant>
      <vt:variant>
        <vt:lpwstr/>
      </vt:variant>
      <vt:variant>
        <vt:lpwstr>_Toc315864429</vt:lpwstr>
      </vt:variant>
      <vt:variant>
        <vt:i4>1572876</vt:i4>
      </vt:variant>
      <vt:variant>
        <vt:i4>14</vt:i4>
      </vt:variant>
      <vt:variant>
        <vt:i4>0</vt:i4>
      </vt:variant>
      <vt:variant>
        <vt:i4>5</vt:i4>
      </vt:variant>
      <vt:variant>
        <vt:lpwstr/>
      </vt:variant>
      <vt:variant>
        <vt:lpwstr>_Toc315864428</vt:lpwstr>
      </vt:variant>
      <vt:variant>
        <vt:i4>1572867</vt:i4>
      </vt:variant>
      <vt:variant>
        <vt:i4>8</vt:i4>
      </vt:variant>
      <vt:variant>
        <vt:i4>0</vt:i4>
      </vt:variant>
      <vt:variant>
        <vt:i4>5</vt:i4>
      </vt:variant>
      <vt:variant>
        <vt:lpwstr/>
      </vt:variant>
      <vt:variant>
        <vt:lpwstr>_Toc315864427</vt:lpwstr>
      </vt:variant>
      <vt:variant>
        <vt:i4>1572866</vt:i4>
      </vt:variant>
      <vt:variant>
        <vt:i4>2</vt:i4>
      </vt:variant>
      <vt:variant>
        <vt:i4>0</vt:i4>
      </vt:variant>
      <vt:variant>
        <vt:i4>5</vt:i4>
      </vt:variant>
      <vt:variant>
        <vt:lpwstr/>
      </vt:variant>
      <vt:variant>
        <vt:lpwstr>_Toc315864426</vt:lpwstr>
      </vt:variant>
      <vt:variant>
        <vt:i4>2359312</vt:i4>
      </vt:variant>
      <vt:variant>
        <vt:i4>12210</vt:i4>
      </vt:variant>
      <vt:variant>
        <vt:i4>1025</vt:i4>
      </vt:variant>
      <vt:variant>
        <vt:i4>1</vt:i4>
      </vt:variant>
      <vt:variant>
        <vt:lpwstr>Flow diagram plant 2 sample</vt:lpwstr>
      </vt:variant>
      <vt:variant>
        <vt:lpwstr/>
      </vt:variant>
      <vt:variant>
        <vt:i4>1703980</vt:i4>
      </vt:variant>
      <vt:variant>
        <vt:i4>-1</vt:i4>
      </vt:variant>
      <vt:variant>
        <vt:i4>1178</vt:i4>
      </vt:variant>
      <vt:variant>
        <vt:i4>1</vt:i4>
      </vt:variant>
      <vt:variant>
        <vt:lpwstr>Decision Tree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2014-02-05T19:37:00Z</dcterms:created>
  <dcterms:modified xsi:type="dcterms:W3CDTF">2014-07-08T20:09:00Z</dcterms:modified>
</cp:coreProperties>
</file>